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43"/>
        <w:gridCol w:w="8077"/>
      </w:tblGrid>
      <w:tr w:rsidR="002914D6">
        <w:trPr>
          <w:jc w:val="center"/>
        </w:trPr>
        <w:tc>
          <w:tcPr>
            <w:tcW w:w="743" w:type="dxa"/>
          </w:tcPr>
          <w:p w:rsidR="002914D6" w:rsidRDefault="00011212">
            <w:pPr>
              <w:jc w:val="both"/>
              <w:rPr>
                <w:rFonts w:ascii="Arial" w:hAnsi="Arial"/>
                <w:b/>
                <w:bCs/>
              </w:rPr>
            </w:pPr>
            <w:bookmarkStart w:id="0" w:name="_GoBack"/>
            <w:bookmarkEnd w:id="0"/>
            <w:r>
              <w:rPr>
                <w:rFonts w:ascii="Arial" w:hAnsi="Arial" w:hint="cs"/>
                <w:b/>
                <w:bCs/>
                <w:rtl/>
              </w:rPr>
              <w:t>ב</w:t>
            </w:r>
            <w:r>
              <w:rPr>
                <w:rFonts w:ascii="Arial" w:hAnsi="Arial"/>
                <w:b/>
                <w:bCs/>
                <w:rtl/>
              </w:rPr>
              <w:t xml:space="preserve">פני </w:t>
            </w:r>
          </w:p>
        </w:tc>
        <w:tc>
          <w:tcPr>
            <w:tcW w:w="8077" w:type="dxa"/>
          </w:tcPr>
          <w:p w:rsidR="002914D6" w:rsidRDefault="00011212">
            <w:pPr>
              <w:rPr>
                <w:rFonts w:ascii="Arial" w:hAnsi="Arial"/>
                <w:b/>
                <w:bCs/>
                <w:rtl/>
              </w:rPr>
            </w:pPr>
            <w:r>
              <w:rPr>
                <w:rFonts w:ascii="Arial" w:hAnsi="Arial" w:hint="cs"/>
                <w:b/>
                <w:bCs/>
                <w:rtl/>
              </w:rPr>
              <w:t>כב' ה</w:t>
            </w:r>
            <w:sdt>
              <w:sdtPr>
                <w:rPr>
                  <w:rtl/>
                </w:rPr>
                <w:alias w:val="1574"/>
                <w:tag w:val="1574"/>
                <w:id w:val="490682261"/>
                <w:text w:multiLine="1"/>
              </w:sdtPr>
              <w:sdtEndPr/>
              <w:sdtContent>
                <w:r>
                  <w:rPr>
                    <w:rFonts w:ascii="Arial" w:hAnsi="Arial"/>
                    <w:b/>
                    <w:bCs/>
                    <w:rtl/>
                  </w:rPr>
                  <w:t>שופט</w:t>
                </w:r>
              </w:sdtContent>
            </w:sdt>
            <w:r>
              <w:rPr>
                <w:rFonts w:ascii="Arial" w:hAnsi="Arial" w:hint="cs"/>
                <w:b/>
                <w:bCs/>
                <w:rtl/>
              </w:rPr>
              <w:t xml:space="preserve">  </w:t>
            </w:r>
            <w:sdt>
              <w:sdtPr>
                <w:rPr>
                  <w:rtl/>
                </w:rPr>
                <w:alias w:val="1573"/>
                <w:tag w:val="1573"/>
                <w:id w:val="-1842311034"/>
                <w:text w:multiLine="1"/>
              </w:sdtPr>
              <w:sdtEndPr/>
              <w:sdtContent>
                <w:r>
                  <w:rPr>
                    <w:rFonts w:ascii="Arial" w:hAnsi="Arial"/>
                    <w:b/>
                    <w:bCs/>
                    <w:rtl/>
                  </w:rPr>
                  <w:t>יחזקאל אליהו</w:t>
                </w:r>
              </w:sdtContent>
            </w:sdt>
          </w:p>
          <w:p w:rsidR="002914D6" w:rsidRDefault="002914D6">
            <w:pPr>
              <w:rPr>
                <w:rFonts w:ascii="Arial" w:hAnsi="Arial" w:cs="FrankRuehl"/>
                <w:sz w:val="28"/>
                <w:szCs w:val="28"/>
                <w:highlight w:val="yellow"/>
              </w:rPr>
            </w:pPr>
          </w:p>
        </w:tc>
      </w:tr>
    </w:tbl>
    <w:tbl>
      <w:tblPr>
        <w:tblStyle w:val="1"/>
        <w:bidiVisual/>
        <w:tblW w:w="8820"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49"/>
        <w:gridCol w:w="5571"/>
      </w:tblGrid>
      <w:tr w:rsidR="00221A4D" w:rsidRPr="00221A4D" w:rsidTr="00221A4D">
        <w:trPr>
          <w:jc w:val="center"/>
        </w:trPr>
        <w:tc>
          <w:tcPr>
            <w:tcW w:w="3249" w:type="dxa"/>
          </w:tcPr>
          <w:p w:rsidR="00221A4D" w:rsidRPr="00221A4D" w:rsidRDefault="00221A4D">
            <w:pPr>
              <w:bidi w:val="0"/>
              <w:rPr>
                <w:rFonts w:ascii="Arial" w:hAnsi="Arial"/>
                <w:b/>
                <w:bCs/>
                <w:noProof w:val="0"/>
                <w:sz w:val="26"/>
                <w:szCs w:val="26"/>
                <w:u w:val="single"/>
              </w:rPr>
            </w:pPr>
            <w:r w:rsidRPr="00221A4D">
              <w:rPr>
                <w:rFonts w:ascii="Arial" w:hAnsi="Arial"/>
                <w:b/>
                <w:bCs/>
                <w:noProof w:val="0"/>
                <w:sz w:val="26"/>
                <w:szCs w:val="26"/>
                <w:u w:val="single"/>
                <w:rtl/>
              </w:rPr>
              <w:t>בעניין</w:t>
            </w:r>
          </w:p>
          <w:p w:rsidR="00221A4D" w:rsidRPr="00221A4D" w:rsidRDefault="00221A4D">
            <w:pPr>
              <w:bidi w:val="0"/>
              <w:rPr>
                <w:rFonts w:ascii="Arial" w:hAnsi="Arial"/>
                <w:b/>
                <w:bCs/>
                <w:noProof w:val="0"/>
                <w:sz w:val="26"/>
                <w:szCs w:val="26"/>
                <w:rtl/>
              </w:rPr>
            </w:pPr>
          </w:p>
          <w:sdt>
            <w:sdtPr>
              <w:rPr>
                <w:rFonts w:ascii="Arial" w:hAnsi="Arial"/>
                <w:b/>
                <w:bCs/>
                <w:noProof w:val="0"/>
                <w:sz w:val="26"/>
                <w:szCs w:val="26"/>
                <w:u w:val="single"/>
              </w:rPr>
              <w:alias w:val="1180"/>
              <w:tag w:val="1180"/>
              <w:id w:val="108787784"/>
              <w:placeholder>
                <w:docPart w:val="8CB61D5998CC4319AE81A1372B7BAA5C"/>
              </w:placeholder>
              <w:text w:multiLine="1"/>
            </w:sdtPr>
            <w:sdtEndPr/>
            <w:sdtContent>
              <w:p w:rsidR="00221A4D" w:rsidRPr="00221A4D" w:rsidRDefault="00221A4D">
                <w:pPr>
                  <w:bidi w:val="0"/>
                  <w:rPr>
                    <w:rFonts w:ascii="Arial" w:hAnsi="Arial"/>
                    <w:b/>
                    <w:bCs/>
                    <w:noProof w:val="0"/>
                    <w:sz w:val="26"/>
                    <w:szCs w:val="26"/>
                  </w:rPr>
                </w:pPr>
                <w:r w:rsidRPr="00221A4D">
                  <w:rPr>
                    <w:rFonts w:ascii="Arial" w:hAnsi="Arial"/>
                    <w:b/>
                    <w:bCs/>
                    <w:noProof w:val="0"/>
                    <w:sz w:val="26"/>
                    <w:szCs w:val="26"/>
                    <w:u w:val="single"/>
                    <w:rtl/>
                  </w:rPr>
                  <w:t>תובעת</w:t>
                </w:r>
              </w:p>
            </w:sdtContent>
          </w:sdt>
        </w:tc>
        <w:tc>
          <w:tcPr>
            <w:tcW w:w="5571" w:type="dxa"/>
          </w:tcPr>
          <w:p w:rsidR="00221A4D" w:rsidRPr="00221A4D" w:rsidRDefault="00221A4D" w:rsidP="0024781E">
            <w:pPr>
              <w:jc w:val="left"/>
              <w:rPr>
                <w:b/>
                <w:bCs/>
                <w:noProof w:val="0"/>
                <w:sz w:val="26"/>
                <w:szCs w:val="26"/>
                <w:rtl/>
              </w:rPr>
            </w:pPr>
            <w:r w:rsidRPr="00221A4D">
              <w:rPr>
                <w:rStyle w:val="ac"/>
                <w:b/>
                <w:bCs/>
                <w:color w:val="auto"/>
                <w:rtl/>
              </w:rPr>
              <w:t>עזבון המנוחה א</w:t>
            </w:r>
            <w:r w:rsidR="0024781E">
              <w:rPr>
                <w:rStyle w:val="ac"/>
                <w:rFonts w:hint="cs"/>
                <w:b/>
                <w:bCs/>
                <w:color w:val="auto"/>
                <w:rtl/>
              </w:rPr>
              <w:t>.</w:t>
            </w:r>
            <w:r w:rsidRPr="00221A4D">
              <w:rPr>
                <w:rStyle w:val="ac"/>
                <w:b/>
                <w:bCs/>
                <w:color w:val="auto"/>
                <w:rtl/>
              </w:rPr>
              <w:t>מ</w:t>
            </w:r>
            <w:r w:rsidR="0024781E">
              <w:rPr>
                <w:rStyle w:val="ac"/>
                <w:b/>
                <w:bCs/>
                <w:color w:val="auto"/>
                <w:rtl/>
              </w:rPr>
              <w:t xml:space="preserve"> ז"</w:t>
            </w:r>
            <w:r w:rsidR="0024781E">
              <w:rPr>
                <w:rStyle w:val="ac"/>
                <w:rFonts w:hint="cs"/>
                <w:b/>
                <w:bCs/>
                <w:color w:val="auto"/>
                <w:rtl/>
              </w:rPr>
              <w:t>ל</w:t>
            </w:r>
          </w:p>
          <w:p w:rsidR="00221A4D" w:rsidRPr="00221A4D" w:rsidRDefault="00221A4D">
            <w:pPr>
              <w:rPr>
                <w:b/>
                <w:bCs/>
                <w:noProof w:val="0"/>
                <w:sz w:val="26"/>
                <w:szCs w:val="26"/>
                <w:rtl/>
              </w:rPr>
            </w:pPr>
          </w:p>
          <w:p w:rsidR="00221A4D" w:rsidRPr="00221A4D" w:rsidRDefault="0024781E" w:rsidP="0024781E">
            <w:pPr>
              <w:jc w:val="left"/>
              <w:rPr>
                <w:b/>
                <w:bCs/>
                <w:noProof w:val="0"/>
                <w:sz w:val="26"/>
                <w:szCs w:val="26"/>
                <w:rtl/>
              </w:rPr>
            </w:pPr>
            <w:r>
              <w:rPr>
                <w:rStyle w:val="ac"/>
                <w:b/>
                <w:bCs/>
                <w:color w:val="auto"/>
                <w:rtl/>
              </w:rPr>
              <w:t>ת</w:t>
            </w:r>
            <w:r>
              <w:rPr>
                <w:rStyle w:val="ac"/>
                <w:rFonts w:hint="cs"/>
                <w:b/>
                <w:bCs/>
                <w:color w:val="auto"/>
                <w:rtl/>
              </w:rPr>
              <w:t>.</w:t>
            </w:r>
            <w:r>
              <w:rPr>
                <w:rStyle w:val="ac"/>
                <w:b/>
                <w:bCs/>
                <w:color w:val="auto"/>
                <w:rtl/>
              </w:rPr>
              <w:t>ג</w:t>
            </w:r>
            <w:r w:rsidR="00221A4D" w:rsidRPr="00221A4D">
              <w:rPr>
                <w:b/>
                <w:bCs/>
                <w:noProof w:val="0"/>
                <w:sz w:val="26"/>
                <w:szCs w:val="26"/>
                <w:rtl/>
              </w:rPr>
              <w:br/>
            </w:r>
            <w:r w:rsidR="00221A4D" w:rsidRPr="00221A4D">
              <w:rPr>
                <w:noProof w:val="0"/>
                <w:rtl/>
              </w:rPr>
              <w:t>ע"י ב"כ עוה"ד ברדה איתי</w:t>
            </w:r>
          </w:p>
        </w:tc>
      </w:tr>
      <w:tr w:rsidR="00221A4D" w:rsidRPr="00221A4D" w:rsidTr="00221A4D">
        <w:trPr>
          <w:jc w:val="center"/>
        </w:trPr>
        <w:tc>
          <w:tcPr>
            <w:tcW w:w="8820" w:type="dxa"/>
            <w:gridSpan w:val="2"/>
          </w:tcPr>
          <w:p w:rsidR="00221A4D" w:rsidRPr="00221A4D" w:rsidRDefault="00221A4D">
            <w:pPr>
              <w:rPr>
                <w:rFonts w:ascii="Arial" w:hAnsi="Arial"/>
                <w:b/>
                <w:bCs/>
                <w:noProof w:val="0"/>
                <w:sz w:val="26"/>
                <w:szCs w:val="26"/>
              </w:rPr>
            </w:pPr>
          </w:p>
          <w:p w:rsidR="00221A4D" w:rsidRPr="00221A4D" w:rsidRDefault="00221A4D">
            <w:pPr>
              <w:jc w:val="center"/>
              <w:rPr>
                <w:rFonts w:ascii="Arial" w:hAnsi="Arial"/>
                <w:b/>
                <w:bCs/>
                <w:noProof w:val="0"/>
                <w:sz w:val="26"/>
                <w:szCs w:val="26"/>
                <w:rtl/>
              </w:rPr>
            </w:pPr>
            <w:r w:rsidRPr="00221A4D">
              <w:rPr>
                <w:rFonts w:ascii="Arial" w:hAnsi="Arial"/>
                <w:b/>
                <w:bCs/>
                <w:noProof w:val="0"/>
                <w:sz w:val="26"/>
                <w:szCs w:val="26"/>
                <w:rtl/>
              </w:rPr>
              <w:t>נגד</w:t>
            </w:r>
          </w:p>
          <w:p w:rsidR="00221A4D" w:rsidRPr="00221A4D" w:rsidRDefault="00221A4D">
            <w:pPr>
              <w:rPr>
                <w:rFonts w:ascii="Arial" w:hAnsi="Arial"/>
                <w:b/>
                <w:bCs/>
                <w:noProof w:val="0"/>
                <w:sz w:val="26"/>
                <w:szCs w:val="26"/>
                <w:rtl/>
              </w:rPr>
            </w:pPr>
          </w:p>
        </w:tc>
      </w:tr>
      <w:tr w:rsidR="00221A4D" w:rsidRPr="00221A4D" w:rsidTr="00221A4D">
        <w:trPr>
          <w:jc w:val="center"/>
        </w:trPr>
        <w:tc>
          <w:tcPr>
            <w:tcW w:w="3249" w:type="dxa"/>
            <w:hideMark/>
          </w:tcPr>
          <w:p w:rsidR="00221A4D" w:rsidRPr="00221A4D" w:rsidRDefault="00221A4D">
            <w:pPr>
              <w:jc w:val="left"/>
              <w:rPr>
                <w:rFonts w:ascii="Arial" w:hAnsi="Arial"/>
                <w:b/>
                <w:bCs/>
                <w:noProof w:val="0"/>
                <w:sz w:val="26"/>
                <w:szCs w:val="26"/>
              </w:rPr>
            </w:pPr>
            <w:r w:rsidRPr="00221A4D">
              <w:rPr>
                <w:rFonts w:ascii="Arial" w:hAnsi="Arial"/>
                <w:b/>
                <w:bCs/>
                <w:noProof w:val="0"/>
                <w:sz w:val="26"/>
                <w:szCs w:val="26"/>
                <w:u w:val="single"/>
                <w:rtl/>
              </w:rPr>
              <w:t>נתבעים</w:t>
            </w:r>
          </w:p>
        </w:tc>
        <w:tc>
          <w:tcPr>
            <w:tcW w:w="5571" w:type="dxa"/>
            <w:hideMark/>
          </w:tcPr>
          <w:p w:rsidR="00221A4D" w:rsidRPr="00221A4D" w:rsidRDefault="00221A4D" w:rsidP="0024781E">
            <w:pPr>
              <w:jc w:val="left"/>
              <w:rPr>
                <w:b/>
                <w:bCs/>
                <w:noProof w:val="0"/>
                <w:sz w:val="26"/>
                <w:szCs w:val="26"/>
              </w:rPr>
            </w:pPr>
            <w:r w:rsidRPr="00221A4D">
              <w:rPr>
                <w:rStyle w:val="ac"/>
                <w:b/>
                <w:bCs/>
                <w:noProof w:val="0"/>
                <w:color w:val="auto"/>
                <w:sz w:val="26"/>
                <w:szCs w:val="26"/>
                <w:rtl/>
              </w:rPr>
              <w:t>1</w:t>
            </w:r>
            <w:r w:rsidRPr="00221A4D">
              <w:rPr>
                <w:rStyle w:val="ac"/>
                <w:b/>
                <w:bCs/>
                <w:color w:val="auto"/>
                <w:rtl/>
              </w:rPr>
              <w:t>. ט</w:t>
            </w:r>
            <w:r w:rsidR="0024781E">
              <w:rPr>
                <w:rStyle w:val="ac"/>
                <w:rFonts w:hint="cs"/>
                <w:b/>
                <w:bCs/>
                <w:color w:val="auto"/>
                <w:rtl/>
              </w:rPr>
              <w:t>.</w:t>
            </w:r>
            <w:r w:rsidRPr="00221A4D">
              <w:rPr>
                <w:rStyle w:val="ac"/>
                <w:b/>
                <w:bCs/>
                <w:color w:val="auto"/>
                <w:rtl/>
              </w:rPr>
              <w:t>א</w:t>
            </w:r>
          </w:p>
          <w:p w:rsidR="00221A4D" w:rsidRPr="00221A4D" w:rsidRDefault="00221A4D">
            <w:pPr>
              <w:jc w:val="left"/>
              <w:rPr>
                <w:noProof w:val="0"/>
                <w:rtl/>
              </w:rPr>
            </w:pPr>
            <w:r w:rsidRPr="00221A4D">
              <w:rPr>
                <w:noProof w:val="0"/>
                <w:rtl/>
              </w:rPr>
              <w:t>ע"י ב"כ עוה"ד מרדכי שפירא</w:t>
            </w:r>
          </w:p>
          <w:p w:rsidR="00221A4D" w:rsidRPr="00221A4D" w:rsidRDefault="00221A4D" w:rsidP="0024781E">
            <w:pPr>
              <w:jc w:val="left"/>
              <w:rPr>
                <w:b/>
                <w:bCs/>
                <w:noProof w:val="0"/>
                <w:sz w:val="26"/>
                <w:szCs w:val="26"/>
                <w:rtl/>
              </w:rPr>
            </w:pPr>
            <w:r w:rsidRPr="00221A4D">
              <w:rPr>
                <w:b/>
                <w:bCs/>
                <w:noProof w:val="0"/>
                <w:sz w:val="26"/>
                <w:szCs w:val="26"/>
                <w:rtl/>
              </w:rPr>
              <w:t xml:space="preserve">2. </w:t>
            </w:r>
            <w:r w:rsidRPr="00221A4D">
              <w:rPr>
                <w:rStyle w:val="ac"/>
                <w:b/>
                <w:bCs/>
                <w:color w:val="auto"/>
                <w:rtl/>
              </w:rPr>
              <w:t>י</w:t>
            </w:r>
            <w:r w:rsidR="0024781E">
              <w:rPr>
                <w:rStyle w:val="ac"/>
                <w:rFonts w:hint="cs"/>
                <w:b/>
                <w:bCs/>
                <w:color w:val="auto"/>
                <w:rtl/>
              </w:rPr>
              <w:t>.מ</w:t>
            </w:r>
          </w:p>
          <w:p w:rsidR="00221A4D" w:rsidRPr="00221A4D" w:rsidRDefault="00221A4D">
            <w:pPr>
              <w:jc w:val="left"/>
              <w:rPr>
                <w:noProof w:val="0"/>
                <w:rtl/>
              </w:rPr>
            </w:pPr>
            <w:r w:rsidRPr="00221A4D">
              <w:rPr>
                <w:noProof w:val="0"/>
                <w:rtl/>
              </w:rPr>
              <w:t>ע"י ב"כ עוה"ד שליאן אלי</w:t>
            </w:r>
          </w:p>
          <w:p w:rsidR="00221A4D" w:rsidRPr="00221A4D" w:rsidRDefault="00221A4D" w:rsidP="006423E6">
            <w:pPr>
              <w:jc w:val="left"/>
              <w:rPr>
                <w:b/>
                <w:bCs/>
                <w:noProof w:val="0"/>
                <w:sz w:val="26"/>
                <w:szCs w:val="26"/>
                <w:rtl/>
              </w:rPr>
            </w:pPr>
            <w:r w:rsidRPr="00221A4D">
              <w:rPr>
                <w:b/>
                <w:bCs/>
                <w:noProof w:val="0"/>
                <w:sz w:val="26"/>
                <w:szCs w:val="26"/>
                <w:rtl/>
              </w:rPr>
              <w:t xml:space="preserve">3. </w:t>
            </w:r>
            <w:r w:rsidRPr="00221A4D">
              <w:rPr>
                <w:rStyle w:val="ac"/>
                <w:b/>
                <w:bCs/>
                <w:color w:val="auto"/>
                <w:rtl/>
              </w:rPr>
              <w:t>נ</w:t>
            </w:r>
            <w:r w:rsidR="0024781E">
              <w:rPr>
                <w:rStyle w:val="ac"/>
                <w:rFonts w:hint="cs"/>
                <w:b/>
                <w:bCs/>
                <w:color w:val="auto"/>
                <w:rtl/>
              </w:rPr>
              <w:t>.</w:t>
            </w:r>
            <w:r w:rsidR="006423E6" w:rsidRPr="006423E6">
              <w:rPr>
                <w:rStyle w:val="ac"/>
                <w:rFonts w:hint="cs"/>
                <w:b/>
                <w:bCs/>
                <w:color w:val="auto"/>
                <w:rtl/>
              </w:rPr>
              <w:t>ת</w:t>
            </w:r>
          </w:p>
          <w:p w:rsidR="00221A4D" w:rsidRPr="00221A4D" w:rsidRDefault="00221A4D">
            <w:pPr>
              <w:jc w:val="left"/>
              <w:rPr>
                <w:noProof w:val="0"/>
                <w:rtl/>
              </w:rPr>
            </w:pPr>
            <w:r w:rsidRPr="00221A4D">
              <w:rPr>
                <w:noProof w:val="0"/>
                <w:rtl/>
              </w:rPr>
              <w:t>ע"י ב"כ עוה"ד חגית גאוי</w:t>
            </w:r>
          </w:p>
        </w:tc>
      </w:tr>
    </w:tbl>
    <w:p w:rsidR="002914D6" w:rsidRPr="00221A4D" w:rsidRDefault="002914D6"/>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2914D6" w:rsidRPr="007E56DF">
        <w:trPr>
          <w:jc w:val="center"/>
        </w:trPr>
        <w:tc>
          <w:tcPr>
            <w:tcW w:w="8820" w:type="dxa"/>
          </w:tcPr>
          <w:p w:rsidR="002914D6" w:rsidRPr="007E56DF" w:rsidRDefault="00011212">
            <w:pPr>
              <w:bidi w:val="0"/>
              <w:jc w:val="center"/>
              <w:rPr>
                <w:rFonts w:ascii="Arial" w:hAnsi="Arial"/>
                <w:b/>
                <w:bCs/>
                <w:noProof w:val="0"/>
                <w:sz w:val="36"/>
                <w:szCs w:val="36"/>
                <w:u w:val="single"/>
              </w:rPr>
            </w:pPr>
            <w:r w:rsidRPr="007E56DF">
              <w:rPr>
                <w:rFonts w:ascii="Arial" w:hAnsi="Arial"/>
                <w:b/>
                <w:bCs/>
                <w:noProof w:val="0"/>
                <w:sz w:val="36"/>
                <w:szCs w:val="36"/>
                <w:u w:val="single"/>
                <w:rtl/>
              </w:rPr>
              <w:t>פסק דין</w:t>
            </w:r>
          </w:p>
        </w:tc>
      </w:tr>
    </w:tbl>
    <w:p w:rsidR="002914D6" w:rsidRPr="007E56DF" w:rsidRDefault="002914D6">
      <w:pPr>
        <w:spacing w:line="360" w:lineRule="auto"/>
        <w:jc w:val="both"/>
        <w:rPr>
          <w:rFonts w:ascii="Arial" w:hAnsi="Arial"/>
          <w:noProof w:val="0"/>
          <w:sz w:val="36"/>
          <w:szCs w:val="36"/>
          <w:rtl/>
        </w:rPr>
      </w:pPr>
    </w:p>
    <w:p w:rsidR="00221A4D" w:rsidRPr="00221A4D" w:rsidRDefault="00221A4D" w:rsidP="00B730ED">
      <w:pPr>
        <w:spacing w:line="360" w:lineRule="auto"/>
        <w:ind w:left="-142"/>
        <w:jc w:val="both"/>
        <w:rPr>
          <w:rFonts w:ascii="Arial" w:hAnsi="Arial"/>
          <w:noProof w:val="0"/>
        </w:rPr>
      </w:pPr>
      <w:r w:rsidRPr="00221A4D">
        <w:rPr>
          <w:rFonts w:ascii="Arial" w:hAnsi="Arial"/>
          <w:noProof w:val="0"/>
          <w:rtl/>
        </w:rPr>
        <w:t xml:space="preserve">לפניי תובענה </w:t>
      </w:r>
      <w:r w:rsidR="00B730ED">
        <w:rPr>
          <w:rFonts w:ascii="Arial" w:hAnsi="Arial" w:hint="cs"/>
          <w:noProof w:val="0"/>
          <w:rtl/>
        </w:rPr>
        <w:t xml:space="preserve">למתן צו </w:t>
      </w:r>
      <w:r w:rsidRPr="00221A4D">
        <w:rPr>
          <w:rFonts w:ascii="Arial" w:hAnsi="Arial"/>
          <w:noProof w:val="0"/>
          <w:rtl/>
        </w:rPr>
        <w:t>לקיום צווא</w:t>
      </w:r>
      <w:r w:rsidR="007E56DF">
        <w:rPr>
          <w:rFonts w:ascii="Arial" w:hAnsi="Arial" w:hint="cs"/>
          <w:noProof w:val="0"/>
          <w:rtl/>
        </w:rPr>
        <w:t xml:space="preserve">ה בעדים שערכה לכאורה </w:t>
      </w:r>
      <w:r w:rsidRPr="00221A4D">
        <w:rPr>
          <w:rFonts w:ascii="Arial" w:hAnsi="Arial"/>
          <w:noProof w:val="0"/>
          <w:rtl/>
        </w:rPr>
        <w:t xml:space="preserve">המנוחה </w:t>
      </w:r>
      <w:r w:rsidR="00B730ED">
        <w:rPr>
          <w:rFonts w:ascii="Arial" w:hAnsi="Arial" w:hint="cs"/>
          <w:noProof w:val="0"/>
          <w:rtl/>
        </w:rPr>
        <w:t>ב</w:t>
      </w:r>
      <w:r w:rsidRPr="00221A4D">
        <w:rPr>
          <w:rFonts w:ascii="Arial" w:hAnsi="Arial"/>
          <w:noProof w:val="0"/>
          <w:rtl/>
        </w:rPr>
        <w:t xml:space="preserve">יום 20.7.2017, התנגדויות לה ובקשה למתן צו ירושה. </w:t>
      </w:r>
    </w:p>
    <w:p w:rsidR="00221A4D" w:rsidRPr="007E56DF" w:rsidRDefault="00221A4D" w:rsidP="00221A4D">
      <w:pPr>
        <w:spacing w:line="360" w:lineRule="auto"/>
        <w:ind w:left="720" w:hanging="720"/>
        <w:jc w:val="both"/>
        <w:rPr>
          <w:rFonts w:ascii="Arial" w:hAnsi="Arial"/>
          <w:noProof w:val="0"/>
          <w:rtl/>
        </w:rPr>
      </w:pPr>
    </w:p>
    <w:p w:rsidR="00221A4D" w:rsidRPr="007E56DF" w:rsidRDefault="00221A4D" w:rsidP="00221A4D">
      <w:pPr>
        <w:spacing w:line="360" w:lineRule="auto"/>
        <w:ind w:left="720" w:hanging="720"/>
        <w:jc w:val="both"/>
        <w:rPr>
          <w:rFonts w:ascii="Arial" w:hAnsi="Arial"/>
          <w:b/>
          <w:bCs/>
          <w:noProof w:val="0"/>
          <w:sz w:val="28"/>
          <w:szCs w:val="28"/>
          <w:u w:val="single"/>
          <w:rtl/>
        </w:rPr>
      </w:pPr>
      <w:r w:rsidRPr="007E56DF">
        <w:rPr>
          <w:rFonts w:ascii="Arial" w:hAnsi="Arial"/>
          <w:b/>
          <w:bCs/>
          <w:noProof w:val="0"/>
          <w:sz w:val="28"/>
          <w:szCs w:val="28"/>
          <w:u w:val="single"/>
          <w:rtl/>
        </w:rPr>
        <w:t>א.</w:t>
      </w:r>
      <w:r w:rsidRPr="007E56DF">
        <w:rPr>
          <w:rFonts w:ascii="Arial" w:hAnsi="Arial"/>
          <w:b/>
          <w:bCs/>
          <w:noProof w:val="0"/>
          <w:sz w:val="28"/>
          <w:szCs w:val="28"/>
          <w:u w:val="single"/>
          <w:rtl/>
        </w:rPr>
        <w:tab/>
        <w:t>הצדדים ופירוט ההליכים</w:t>
      </w:r>
    </w:p>
    <w:p w:rsidR="00221A4D" w:rsidRPr="00221A4D" w:rsidRDefault="00221A4D" w:rsidP="00221A4D">
      <w:pPr>
        <w:spacing w:line="360" w:lineRule="auto"/>
        <w:ind w:left="720" w:hanging="720"/>
        <w:jc w:val="both"/>
        <w:rPr>
          <w:rFonts w:ascii="Arial" w:hAnsi="Arial"/>
          <w:noProof w:val="0"/>
          <w:rtl/>
        </w:rPr>
      </w:pPr>
    </w:p>
    <w:p w:rsidR="00221A4D" w:rsidRPr="00221A4D" w:rsidRDefault="00221A4D" w:rsidP="0024781E">
      <w:pPr>
        <w:spacing w:line="360" w:lineRule="auto"/>
        <w:ind w:left="720" w:hanging="720"/>
        <w:jc w:val="both"/>
        <w:rPr>
          <w:rFonts w:ascii="Arial" w:hAnsi="Arial"/>
          <w:noProof w:val="0"/>
          <w:rtl/>
        </w:rPr>
      </w:pPr>
      <w:r w:rsidRPr="00221A4D">
        <w:rPr>
          <w:rFonts w:ascii="Arial" w:hAnsi="Arial"/>
          <w:noProof w:val="0"/>
          <w:rtl/>
        </w:rPr>
        <w:t>1.</w:t>
      </w:r>
      <w:r w:rsidRPr="00221A4D">
        <w:rPr>
          <w:rFonts w:ascii="Arial" w:hAnsi="Arial"/>
          <w:noProof w:val="0"/>
          <w:rtl/>
        </w:rPr>
        <w:tab/>
        <w:t xml:space="preserve">המנוחה </w:t>
      </w:r>
      <w:r w:rsidR="0024781E">
        <w:rPr>
          <w:b/>
          <w:bCs/>
          <w:rtl/>
        </w:rPr>
        <w:t>א</w:t>
      </w:r>
      <w:r w:rsidR="0024781E">
        <w:rPr>
          <w:rFonts w:hint="cs"/>
          <w:b/>
          <w:bCs/>
          <w:rtl/>
        </w:rPr>
        <w:t>.</w:t>
      </w:r>
      <w:r w:rsidRPr="00221A4D">
        <w:rPr>
          <w:b/>
          <w:bCs/>
          <w:rtl/>
        </w:rPr>
        <w:t xml:space="preserve">מ </w:t>
      </w:r>
      <w:r w:rsidRPr="00221A4D">
        <w:rPr>
          <w:rFonts w:ascii="Arial" w:hAnsi="Arial"/>
          <w:noProof w:val="0"/>
          <w:rtl/>
        </w:rPr>
        <w:t xml:space="preserve">נפטרה ביום 15.09.2018, בהיותה בת 62, ללא ילדים ולה </w:t>
      </w:r>
      <w:r w:rsidR="00B730ED">
        <w:rPr>
          <w:rFonts w:ascii="Arial" w:hAnsi="Arial"/>
          <w:noProof w:val="0"/>
          <w:rtl/>
        </w:rPr>
        <w:t>בת זוג ידועה בציבור, היא הנתבעת</w:t>
      </w:r>
      <w:r w:rsidR="00AE137B">
        <w:rPr>
          <w:rFonts w:ascii="Arial" w:hAnsi="Arial" w:hint="cs"/>
          <w:noProof w:val="0"/>
          <w:rtl/>
        </w:rPr>
        <w:t xml:space="preserve"> 1</w:t>
      </w:r>
      <w:r w:rsidRPr="00221A4D">
        <w:rPr>
          <w:rFonts w:ascii="Arial" w:hAnsi="Arial"/>
          <w:noProof w:val="0"/>
          <w:rtl/>
        </w:rPr>
        <w:t xml:space="preserve">. </w:t>
      </w:r>
    </w:p>
    <w:p w:rsidR="00221A4D" w:rsidRPr="00221A4D" w:rsidRDefault="00221A4D" w:rsidP="00221A4D">
      <w:pPr>
        <w:ind w:left="720" w:hanging="720"/>
        <w:rPr>
          <w:rtl/>
        </w:rPr>
      </w:pPr>
    </w:p>
    <w:p w:rsidR="00B730ED" w:rsidRPr="00221A4D" w:rsidRDefault="00221A4D" w:rsidP="0024781E">
      <w:pPr>
        <w:spacing w:line="360" w:lineRule="auto"/>
        <w:ind w:left="720" w:hanging="720"/>
        <w:jc w:val="both"/>
        <w:rPr>
          <w:rFonts w:ascii="Arial" w:hAnsi="Arial"/>
          <w:noProof w:val="0"/>
          <w:rtl/>
        </w:rPr>
      </w:pPr>
      <w:r w:rsidRPr="00221A4D">
        <w:rPr>
          <w:rtl/>
        </w:rPr>
        <w:t>2.</w:t>
      </w:r>
      <w:r w:rsidRPr="00221A4D">
        <w:rPr>
          <w:rtl/>
        </w:rPr>
        <w:tab/>
        <w:t xml:space="preserve">הגב' </w:t>
      </w:r>
      <w:r w:rsidRPr="00221A4D">
        <w:rPr>
          <w:b/>
          <w:bCs/>
          <w:rtl/>
        </w:rPr>
        <w:t>ט</w:t>
      </w:r>
      <w:r w:rsidR="0024781E">
        <w:rPr>
          <w:rFonts w:hint="cs"/>
          <w:b/>
          <w:bCs/>
          <w:rtl/>
        </w:rPr>
        <w:t>.</w:t>
      </w:r>
      <w:r w:rsidR="0024781E">
        <w:rPr>
          <w:b/>
          <w:bCs/>
          <w:rtl/>
        </w:rPr>
        <w:t>א</w:t>
      </w:r>
      <w:r w:rsidRPr="00221A4D">
        <w:rPr>
          <w:rtl/>
        </w:rPr>
        <w:t xml:space="preserve"> (להלן: "</w:t>
      </w:r>
      <w:r w:rsidRPr="00221A4D">
        <w:rPr>
          <w:b/>
          <w:bCs/>
          <w:rtl/>
        </w:rPr>
        <w:t>הנתבעת</w:t>
      </w:r>
      <w:r w:rsidRPr="00221A4D">
        <w:rPr>
          <w:rtl/>
        </w:rPr>
        <w:t>" או "</w:t>
      </w:r>
      <w:r w:rsidRPr="00221A4D">
        <w:rPr>
          <w:b/>
          <w:bCs/>
          <w:rtl/>
        </w:rPr>
        <w:t>בת הזוג</w:t>
      </w:r>
      <w:r w:rsidRPr="00221A4D">
        <w:rPr>
          <w:rtl/>
        </w:rPr>
        <w:t>") הי</w:t>
      </w:r>
      <w:r w:rsidR="00957B2E">
        <w:rPr>
          <w:rFonts w:hint="cs"/>
          <w:rtl/>
        </w:rPr>
        <w:t>נה</w:t>
      </w:r>
      <w:r w:rsidRPr="00221A4D">
        <w:rPr>
          <w:rtl/>
        </w:rPr>
        <w:t xml:space="preserve"> בת זוגתה, ידועה בציבור של המנוחה מאז אמצע שנות ה-90. המנוחה והנתבעת </w:t>
      </w:r>
      <w:r w:rsidR="00ED777A">
        <w:rPr>
          <w:rFonts w:hint="cs"/>
          <w:rtl/>
        </w:rPr>
        <w:t xml:space="preserve">התגוררו </w:t>
      </w:r>
      <w:r w:rsidRPr="00221A4D">
        <w:rPr>
          <w:rtl/>
        </w:rPr>
        <w:t xml:space="preserve">תחת אותה קורת גג, בדירת מגורים ברח' </w:t>
      </w:r>
      <w:r w:rsidR="0024781E">
        <w:rPr>
          <w:rFonts w:hint="cs"/>
          <w:rtl/>
        </w:rPr>
        <w:t>----</w:t>
      </w:r>
      <w:r w:rsidRPr="00221A4D">
        <w:rPr>
          <w:rtl/>
        </w:rPr>
        <w:t>ב</w:t>
      </w:r>
      <w:r w:rsidR="0024781E">
        <w:rPr>
          <w:rFonts w:hint="cs"/>
          <w:rtl/>
        </w:rPr>
        <w:t>הרצליה</w:t>
      </w:r>
      <w:r w:rsidRPr="00221A4D">
        <w:rPr>
          <w:rtl/>
        </w:rPr>
        <w:t xml:space="preserve">, הידועה כגוש </w:t>
      </w:r>
      <w:r w:rsidR="0024781E">
        <w:rPr>
          <w:rFonts w:hint="cs"/>
          <w:rtl/>
        </w:rPr>
        <w:t>-----</w:t>
      </w:r>
      <w:r w:rsidRPr="00221A4D">
        <w:rPr>
          <w:rtl/>
        </w:rPr>
        <w:t xml:space="preserve"> חלקה </w:t>
      </w:r>
      <w:r w:rsidR="0024781E">
        <w:rPr>
          <w:rFonts w:hint="cs"/>
          <w:rtl/>
        </w:rPr>
        <w:t>-----</w:t>
      </w:r>
      <w:r w:rsidRPr="00221A4D">
        <w:rPr>
          <w:rtl/>
        </w:rPr>
        <w:t>, הרשומה ע"ש המנוחה בשלמות (להלן: "</w:t>
      </w:r>
      <w:r w:rsidRPr="00221A4D">
        <w:rPr>
          <w:b/>
          <w:bCs/>
          <w:rtl/>
        </w:rPr>
        <w:t>דירת המגורים</w:t>
      </w:r>
      <w:r w:rsidRPr="00221A4D">
        <w:rPr>
          <w:rtl/>
        </w:rPr>
        <w:t xml:space="preserve">"). </w:t>
      </w:r>
      <w:r w:rsidR="00B730ED">
        <w:rPr>
          <w:rFonts w:ascii="Arial" w:hAnsi="Arial" w:hint="cs"/>
          <w:noProof w:val="0"/>
          <w:rtl/>
        </w:rPr>
        <w:t xml:space="preserve">לעניין מעמדה של הנתבעת 1 כבת זוגתה של המנוחה ראו </w:t>
      </w:r>
      <w:r w:rsidR="00957B2E">
        <w:rPr>
          <w:rFonts w:ascii="Arial" w:hAnsi="Arial" w:hint="cs"/>
          <w:noProof w:val="0"/>
          <w:rtl/>
        </w:rPr>
        <w:t>האמור ב</w:t>
      </w:r>
      <w:r w:rsidR="00B730ED">
        <w:rPr>
          <w:rFonts w:ascii="Arial" w:hAnsi="Arial" w:hint="cs"/>
          <w:noProof w:val="0"/>
          <w:rtl/>
        </w:rPr>
        <w:t xml:space="preserve">סעיף </w:t>
      </w:r>
      <w:r w:rsidR="008859DD">
        <w:rPr>
          <w:rFonts w:ascii="Arial" w:hAnsi="Arial" w:hint="cs"/>
          <w:noProof w:val="0"/>
          <w:rtl/>
        </w:rPr>
        <w:t xml:space="preserve">5 </w:t>
      </w:r>
      <w:r w:rsidR="00B730ED">
        <w:rPr>
          <w:rFonts w:ascii="Arial" w:hAnsi="Arial" w:hint="cs"/>
          <w:noProof w:val="0"/>
          <w:rtl/>
        </w:rPr>
        <w:t xml:space="preserve">לפסק הדין. </w:t>
      </w:r>
    </w:p>
    <w:p w:rsidR="00221A4D" w:rsidRPr="00221A4D" w:rsidRDefault="00221A4D" w:rsidP="00F86AC6">
      <w:pPr>
        <w:spacing w:line="360" w:lineRule="auto"/>
        <w:ind w:left="720" w:hanging="720"/>
        <w:jc w:val="both"/>
        <w:rPr>
          <w:rtl/>
        </w:rPr>
      </w:pPr>
    </w:p>
    <w:p w:rsidR="00221A4D" w:rsidRPr="00221A4D" w:rsidRDefault="00221A4D" w:rsidP="0024781E">
      <w:pPr>
        <w:spacing w:line="360" w:lineRule="auto"/>
        <w:ind w:left="720" w:hanging="720"/>
        <w:jc w:val="both"/>
        <w:rPr>
          <w:rtl/>
        </w:rPr>
      </w:pPr>
      <w:r w:rsidRPr="00221A4D">
        <w:rPr>
          <w:rtl/>
        </w:rPr>
        <w:t>3.</w:t>
      </w:r>
      <w:r w:rsidRPr="00221A4D">
        <w:rPr>
          <w:rtl/>
        </w:rPr>
        <w:tab/>
        <w:t>למנוחה היה בחייה אח אחד, אשר נפטר לפניה בחודש יוני 2017. הנתבע 2  מר י</w:t>
      </w:r>
      <w:r w:rsidR="0024781E">
        <w:rPr>
          <w:rFonts w:hint="cs"/>
          <w:rtl/>
        </w:rPr>
        <w:t>.</w:t>
      </w:r>
      <w:r w:rsidRPr="00221A4D">
        <w:rPr>
          <w:rtl/>
        </w:rPr>
        <w:t>מ</w:t>
      </w:r>
      <w:r w:rsidR="0024781E">
        <w:rPr>
          <w:rFonts w:hint="cs"/>
          <w:rtl/>
        </w:rPr>
        <w:t xml:space="preserve"> </w:t>
      </w:r>
      <w:r w:rsidRPr="00221A4D">
        <w:rPr>
          <w:rtl/>
        </w:rPr>
        <w:t>והגב' נ</w:t>
      </w:r>
      <w:r w:rsidR="0024781E">
        <w:rPr>
          <w:rFonts w:hint="cs"/>
          <w:rtl/>
        </w:rPr>
        <w:t>.ת</w:t>
      </w:r>
      <w:r w:rsidRPr="00221A4D">
        <w:rPr>
          <w:rtl/>
        </w:rPr>
        <w:t xml:space="preserve"> הינם ילדיו של אחי המנוחה ואחיינים של המנוחה (להלן: "</w:t>
      </w:r>
      <w:r w:rsidRPr="00221A4D">
        <w:rPr>
          <w:b/>
          <w:bCs/>
          <w:rtl/>
        </w:rPr>
        <w:t>צ</w:t>
      </w:r>
      <w:r w:rsidR="0024781E">
        <w:rPr>
          <w:rFonts w:hint="cs"/>
          <w:b/>
          <w:bCs/>
          <w:rtl/>
        </w:rPr>
        <w:t>'</w:t>
      </w:r>
      <w:r w:rsidRPr="00221A4D">
        <w:rPr>
          <w:rtl/>
        </w:rPr>
        <w:t>"  או "</w:t>
      </w:r>
      <w:r w:rsidRPr="00221A4D">
        <w:rPr>
          <w:b/>
          <w:bCs/>
          <w:rtl/>
        </w:rPr>
        <w:t>הנתבע</w:t>
      </w:r>
      <w:r w:rsidRPr="00221A4D">
        <w:rPr>
          <w:rtl/>
        </w:rPr>
        <w:t>" ו- "</w:t>
      </w:r>
      <w:r w:rsidRPr="00221A4D">
        <w:rPr>
          <w:b/>
          <w:bCs/>
          <w:rtl/>
        </w:rPr>
        <w:t>נ</w:t>
      </w:r>
      <w:r w:rsidR="0024781E">
        <w:rPr>
          <w:rFonts w:hint="cs"/>
          <w:b/>
          <w:bCs/>
          <w:rtl/>
        </w:rPr>
        <w:t>'</w:t>
      </w:r>
      <w:r w:rsidRPr="00221A4D">
        <w:rPr>
          <w:rtl/>
        </w:rPr>
        <w:t xml:space="preserve">" בהתאמה).  </w:t>
      </w:r>
    </w:p>
    <w:p w:rsidR="00221A4D" w:rsidRPr="00221A4D" w:rsidRDefault="00221A4D" w:rsidP="00221A4D">
      <w:pPr>
        <w:spacing w:line="360" w:lineRule="auto"/>
        <w:ind w:left="720" w:hanging="720"/>
        <w:jc w:val="both"/>
        <w:rPr>
          <w:rtl/>
        </w:rPr>
      </w:pPr>
    </w:p>
    <w:p w:rsidR="00221A4D" w:rsidRPr="00221A4D" w:rsidRDefault="00221A4D" w:rsidP="0024781E">
      <w:pPr>
        <w:spacing w:line="360" w:lineRule="auto"/>
        <w:ind w:left="720" w:hanging="720"/>
        <w:jc w:val="both"/>
        <w:rPr>
          <w:rFonts w:ascii="Arial" w:hAnsi="Arial"/>
          <w:noProof w:val="0"/>
          <w:rtl/>
        </w:rPr>
      </w:pPr>
      <w:r w:rsidRPr="00221A4D">
        <w:rPr>
          <w:rtl/>
        </w:rPr>
        <w:t>4.</w:t>
      </w:r>
      <w:r w:rsidRPr="00221A4D">
        <w:rPr>
          <w:rtl/>
        </w:rPr>
        <w:tab/>
        <w:t xml:space="preserve">התובעת הגב' </w:t>
      </w:r>
      <w:r w:rsidRPr="00221A4D">
        <w:rPr>
          <w:b/>
          <w:bCs/>
          <w:rtl/>
        </w:rPr>
        <w:t>ת</w:t>
      </w:r>
      <w:r w:rsidR="0024781E">
        <w:rPr>
          <w:rFonts w:hint="cs"/>
          <w:b/>
          <w:bCs/>
          <w:rtl/>
        </w:rPr>
        <w:t>.ג</w:t>
      </w:r>
      <w:r w:rsidRPr="00221A4D">
        <w:rPr>
          <w:rtl/>
        </w:rPr>
        <w:t xml:space="preserve">  הינ</w:t>
      </w:r>
      <w:r w:rsidR="00B730ED">
        <w:rPr>
          <w:rFonts w:hint="cs"/>
          <w:rtl/>
        </w:rPr>
        <w:t>ה</w:t>
      </w:r>
      <w:r w:rsidRPr="00221A4D">
        <w:rPr>
          <w:rtl/>
        </w:rPr>
        <w:t xml:space="preserve"> עו"ד (להלן: "</w:t>
      </w:r>
      <w:r w:rsidRPr="00F86AC6">
        <w:rPr>
          <w:b/>
          <w:bCs/>
          <w:rtl/>
        </w:rPr>
        <w:t>התובעת</w:t>
      </w:r>
      <w:r w:rsidRPr="00221A4D">
        <w:rPr>
          <w:rtl/>
        </w:rPr>
        <w:t>" או "</w:t>
      </w:r>
      <w:r w:rsidRPr="00F86AC6">
        <w:rPr>
          <w:b/>
          <w:bCs/>
          <w:rtl/>
        </w:rPr>
        <w:t>ת</w:t>
      </w:r>
      <w:r w:rsidR="0024781E">
        <w:rPr>
          <w:rFonts w:hint="cs"/>
          <w:b/>
          <w:bCs/>
          <w:rtl/>
        </w:rPr>
        <w:t>'</w:t>
      </w:r>
      <w:r w:rsidRPr="00221A4D">
        <w:rPr>
          <w:rtl/>
        </w:rPr>
        <w:t xml:space="preserve">"). כעולה מהעדויות והראיות שהובאו בפניי במהלך שנת 2011 או בסמוך לכך, שכרה התובעת אשר הינה ילידת קריית שמונה, דירה בבניין בו התגוררו המנוחה והנתבעת ומתוכה </w:t>
      </w:r>
      <w:r w:rsidRPr="00221A4D">
        <w:rPr>
          <w:rFonts w:ascii="Arial" w:hAnsi="Arial"/>
          <w:noProof w:val="0"/>
          <w:rtl/>
        </w:rPr>
        <w:t xml:space="preserve">עבדה כעו"ד וזאת עד לשנת 2015. התובעת העניקה למנוחה שירותים משפטיים וטיפלה עבורה בעניינים שונים ומגוונים. בין היתר, היא </w:t>
      </w:r>
      <w:r w:rsidRPr="00221A4D">
        <w:rPr>
          <w:rFonts w:ascii="Arial" w:hAnsi="Arial"/>
          <w:noProof w:val="0"/>
          <w:rtl/>
        </w:rPr>
        <w:lastRenderedPageBreak/>
        <w:t>טיפלה עבור המנוחה כנגד תשלום בתביעה נגד המוסד לביטוח הלאומי לקבלת קצבת נכות, בתביעה נגד חברת כלל לקבלת פיצוי בגין אבדן כושר עבודה</w:t>
      </w:r>
      <w:r w:rsidR="00FC614B">
        <w:rPr>
          <w:rFonts w:ascii="Arial" w:hAnsi="Arial" w:hint="cs"/>
          <w:noProof w:val="0"/>
          <w:rtl/>
        </w:rPr>
        <w:t xml:space="preserve">, </w:t>
      </w:r>
      <w:r w:rsidRPr="00221A4D">
        <w:rPr>
          <w:rFonts w:ascii="Arial" w:hAnsi="Arial"/>
          <w:noProof w:val="0"/>
          <w:rtl/>
        </w:rPr>
        <w:t>קבלת תו נכה וכו'. ה</w:t>
      </w:r>
      <w:r w:rsidR="00FC614B">
        <w:rPr>
          <w:rFonts w:ascii="Arial" w:hAnsi="Arial" w:hint="cs"/>
          <w:noProof w:val="0"/>
          <w:rtl/>
        </w:rPr>
        <w:t>תובעת</w:t>
      </w:r>
      <w:r w:rsidRPr="00221A4D">
        <w:rPr>
          <w:rFonts w:ascii="Arial" w:hAnsi="Arial"/>
          <w:noProof w:val="0"/>
          <w:rtl/>
        </w:rPr>
        <w:t xml:space="preserve"> גבתה סכומי שכ"ט מהמנוחה עבור עבודתה עבורה כעורכת דין</w:t>
      </w:r>
      <w:r w:rsidR="00AE137B">
        <w:rPr>
          <w:rFonts w:ascii="Arial" w:hAnsi="Arial" w:hint="cs"/>
          <w:noProof w:val="0"/>
          <w:rtl/>
        </w:rPr>
        <w:t xml:space="preserve">. </w:t>
      </w:r>
      <w:r w:rsidRPr="00221A4D">
        <w:rPr>
          <w:rFonts w:ascii="Arial" w:hAnsi="Arial"/>
          <w:noProof w:val="0"/>
          <w:rtl/>
        </w:rPr>
        <w:t xml:space="preserve"> עבור הטיפול מול כלל גבתה התובעת מהמנוחה שכר טרחה בסך של 750 ₪ </w:t>
      </w:r>
      <w:r w:rsidR="00AE137B">
        <w:rPr>
          <w:rFonts w:ascii="Arial" w:hAnsi="Arial" w:hint="cs"/>
          <w:noProof w:val="0"/>
          <w:rtl/>
        </w:rPr>
        <w:t>לחודש</w:t>
      </w:r>
      <w:r w:rsidR="009F58A2">
        <w:rPr>
          <w:rFonts w:ascii="Arial" w:hAnsi="Arial" w:hint="cs"/>
          <w:noProof w:val="0"/>
          <w:rtl/>
        </w:rPr>
        <w:t xml:space="preserve">, זאת </w:t>
      </w:r>
      <w:r w:rsidR="00AE137B">
        <w:rPr>
          <w:rFonts w:ascii="Arial" w:hAnsi="Arial" w:hint="cs"/>
          <w:noProof w:val="0"/>
          <w:rtl/>
        </w:rPr>
        <w:t xml:space="preserve"> </w:t>
      </w:r>
      <w:r w:rsidR="00AE137B">
        <w:rPr>
          <w:rFonts w:ascii="Arial" w:hAnsi="Arial"/>
          <w:noProof w:val="0"/>
          <w:rtl/>
        </w:rPr>
        <w:t>כאחוז מקצבת הנכות שלה</w:t>
      </w:r>
      <w:r w:rsidR="00AE137B">
        <w:rPr>
          <w:rFonts w:ascii="Arial" w:hAnsi="Arial" w:hint="cs"/>
          <w:noProof w:val="0"/>
          <w:rtl/>
        </w:rPr>
        <w:t xml:space="preserve"> וזאת </w:t>
      </w:r>
      <w:r w:rsidR="00AE137B" w:rsidRPr="00221A4D">
        <w:rPr>
          <w:rFonts w:ascii="Arial" w:hAnsi="Arial"/>
          <w:noProof w:val="0"/>
          <w:rtl/>
        </w:rPr>
        <w:t xml:space="preserve">מדי חודש בחודשו ובפועל עד פטירתה </w:t>
      </w:r>
      <w:r w:rsidR="009F58A2">
        <w:rPr>
          <w:rFonts w:ascii="Arial" w:hAnsi="Arial" w:hint="cs"/>
          <w:noProof w:val="0"/>
          <w:rtl/>
        </w:rPr>
        <w:t xml:space="preserve">ואשר </w:t>
      </w:r>
      <w:r w:rsidRPr="00221A4D">
        <w:rPr>
          <w:rFonts w:ascii="Arial" w:hAnsi="Arial"/>
          <w:noProof w:val="0"/>
          <w:rtl/>
        </w:rPr>
        <w:t xml:space="preserve">אותו נהגה לקבל מהמנוחה באופן פיזי.  </w:t>
      </w:r>
    </w:p>
    <w:p w:rsidR="00221A4D" w:rsidRPr="00221A4D" w:rsidRDefault="00221A4D" w:rsidP="00221A4D">
      <w:pPr>
        <w:spacing w:line="360" w:lineRule="auto"/>
        <w:ind w:left="720" w:hanging="720"/>
        <w:jc w:val="both"/>
        <w:rPr>
          <w:rtl/>
        </w:rPr>
      </w:pPr>
      <w:r w:rsidRPr="00221A4D">
        <w:rPr>
          <w:rFonts w:ascii="Arial" w:hAnsi="Arial"/>
          <w:noProof w:val="0"/>
          <w:rtl/>
        </w:rPr>
        <w:tab/>
      </w:r>
    </w:p>
    <w:p w:rsidR="00221A4D" w:rsidRPr="00221A4D" w:rsidRDefault="00221A4D" w:rsidP="0024781E">
      <w:pPr>
        <w:spacing w:line="360" w:lineRule="auto"/>
        <w:ind w:left="720" w:hanging="720"/>
        <w:jc w:val="both"/>
        <w:rPr>
          <w:rtl/>
        </w:rPr>
      </w:pPr>
      <w:r w:rsidRPr="00221A4D">
        <w:rPr>
          <w:rtl/>
        </w:rPr>
        <w:t>5.</w:t>
      </w:r>
      <w:r w:rsidRPr="00221A4D">
        <w:rPr>
          <w:rtl/>
        </w:rPr>
        <w:tab/>
        <w:t xml:space="preserve">לעניין </w:t>
      </w:r>
      <w:r w:rsidR="009F58A2">
        <w:rPr>
          <w:rFonts w:hint="cs"/>
          <w:rtl/>
        </w:rPr>
        <w:t xml:space="preserve">שאלת </w:t>
      </w:r>
      <w:r w:rsidRPr="00221A4D">
        <w:rPr>
          <w:rtl/>
        </w:rPr>
        <w:t>מעמדן של המנוחה והנתבעת כבנות זוג ידועות בציבור</w:t>
      </w:r>
      <w:r w:rsidR="009F58A2" w:rsidRPr="00221A4D">
        <w:rPr>
          <w:rtl/>
        </w:rPr>
        <w:t xml:space="preserve"> ולאור טענות התובעת בסיכומיה בעניין זה</w:t>
      </w:r>
      <w:r w:rsidR="009F58A2">
        <w:rPr>
          <w:rFonts w:hint="cs"/>
          <w:rtl/>
        </w:rPr>
        <w:t>,</w:t>
      </w:r>
      <w:r w:rsidR="009F58A2" w:rsidRPr="00221A4D">
        <w:rPr>
          <w:rtl/>
        </w:rPr>
        <w:t xml:space="preserve"> </w:t>
      </w:r>
      <w:r w:rsidR="009F58A2">
        <w:rPr>
          <w:rtl/>
        </w:rPr>
        <w:t>אבהיר כבר עתה ובפתח פסק הדין</w:t>
      </w:r>
      <w:r w:rsidR="009F58A2">
        <w:rPr>
          <w:rFonts w:hint="cs"/>
          <w:rtl/>
        </w:rPr>
        <w:t xml:space="preserve">, </w:t>
      </w:r>
      <w:r w:rsidRPr="00221A4D">
        <w:rPr>
          <w:rtl/>
        </w:rPr>
        <w:t xml:space="preserve">כי לאור פסק הדין שניתן </w:t>
      </w:r>
      <w:r w:rsidR="006C13DE">
        <w:rPr>
          <w:rFonts w:hint="cs"/>
          <w:rtl/>
        </w:rPr>
        <w:t xml:space="preserve">בהסכמה </w:t>
      </w:r>
      <w:r w:rsidRPr="00221A4D">
        <w:rPr>
          <w:rtl/>
        </w:rPr>
        <w:t xml:space="preserve">ביום 7.4.22 בבית הדין האזורי לעבודה במסגרת </w:t>
      </w:r>
      <w:r w:rsidR="00D42614" w:rsidRPr="00D42614">
        <w:rPr>
          <w:rtl/>
        </w:rPr>
        <w:t xml:space="preserve">פ"ה (תל אביב-יפו) </w:t>
      </w:r>
      <w:r w:rsidR="0024781E">
        <w:rPr>
          <w:rFonts w:hint="cs"/>
          <w:rtl/>
        </w:rPr>
        <w:t>-------</w:t>
      </w:r>
      <w:r w:rsidR="00D42614" w:rsidRPr="00D42614">
        <w:rPr>
          <w:rtl/>
        </w:rPr>
        <w:t xml:space="preserve"> ט</w:t>
      </w:r>
      <w:r w:rsidR="0024781E">
        <w:rPr>
          <w:rFonts w:hint="cs"/>
          <w:rtl/>
        </w:rPr>
        <w:t>.</w:t>
      </w:r>
      <w:r w:rsidR="00D42614" w:rsidRPr="00D42614">
        <w:rPr>
          <w:rtl/>
        </w:rPr>
        <w:t>א- קרן הגמלאות המרכזית בניהול מיוחד</w:t>
      </w:r>
      <w:r w:rsidR="00D42614">
        <w:rPr>
          <w:rFonts w:hint="cs"/>
          <w:rtl/>
        </w:rPr>
        <w:t xml:space="preserve">, </w:t>
      </w:r>
      <w:r w:rsidR="009F58A2">
        <w:rPr>
          <w:rFonts w:hint="cs"/>
          <w:rtl/>
        </w:rPr>
        <w:t>אין עוד כל מקום לה</w:t>
      </w:r>
      <w:r w:rsidR="0024781E">
        <w:rPr>
          <w:rFonts w:hint="cs"/>
          <w:rtl/>
        </w:rPr>
        <w:t>ידר</w:t>
      </w:r>
      <w:r w:rsidR="009F58A2">
        <w:rPr>
          <w:rFonts w:hint="cs"/>
          <w:rtl/>
        </w:rPr>
        <w:t xml:space="preserve">ש לטענות בעניין זה ו/או להכריע בשאלה זו. על פי פסק הדין, </w:t>
      </w:r>
      <w:r w:rsidR="00D42614">
        <w:rPr>
          <w:rFonts w:hint="cs"/>
          <w:rtl/>
        </w:rPr>
        <w:t xml:space="preserve">אותו המציאה הנתבעת לתיק ביום </w:t>
      </w:r>
      <w:r w:rsidR="00775F03">
        <w:rPr>
          <w:rFonts w:hint="cs"/>
          <w:rtl/>
        </w:rPr>
        <w:t>.6.22</w:t>
      </w:r>
      <w:r w:rsidRPr="00221A4D">
        <w:rPr>
          <w:rtl/>
        </w:rPr>
        <w:t xml:space="preserve"> </w:t>
      </w:r>
      <w:r w:rsidR="009F58A2">
        <w:rPr>
          <w:rFonts w:hint="cs"/>
          <w:rtl/>
        </w:rPr>
        <w:t xml:space="preserve">, </w:t>
      </w:r>
      <w:r w:rsidRPr="00221A4D">
        <w:rPr>
          <w:rtl/>
        </w:rPr>
        <w:t xml:space="preserve">הוכרה </w:t>
      </w:r>
      <w:r w:rsidR="009F58A2">
        <w:rPr>
          <w:rFonts w:hint="cs"/>
          <w:rtl/>
        </w:rPr>
        <w:t xml:space="preserve">הנתבעת </w:t>
      </w:r>
      <w:r w:rsidR="009F58A2">
        <w:rPr>
          <w:rtl/>
        </w:rPr>
        <w:t>כבת זוגתה של המנוחה</w:t>
      </w:r>
      <w:r w:rsidR="009F58A2">
        <w:rPr>
          <w:rFonts w:hint="cs"/>
          <w:rtl/>
        </w:rPr>
        <w:t xml:space="preserve">. </w:t>
      </w:r>
      <w:r w:rsidRPr="00221A4D">
        <w:rPr>
          <w:rtl/>
        </w:rPr>
        <w:t xml:space="preserve">המדובר בקביעה חלוטה אשר נתנה על ידי הערכאה המוסמכת </w:t>
      </w:r>
      <w:r w:rsidR="006C13DE">
        <w:rPr>
          <w:rFonts w:hint="cs"/>
          <w:rtl/>
        </w:rPr>
        <w:t>לכך</w:t>
      </w:r>
      <w:r w:rsidR="00614740">
        <w:rPr>
          <w:rFonts w:hint="cs"/>
          <w:rtl/>
        </w:rPr>
        <w:t xml:space="preserve">, </w:t>
      </w:r>
      <w:r w:rsidRPr="00221A4D">
        <w:rPr>
          <w:rtl/>
        </w:rPr>
        <w:t xml:space="preserve">משכך אין כל מקום לערער ו/או להרהר אחריה. </w:t>
      </w:r>
    </w:p>
    <w:p w:rsidR="00221A4D" w:rsidRPr="00221A4D" w:rsidRDefault="00221A4D" w:rsidP="00775F03">
      <w:pPr>
        <w:spacing w:line="360" w:lineRule="auto"/>
        <w:ind w:left="720" w:hanging="720"/>
        <w:jc w:val="both"/>
        <w:rPr>
          <w:rtl/>
        </w:rPr>
      </w:pPr>
      <w:r w:rsidRPr="00221A4D">
        <w:rPr>
          <w:rtl/>
        </w:rPr>
        <w:tab/>
        <w:t>על פי האמור בפסק הדין</w:t>
      </w:r>
      <w:r w:rsidR="00614740">
        <w:rPr>
          <w:rFonts w:hint="cs"/>
          <w:rtl/>
        </w:rPr>
        <w:t xml:space="preserve"> שניתן</w:t>
      </w:r>
      <w:r w:rsidRPr="00221A4D">
        <w:rPr>
          <w:rtl/>
        </w:rPr>
        <w:t>:</w:t>
      </w:r>
    </w:p>
    <w:p w:rsidR="00221A4D" w:rsidRPr="00221A4D" w:rsidRDefault="00221A4D" w:rsidP="0024781E">
      <w:pPr>
        <w:spacing w:line="360" w:lineRule="auto"/>
        <w:ind w:left="720" w:hanging="720"/>
        <w:jc w:val="both"/>
        <w:rPr>
          <w:rtl/>
        </w:rPr>
      </w:pPr>
      <w:r w:rsidRPr="00221A4D">
        <w:rPr>
          <w:rtl/>
        </w:rPr>
        <w:tab/>
        <w:t>"</w:t>
      </w:r>
      <w:r w:rsidRPr="00221A4D">
        <w:rPr>
          <w:b/>
          <w:bCs/>
          <w:rtl/>
        </w:rPr>
        <w:t>לאחר שנשמעו מלוא העדויות ולנוכח המלצת ביה"ד, מוסכם כי התביעה תתקבל באופן שהתובעת תוכר כידועה בציבור של המנוחה א</w:t>
      </w:r>
      <w:r w:rsidR="0024781E">
        <w:rPr>
          <w:rFonts w:hint="cs"/>
          <w:b/>
          <w:bCs/>
          <w:rtl/>
        </w:rPr>
        <w:t>.</w:t>
      </w:r>
      <w:r w:rsidRPr="00221A4D">
        <w:rPr>
          <w:b/>
          <w:bCs/>
          <w:rtl/>
        </w:rPr>
        <w:t>מ</w:t>
      </w:r>
      <w:r w:rsidR="0024781E">
        <w:rPr>
          <w:rFonts w:hint="cs"/>
          <w:b/>
          <w:bCs/>
          <w:rtl/>
        </w:rPr>
        <w:t>....</w:t>
      </w:r>
      <w:r w:rsidRPr="00221A4D">
        <w:rPr>
          <w:b/>
          <w:bCs/>
          <w:rtl/>
        </w:rPr>
        <w:t xml:space="preserve"> ז"ל וכי הן ני</w:t>
      </w:r>
      <w:r w:rsidR="006C13DE">
        <w:rPr>
          <w:rFonts w:hint="cs"/>
          <w:b/>
          <w:bCs/>
          <w:rtl/>
        </w:rPr>
        <w:t>ה</w:t>
      </w:r>
      <w:r w:rsidRPr="00221A4D">
        <w:rPr>
          <w:b/>
          <w:bCs/>
          <w:rtl/>
        </w:rPr>
        <w:t>לו משק בית משותף גם בשנתיים האחרונות לפני פטירתה של המנוחה</w:t>
      </w:r>
      <w:r w:rsidRPr="00221A4D">
        <w:rPr>
          <w:rtl/>
        </w:rPr>
        <w:t xml:space="preserve">". </w:t>
      </w:r>
    </w:p>
    <w:p w:rsidR="00221A4D" w:rsidRPr="00221A4D" w:rsidRDefault="00221A4D" w:rsidP="00221A4D">
      <w:pPr>
        <w:spacing w:line="360" w:lineRule="auto"/>
        <w:ind w:left="720" w:hanging="720"/>
        <w:jc w:val="both"/>
        <w:rPr>
          <w:rtl/>
        </w:rPr>
      </w:pPr>
    </w:p>
    <w:p w:rsidR="00221A4D" w:rsidRPr="00221A4D" w:rsidRDefault="00221A4D" w:rsidP="0024781E">
      <w:pPr>
        <w:spacing w:line="360" w:lineRule="auto"/>
        <w:ind w:left="720" w:hanging="720"/>
        <w:jc w:val="both"/>
        <w:rPr>
          <w:rtl/>
        </w:rPr>
      </w:pPr>
      <w:r w:rsidRPr="00221A4D">
        <w:rPr>
          <w:rtl/>
        </w:rPr>
        <w:tab/>
        <w:t>עוד אדגיש לעניין זה כי התובעת, הייתה צד להליך</w:t>
      </w:r>
      <w:r w:rsidR="006C13DE">
        <w:rPr>
          <w:rFonts w:hint="cs"/>
          <w:rtl/>
        </w:rPr>
        <w:t xml:space="preserve"> שהתקיים בבית הדין האזורי לעבודה</w:t>
      </w:r>
      <w:r w:rsidRPr="00221A4D">
        <w:rPr>
          <w:rtl/>
        </w:rPr>
        <w:t xml:space="preserve">, הגישה בקשה להצטרף לתיק שהתנהל, וצורפה לו על פי החלטה מיום 30.8.20, החלטה אשר בוטלה על פי פסק דינו של בית הדין הארצי לעבודה ראו לעניין זה בר"ע (ארצי) </w:t>
      </w:r>
      <w:r w:rsidR="0024781E">
        <w:rPr>
          <w:rFonts w:hint="cs"/>
          <w:rtl/>
        </w:rPr>
        <w:t xml:space="preserve">-------- </w:t>
      </w:r>
      <w:r w:rsidRPr="006C13DE">
        <w:rPr>
          <w:b/>
          <w:bCs/>
          <w:rtl/>
        </w:rPr>
        <w:t>ט</w:t>
      </w:r>
      <w:r w:rsidR="0024781E">
        <w:rPr>
          <w:rFonts w:hint="cs"/>
          <w:b/>
          <w:bCs/>
          <w:rtl/>
        </w:rPr>
        <w:t>.</w:t>
      </w:r>
      <w:r w:rsidRPr="006C13DE">
        <w:rPr>
          <w:b/>
          <w:bCs/>
          <w:rtl/>
        </w:rPr>
        <w:t>א - קרן הגמלאות המרכזית בניהול מיוחד</w:t>
      </w:r>
      <w:r w:rsidRPr="00221A4D">
        <w:rPr>
          <w:rtl/>
        </w:rPr>
        <w:t xml:space="preserve"> [פורסם בנבו] (</w:t>
      </w:r>
      <w:r w:rsidR="0024781E">
        <w:rPr>
          <w:rFonts w:hint="cs"/>
          <w:rtl/>
        </w:rPr>
        <w:t>------</w:t>
      </w:r>
      <w:r w:rsidRPr="00221A4D">
        <w:rPr>
          <w:rtl/>
        </w:rPr>
        <w:t>). בהליכים אלה, אשר התנהלו בפני בית הדין האזורי והארצי לעבודה הייתה התובעת מיוצגת על ידי בא כוחה, המייצגה אף בהליכים דנן. לפיכך, התובעת אף מושתקת ומנועה מלהעלות כל טענה בעניין</w:t>
      </w:r>
      <w:r w:rsidR="00775F03">
        <w:rPr>
          <w:rFonts w:hint="cs"/>
          <w:rtl/>
        </w:rPr>
        <w:t xml:space="preserve">. </w:t>
      </w:r>
      <w:r w:rsidRPr="00221A4D">
        <w:rPr>
          <w:rtl/>
        </w:rPr>
        <w:t>העלאתן של הטענות בעניין זה  מהווה חוסר תום לב של ממש</w:t>
      </w:r>
      <w:r w:rsidR="006C13DE">
        <w:rPr>
          <w:rFonts w:hint="cs"/>
          <w:rtl/>
        </w:rPr>
        <w:t xml:space="preserve"> כמו גם נ</w:t>
      </w:r>
      <w:r w:rsidR="001F7753">
        <w:rPr>
          <w:rFonts w:hint="cs"/>
          <w:rtl/>
        </w:rPr>
        <w:t>י</w:t>
      </w:r>
      <w:r w:rsidR="006C13DE">
        <w:rPr>
          <w:rFonts w:hint="cs"/>
          <w:rtl/>
        </w:rPr>
        <w:t xml:space="preserve">סיון להסיט את </w:t>
      </w:r>
      <w:r w:rsidR="001F7753">
        <w:rPr>
          <w:rFonts w:hint="cs"/>
          <w:rtl/>
        </w:rPr>
        <w:t>הדיון מן העיקר אל הטפל</w:t>
      </w:r>
      <w:r w:rsidR="003C638F">
        <w:rPr>
          <w:rFonts w:hint="cs"/>
          <w:rtl/>
        </w:rPr>
        <w:t xml:space="preserve"> (ראו סעיפים 8 - 10 לסיכומי התובעת)</w:t>
      </w:r>
      <w:r w:rsidR="001F7753">
        <w:rPr>
          <w:rFonts w:hint="cs"/>
          <w:rtl/>
        </w:rPr>
        <w:t xml:space="preserve">. </w:t>
      </w:r>
      <w:r w:rsidRPr="00221A4D">
        <w:rPr>
          <w:rtl/>
        </w:rPr>
        <w:t xml:space="preserve">  </w:t>
      </w:r>
    </w:p>
    <w:p w:rsidR="00221A4D" w:rsidRPr="00221A4D" w:rsidRDefault="00221A4D" w:rsidP="00221A4D">
      <w:pPr>
        <w:spacing w:line="360" w:lineRule="auto"/>
        <w:ind w:left="720" w:hanging="720"/>
        <w:jc w:val="both"/>
        <w:rPr>
          <w:rtl/>
        </w:rPr>
      </w:pPr>
    </w:p>
    <w:p w:rsidR="00221A4D" w:rsidRDefault="00221A4D" w:rsidP="0024781E">
      <w:pPr>
        <w:spacing w:line="360" w:lineRule="auto"/>
        <w:ind w:left="720" w:hanging="720"/>
        <w:jc w:val="both"/>
        <w:rPr>
          <w:rtl/>
        </w:rPr>
      </w:pPr>
      <w:r w:rsidRPr="00221A4D">
        <w:rPr>
          <w:rtl/>
        </w:rPr>
        <w:tab/>
        <w:t xml:space="preserve">למעלה מן הצורך והגם שאינני נדרש לאמור במסגרת </w:t>
      </w:r>
      <w:r w:rsidR="007E56DF">
        <w:rPr>
          <w:rFonts w:hint="cs"/>
          <w:rtl/>
        </w:rPr>
        <w:t xml:space="preserve">פסק דין לאור פסק דינו של כבוד בית הדין האזורי לעבודה, </w:t>
      </w:r>
      <w:r w:rsidRPr="00221A4D">
        <w:rPr>
          <w:rtl/>
        </w:rPr>
        <w:t>אבהיר כי שאלת מעמדן של המנוחה והנתבעת כבנות זו</w:t>
      </w:r>
      <w:r w:rsidR="0024781E">
        <w:rPr>
          <w:rFonts w:hint="cs"/>
          <w:rtl/>
        </w:rPr>
        <w:t>ג</w:t>
      </w:r>
      <w:r w:rsidRPr="00221A4D">
        <w:rPr>
          <w:rtl/>
        </w:rPr>
        <w:t xml:space="preserve"> ידועות בציבור, הוכחה באופן ברור וחד משמעי משלל העדויות והראיות שהובאו והושמעו בפניי,</w:t>
      </w:r>
      <w:r w:rsidR="0024781E">
        <w:rPr>
          <w:rFonts w:hint="cs"/>
          <w:rtl/>
        </w:rPr>
        <w:t xml:space="preserve"> </w:t>
      </w:r>
      <w:r w:rsidRPr="00221A4D">
        <w:rPr>
          <w:rtl/>
        </w:rPr>
        <w:t xml:space="preserve">לרבות ההליכים שניהלו הנתבעת והמנוחה מול משרד הפנים ופסק הדין שניתן בעניין זה עוד ביום </w:t>
      </w:r>
      <w:r w:rsidR="0024781E">
        <w:rPr>
          <w:rFonts w:hint="cs"/>
          <w:rtl/>
        </w:rPr>
        <w:t>-----</w:t>
      </w:r>
      <w:r w:rsidRPr="00221A4D">
        <w:rPr>
          <w:rtl/>
        </w:rPr>
        <w:t xml:space="preserve">.06 ע"י כב' השופטת אסתר קובו בבית המשפט המחוזי בתל אביב במסגרת עת"מ </w:t>
      </w:r>
      <w:r w:rsidR="0024781E">
        <w:rPr>
          <w:rFonts w:hint="cs"/>
          <w:rtl/>
        </w:rPr>
        <w:t xml:space="preserve">----- </w:t>
      </w:r>
      <w:r w:rsidR="001F7753">
        <w:rPr>
          <w:rFonts w:hint="cs"/>
          <w:rtl/>
        </w:rPr>
        <w:t>ו</w:t>
      </w:r>
      <w:r w:rsidRPr="00221A4D">
        <w:rPr>
          <w:rtl/>
        </w:rPr>
        <w:t>בסופו של יום קבלה הנתבעת ביום 15.10.15 מעמד של ישיבת קבע בעלת תעודת זהות ישראלית, ראו לעניין זה נספחים ו' –ט' לתצהיר עדותה הראשית של הנתבעת.</w:t>
      </w:r>
    </w:p>
    <w:p w:rsidR="00614740" w:rsidRDefault="00614740" w:rsidP="007E56DF">
      <w:pPr>
        <w:spacing w:line="360" w:lineRule="auto"/>
        <w:ind w:left="720" w:hanging="720"/>
        <w:jc w:val="both"/>
        <w:rPr>
          <w:rtl/>
        </w:rPr>
      </w:pPr>
    </w:p>
    <w:p w:rsidR="00221A4D" w:rsidRPr="00221A4D" w:rsidRDefault="00221A4D" w:rsidP="0024781E">
      <w:pPr>
        <w:spacing w:line="360" w:lineRule="auto"/>
        <w:ind w:left="720" w:hanging="720"/>
        <w:jc w:val="both"/>
        <w:rPr>
          <w:rtl/>
        </w:rPr>
      </w:pPr>
      <w:r w:rsidRPr="00221A4D">
        <w:rPr>
          <w:rtl/>
        </w:rPr>
        <w:lastRenderedPageBreak/>
        <w:t>6.</w:t>
      </w:r>
      <w:r w:rsidRPr="00221A4D">
        <w:rPr>
          <w:rtl/>
        </w:rPr>
        <w:tab/>
        <w:t xml:space="preserve">במרכזם של ההליכים שבפניי עומד מסמך, הנחזה להיות צוואתה של המנוחה מיום 20.7.17 בו צוותה המנוחה את כל רכושה בחלקים שווים לתובעת ולנתבעת (ס' 2 לצוואה), תוך שבסעיף 4 לצוואתה </w:t>
      </w:r>
      <w:r w:rsidR="00614740">
        <w:rPr>
          <w:rFonts w:hint="cs"/>
          <w:rtl/>
        </w:rPr>
        <w:t>ה</w:t>
      </w:r>
      <w:r w:rsidRPr="00221A4D">
        <w:rPr>
          <w:rtl/>
        </w:rPr>
        <w:t>דירה המנוחה את הנתבעים 2 -3, אחייניה מצוואתה בקובעה: "</w:t>
      </w:r>
      <w:r w:rsidRPr="003C638F">
        <w:rPr>
          <w:b/>
          <w:bCs/>
          <w:rtl/>
        </w:rPr>
        <w:t>למען הסר ספק, מי מאחייני לא יהא זכאי לכל חלק בעזבונ</w:t>
      </w:r>
      <w:r w:rsidRPr="00221A4D">
        <w:rPr>
          <w:rtl/>
        </w:rPr>
        <w:t xml:space="preserve">י". </w:t>
      </w:r>
      <w:r w:rsidR="003C638F">
        <w:rPr>
          <w:rFonts w:hint="cs"/>
          <w:rtl/>
        </w:rPr>
        <w:t xml:space="preserve">על פי הנטען </w:t>
      </w:r>
      <w:r w:rsidRPr="00221A4D">
        <w:rPr>
          <w:rtl/>
        </w:rPr>
        <w:t>הצוואה נערכה בפני העדים ד</w:t>
      </w:r>
      <w:r w:rsidR="0024781E">
        <w:rPr>
          <w:rFonts w:hint="cs"/>
          <w:rtl/>
        </w:rPr>
        <w:t>.</w:t>
      </w:r>
      <w:r w:rsidRPr="00221A4D">
        <w:rPr>
          <w:rtl/>
        </w:rPr>
        <w:t xml:space="preserve">ס, עו"ד שכתובתו ברחוב </w:t>
      </w:r>
      <w:r w:rsidR="0024781E">
        <w:rPr>
          <w:rFonts w:hint="cs"/>
          <w:rtl/>
        </w:rPr>
        <w:t>-------</w:t>
      </w:r>
      <w:r w:rsidRPr="00221A4D">
        <w:rPr>
          <w:rtl/>
        </w:rPr>
        <w:t>, עפולה והגב' א</w:t>
      </w:r>
      <w:r w:rsidR="0024781E">
        <w:rPr>
          <w:rFonts w:hint="cs"/>
          <w:rtl/>
        </w:rPr>
        <w:t>.</w:t>
      </w:r>
      <w:r w:rsidRPr="00221A4D">
        <w:rPr>
          <w:rtl/>
        </w:rPr>
        <w:t xml:space="preserve">מ מרחוב </w:t>
      </w:r>
      <w:r w:rsidR="0024781E">
        <w:rPr>
          <w:rFonts w:hint="cs"/>
          <w:rtl/>
        </w:rPr>
        <w:t>------</w:t>
      </w:r>
      <w:r w:rsidRPr="00221A4D">
        <w:rPr>
          <w:rtl/>
        </w:rPr>
        <w:t xml:space="preserve"> חולון, (להלן :"</w:t>
      </w:r>
      <w:r w:rsidRPr="00221A4D">
        <w:rPr>
          <w:b/>
          <w:bCs/>
          <w:rtl/>
        </w:rPr>
        <w:t>הצוואה</w:t>
      </w:r>
      <w:r w:rsidRPr="00221A4D">
        <w:rPr>
          <w:rtl/>
        </w:rPr>
        <w:t>", "</w:t>
      </w:r>
      <w:r w:rsidRPr="00221A4D">
        <w:rPr>
          <w:b/>
          <w:bCs/>
          <w:rtl/>
        </w:rPr>
        <w:t>העדים</w:t>
      </w:r>
      <w:r w:rsidR="003C638F">
        <w:rPr>
          <w:rtl/>
        </w:rPr>
        <w:t>" בהתאמה)</w:t>
      </w:r>
      <w:r w:rsidR="003C638F">
        <w:rPr>
          <w:rFonts w:hint="cs"/>
          <w:rtl/>
        </w:rPr>
        <w:t>, בביתה של המנוחה בהרצליה</w:t>
      </w:r>
      <w:r w:rsidRPr="00221A4D">
        <w:rPr>
          <w:rtl/>
        </w:rPr>
        <w:t xml:space="preserve">. </w:t>
      </w:r>
    </w:p>
    <w:p w:rsidR="00221A4D" w:rsidRPr="00221A4D" w:rsidRDefault="00221A4D" w:rsidP="00221A4D">
      <w:pPr>
        <w:spacing w:line="360" w:lineRule="auto"/>
        <w:ind w:left="720" w:hanging="720"/>
        <w:jc w:val="both"/>
        <w:rPr>
          <w:rtl/>
        </w:rPr>
      </w:pPr>
    </w:p>
    <w:p w:rsidR="00221A4D" w:rsidRPr="00221A4D" w:rsidRDefault="00221A4D" w:rsidP="00CA66A2">
      <w:pPr>
        <w:spacing w:line="360" w:lineRule="auto"/>
        <w:ind w:left="720" w:hanging="720"/>
        <w:jc w:val="both"/>
        <w:rPr>
          <w:rtl/>
        </w:rPr>
      </w:pPr>
      <w:r w:rsidRPr="00221A4D">
        <w:rPr>
          <w:rtl/>
        </w:rPr>
        <w:t>7.</w:t>
      </w:r>
      <w:r w:rsidRPr="00221A4D">
        <w:rPr>
          <w:rtl/>
        </w:rPr>
        <w:tab/>
        <w:t>כאמור לעיל הן הנתבעת, בת הזוג והן הנתבעים 2 ו-3, האחיינים הגישו לרשם לענייני ירושה התנגדות מטעמם לבקשת התובעת לקיום צוואת המנוחה. ביום 20.6.19 נתנה על ידי כב' הרשמת לענייני ירושה, ציפי סולומון דרמר החלטה ולפיה הועברו התובענות לבית המשפט</w:t>
      </w:r>
      <w:r w:rsidR="00CA66A2">
        <w:rPr>
          <w:rFonts w:hint="cs"/>
          <w:rtl/>
        </w:rPr>
        <w:t xml:space="preserve">. </w:t>
      </w:r>
      <w:r w:rsidRPr="00221A4D">
        <w:rPr>
          <w:rtl/>
        </w:rPr>
        <w:t xml:space="preserve"> בא כוח היועמ"ש הודיע על כוונה שלא להתערב בהליכים. </w:t>
      </w:r>
    </w:p>
    <w:p w:rsidR="00221A4D" w:rsidRPr="00221A4D" w:rsidRDefault="00221A4D" w:rsidP="00221A4D">
      <w:pPr>
        <w:spacing w:line="360" w:lineRule="auto"/>
        <w:ind w:left="720" w:hanging="720"/>
        <w:jc w:val="both"/>
        <w:rPr>
          <w:rtl/>
        </w:rPr>
      </w:pPr>
    </w:p>
    <w:p w:rsidR="00221A4D" w:rsidRPr="00221A4D" w:rsidRDefault="00221A4D" w:rsidP="00221A4D">
      <w:pPr>
        <w:spacing w:line="360" w:lineRule="auto"/>
        <w:ind w:left="720" w:hanging="720"/>
        <w:jc w:val="both"/>
        <w:rPr>
          <w:rtl/>
        </w:rPr>
      </w:pPr>
      <w:r w:rsidRPr="00221A4D">
        <w:rPr>
          <w:rtl/>
        </w:rPr>
        <w:t>8.</w:t>
      </w:r>
      <w:r w:rsidRPr="00221A4D">
        <w:rPr>
          <w:rtl/>
        </w:rPr>
        <w:tab/>
        <w:t xml:space="preserve">ההליכים בעניינים של הצדדים, התנהלו בעצימות גבוהה במיוחד, ובמסגרתם וכעולה מתיק הנייר במערכת נט המשפט הוגשו 78 בקשות ונתנו על ידי 175 החלטות. </w:t>
      </w:r>
    </w:p>
    <w:p w:rsidR="00221A4D" w:rsidRPr="00221A4D" w:rsidRDefault="00221A4D" w:rsidP="00221A4D">
      <w:pPr>
        <w:spacing w:line="360" w:lineRule="auto"/>
        <w:ind w:left="720"/>
        <w:jc w:val="both"/>
        <w:rPr>
          <w:rtl/>
        </w:rPr>
      </w:pPr>
      <w:r w:rsidRPr="00221A4D">
        <w:rPr>
          <w:rtl/>
        </w:rPr>
        <w:t>בתיק התקיימו 9 דיונים המשתרעים על לא פחות מ- 537 עמ' הכל  כמפורט להלן:</w:t>
      </w:r>
    </w:p>
    <w:p w:rsidR="00221A4D" w:rsidRPr="00221A4D" w:rsidRDefault="00221A4D" w:rsidP="00221A4D">
      <w:pPr>
        <w:spacing w:line="360" w:lineRule="auto"/>
        <w:ind w:left="720"/>
        <w:jc w:val="both"/>
        <w:rPr>
          <w:rtl/>
        </w:rPr>
      </w:pPr>
    </w:p>
    <w:p w:rsidR="00221A4D" w:rsidRPr="00221A4D" w:rsidRDefault="00221A4D" w:rsidP="00221A4D">
      <w:pPr>
        <w:spacing w:line="360" w:lineRule="auto"/>
        <w:ind w:left="720"/>
        <w:jc w:val="both"/>
        <w:rPr>
          <w:rtl/>
        </w:rPr>
      </w:pPr>
      <w:r w:rsidRPr="00221A4D">
        <w:rPr>
          <w:rtl/>
        </w:rPr>
        <w:t xml:space="preserve">3 קדמי משפט במועדים </w:t>
      </w:r>
      <w:r w:rsidRPr="00221A4D">
        <w:rPr>
          <w:b/>
          <w:bCs/>
          <w:rtl/>
        </w:rPr>
        <w:t>8.9.19, 20.1.20 ו- 10.6.20</w:t>
      </w:r>
      <w:r w:rsidRPr="00221A4D">
        <w:rPr>
          <w:rtl/>
        </w:rPr>
        <w:t xml:space="preserve">. על ההחלטות המהותיות והרלוונטיות שנתנו במסגרת קדמי המשפט שהתקיימו אעמוד בהמשך ואגב הכרעה בתובענות לגופן. </w:t>
      </w:r>
    </w:p>
    <w:p w:rsidR="00221A4D" w:rsidRPr="00221A4D" w:rsidRDefault="00221A4D" w:rsidP="00221A4D">
      <w:pPr>
        <w:spacing w:line="360" w:lineRule="auto"/>
        <w:ind w:left="720"/>
        <w:jc w:val="both"/>
        <w:rPr>
          <w:rtl/>
        </w:rPr>
      </w:pPr>
      <w:r w:rsidRPr="00221A4D">
        <w:rPr>
          <w:rtl/>
        </w:rPr>
        <w:t xml:space="preserve"> </w:t>
      </w:r>
    </w:p>
    <w:p w:rsidR="00221A4D" w:rsidRPr="00221A4D" w:rsidRDefault="00221A4D" w:rsidP="00221A4D">
      <w:pPr>
        <w:spacing w:line="360" w:lineRule="auto"/>
        <w:ind w:left="720"/>
        <w:jc w:val="both"/>
        <w:rPr>
          <w:rtl/>
        </w:rPr>
      </w:pPr>
      <w:r w:rsidRPr="00221A4D">
        <w:rPr>
          <w:rtl/>
        </w:rPr>
        <w:t xml:space="preserve">6 דיוני הוכחות במועדים: </w:t>
      </w:r>
      <w:r w:rsidRPr="00221A4D">
        <w:rPr>
          <w:b/>
          <w:bCs/>
          <w:rtl/>
        </w:rPr>
        <w:t>17.11.20, 18.11.20, 31.1.21, 13.5.21, 9.11.21 ו-21.11.21</w:t>
      </w:r>
      <w:r w:rsidRPr="00221A4D">
        <w:rPr>
          <w:rtl/>
        </w:rPr>
        <w:t xml:space="preserve">. </w:t>
      </w:r>
    </w:p>
    <w:p w:rsidR="00221A4D" w:rsidRPr="00221A4D" w:rsidRDefault="00221A4D" w:rsidP="00221A4D">
      <w:pPr>
        <w:spacing w:line="360" w:lineRule="auto"/>
        <w:ind w:left="720"/>
        <w:jc w:val="both"/>
        <w:rPr>
          <w:rtl/>
        </w:rPr>
      </w:pPr>
    </w:p>
    <w:p w:rsidR="00221A4D" w:rsidRPr="00221A4D" w:rsidRDefault="00221A4D" w:rsidP="00614740">
      <w:pPr>
        <w:spacing w:line="360" w:lineRule="auto"/>
        <w:ind w:left="720"/>
        <w:jc w:val="both"/>
        <w:rPr>
          <w:rtl/>
        </w:rPr>
      </w:pPr>
      <w:r w:rsidRPr="00221A4D">
        <w:rPr>
          <w:b/>
          <w:bCs/>
          <w:rtl/>
        </w:rPr>
        <w:t xml:space="preserve">בדיון מיום 17.11.20 </w:t>
      </w:r>
      <w:r w:rsidRPr="00221A4D">
        <w:rPr>
          <w:rtl/>
        </w:rPr>
        <w:t>נחקרה המומחי</w:t>
      </w:r>
      <w:r w:rsidR="00614740">
        <w:rPr>
          <w:rFonts w:hint="cs"/>
          <w:rtl/>
        </w:rPr>
        <w:t>ת</w:t>
      </w:r>
      <w:r w:rsidRPr="00221A4D">
        <w:rPr>
          <w:rtl/>
        </w:rPr>
        <w:t xml:space="preserve"> להשוואת כתבי יד, הגב' איה שוחט, אותה מינתי בקדם המשפט שהתקיים ביום 8.9.19 כמומחית מטעם בית המשפט לשם מתן חוות דעת באשר לטענה כי חתימת המנוחה על הצוואה הינה מזויפת, עמ' 20- 48. </w:t>
      </w:r>
    </w:p>
    <w:p w:rsidR="00221A4D" w:rsidRPr="00221A4D" w:rsidRDefault="00221A4D" w:rsidP="0024781E">
      <w:pPr>
        <w:spacing w:line="360" w:lineRule="auto"/>
        <w:ind w:left="720"/>
        <w:jc w:val="both"/>
        <w:rPr>
          <w:rtl/>
        </w:rPr>
      </w:pPr>
      <w:r w:rsidRPr="00221A4D">
        <w:rPr>
          <w:rtl/>
        </w:rPr>
        <w:t>כן נחקר</w:t>
      </w:r>
      <w:r w:rsidR="00614740">
        <w:rPr>
          <w:rFonts w:hint="cs"/>
          <w:rtl/>
        </w:rPr>
        <w:t>ו</w:t>
      </w:r>
      <w:r w:rsidRPr="00221A4D">
        <w:rPr>
          <w:rtl/>
        </w:rPr>
        <w:t xml:space="preserve"> העדים מטעמה של הנתבעת: הגב' א</w:t>
      </w:r>
      <w:r w:rsidR="0024781E">
        <w:rPr>
          <w:rFonts w:hint="cs"/>
          <w:rtl/>
        </w:rPr>
        <w:t>.</w:t>
      </w:r>
      <w:r w:rsidRPr="00221A4D">
        <w:rPr>
          <w:rtl/>
        </w:rPr>
        <w:t>א, בת דותה של המנוחה</w:t>
      </w:r>
      <w:r w:rsidR="0065102F">
        <w:rPr>
          <w:rFonts w:hint="cs"/>
          <w:rtl/>
        </w:rPr>
        <w:t xml:space="preserve"> ו-</w:t>
      </w:r>
      <w:r w:rsidRPr="00221A4D">
        <w:rPr>
          <w:rtl/>
        </w:rPr>
        <w:t>צ</w:t>
      </w:r>
      <w:r w:rsidR="0024781E">
        <w:rPr>
          <w:rFonts w:hint="cs"/>
          <w:rtl/>
        </w:rPr>
        <w:t>.</w:t>
      </w:r>
      <w:r w:rsidRPr="00221A4D">
        <w:rPr>
          <w:rtl/>
        </w:rPr>
        <w:t xml:space="preserve">ש. </w:t>
      </w:r>
    </w:p>
    <w:p w:rsidR="00221A4D" w:rsidRDefault="00221A4D" w:rsidP="00221A4D">
      <w:pPr>
        <w:spacing w:line="360" w:lineRule="auto"/>
        <w:ind w:left="720"/>
        <w:jc w:val="both"/>
        <w:rPr>
          <w:rtl/>
        </w:rPr>
      </w:pPr>
    </w:p>
    <w:p w:rsidR="00221A4D" w:rsidRPr="00221A4D" w:rsidRDefault="00221A4D" w:rsidP="0024781E">
      <w:pPr>
        <w:spacing w:line="360" w:lineRule="auto"/>
        <w:ind w:left="720"/>
        <w:jc w:val="both"/>
        <w:rPr>
          <w:rtl/>
        </w:rPr>
      </w:pPr>
      <w:r w:rsidRPr="00221A4D">
        <w:rPr>
          <w:b/>
          <w:bCs/>
          <w:rtl/>
        </w:rPr>
        <w:t>בדיון מיום 18.11.2</w:t>
      </w:r>
      <w:r w:rsidRPr="00221A4D">
        <w:rPr>
          <w:rtl/>
        </w:rPr>
        <w:t xml:space="preserve"> נחקרו עדים נוספים מטעמה של הנתבעת, מר ש</w:t>
      </w:r>
      <w:r w:rsidR="0024781E">
        <w:rPr>
          <w:rFonts w:hint="cs"/>
          <w:rtl/>
        </w:rPr>
        <w:t>.</w:t>
      </w:r>
      <w:r w:rsidRPr="00221A4D">
        <w:rPr>
          <w:rtl/>
        </w:rPr>
        <w:t>ג, הגב' ד</w:t>
      </w:r>
      <w:r w:rsidR="0024781E">
        <w:rPr>
          <w:rFonts w:hint="cs"/>
          <w:rtl/>
        </w:rPr>
        <w:t>.</w:t>
      </w:r>
      <w:r w:rsidRPr="00221A4D">
        <w:rPr>
          <w:rtl/>
        </w:rPr>
        <w:t>נ, חברת ילדות של המנוחה, הגב' א</w:t>
      </w:r>
      <w:r w:rsidR="0024781E">
        <w:rPr>
          <w:rFonts w:hint="cs"/>
          <w:rtl/>
        </w:rPr>
        <w:t>.</w:t>
      </w:r>
      <w:r w:rsidRPr="00221A4D">
        <w:rPr>
          <w:rtl/>
        </w:rPr>
        <w:t xml:space="preserve">א אחותה של הגב' </w:t>
      </w:r>
      <w:r w:rsidR="0024781E">
        <w:rPr>
          <w:rFonts w:hint="cs"/>
          <w:rtl/>
        </w:rPr>
        <w:t>ד.</w:t>
      </w:r>
      <w:r w:rsidRPr="00221A4D">
        <w:rPr>
          <w:rtl/>
        </w:rPr>
        <w:t>נ וחברת ילדות של המנוחה, עו"ד ד</w:t>
      </w:r>
      <w:r w:rsidR="0024781E">
        <w:rPr>
          <w:rFonts w:hint="cs"/>
          <w:rtl/>
        </w:rPr>
        <w:t>.</w:t>
      </w:r>
      <w:r w:rsidRPr="00221A4D">
        <w:rPr>
          <w:rtl/>
        </w:rPr>
        <w:t>ה, חברה לספסל הלימודים של התובעת ושותפה לשעבר של התובעת ואשר ניהל ע</w:t>
      </w:r>
      <w:r w:rsidR="0065102F">
        <w:rPr>
          <w:rFonts w:hint="cs"/>
          <w:rtl/>
        </w:rPr>
        <w:t xml:space="preserve">מה </w:t>
      </w:r>
      <w:r w:rsidRPr="00221A4D">
        <w:rPr>
          <w:rtl/>
        </w:rPr>
        <w:t xml:space="preserve">את המשרד בדירה ברחוב </w:t>
      </w:r>
      <w:r w:rsidR="0024781E">
        <w:rPr>
          <w:rFonts w:hint="cs"/>
          <w:rtl/>
        </w:rPr>
        <w:t>----</w:t>
      </w:r>
      <w:r w:rsidRPr="00221A4D">
        <w:rPr>
          <w:rtl/>
        </w:rPr>
        <w:t xml:space="preserve"> </w:t>
      </w:r>
      <w:r w:rsidR="0024781E">
        <w:rPr>
          <w:rFonts w:hint="cs"/>
          <w:rtl/>
        </w:rPr>
        <w:t>----</w:t>
      </w:r>
      <w:r w:rsidRPr="00221A4D">
        <w:rPr>
          <w:rtl/>
        </w:rPr>
        <w:t xml:space="preserve"> בהרצליה, מול הדירה שהייתה בבעלות המנוחה, משרד אשר אף שמש למגוריה של התובעת. </w:t>
      </w:r>
    </w:p>
    <w:p w:rsidR="00221A4D" w:rsidRPr="00221A4D" w:rsidRDefault="00221A4D" w:rsidP="00221A4D">
      <w:pPr>
        <w:spacing w:line="360" w:lineRule="auto"/>
        <w:ind w:left="720"/>
        <w:jc w:val="both"/>
        <w:rPr>
          <w:rtl/>
        </w:rPr>
      </w:pPr>
    </w:p>
    <w:p w:rsidR="0065102F" w:rsidRDefault="00221A4D" w:rsidP="0024781E">
      <w:pPr>
        <w:spacing w:line="360" w:lineRule="auto"/>
        <w:ind w:left="720"/>
        <w:jc w:val="both"/>
        <w:rPr>
          <w:rtl/>
        </w:rPr>
      </w:pPr>
      <w:r w:rsidRPr="00221A4D">
        <w:rPr>
          <w:b/>
          <w:bCs/>
          <w:rtl/>
        </w:rPr>
        <w:t>בדיון מיום 31.1.21</w:t>
      </w:r>
      <w:r w:rsidRPr="00221A4D">
        <w:rPr>
          <w:rtl/>
        </w:rPr>
        <w:t xml:space="preserve"> נחקרו עדים נוספים מטעמה של הנתבעת, שכנתה של המנוחה אשר עברה לגור בבניין בו התגוררו המנוחה והנתבעת (דירה </w:t>
      </w:r>
      <w:r w:rsidR="0024781E">
        <w:rPr>
          <w:rFonts w:hint="cs"/>
          <w:rtl/>
        </w:rPr>
        <w:t>--</w:t>
      </w:r>
      <w:r w:rsidRPr="00221A4D">
        <w:rPr>
          <w:rtl/>
        </w:rPr>
        <w:t xml:space="preserve">) , בדירה </w:t>
      </w:r>
      <w:r w:rsidR="0024781E">
        <w:rPr>
          <w:rFonts w:hint="cs"/>
          <w:rtl/>
        </w:rPr>
        <w:t>----</w:t>
      </w:r>
      <w:r w:rsidRPr="00221A4D">
        <w:rPr>
          <w:rtl/>
        </w:rPr>
        <w:t xml:space="preserve"> וזאת בשלהי שנת 2005.  </w:t>
      </w:r>
    </w:p>
    <w:p w:rsidR="00221A4D" w:rsidRPr="00221A4D" w:rsidRDefault="00221A4D" w:rsidP="0024781E">
      <w:pPr>
        <w:spacing w:line="360" w:lineRule="auto"/>
        <w:ind w:left="720"/>
        <w:jc w:val="both"/>
        <w:rPr>
          <w:rtl/>
        </w:rPr>
      </w:pPr>
      <w:r w:rsidRPr="00221A4D">
        <w:rPr>
          <w:rtl/>
        </w:rPr>
        <w:lastRenderedPageBreak/>
        <w:t>כמו כן בדיון זה נחקרה הנתבעת, חקירה אשר נפרשה על פני עמ' 188 - 228. לאחר מכן נחקרה העדה נ</w:t>
      </w:r>
      <w:r w:rsidR="0024781E">
        <w:rPr>
          <w:rFonts w:hint="cs"/>
          <w:rtl/>
        </w:rPr>
        <w:t>.</w:t>
      </w:r>
      <w:r w:rsidR="0024781E">
        <w:rPr>
          <w:rtl/>
        </w:rPr>
        <w:t>ת</w:t>
      </w:r>
      <w:r w:rsidR="0024781E">
        <w:rPr>
          <w:rFonts w:hint="cs"/>
          <w:rtl/>
        </w:rPr>
        <w:t xml:space="preserve"> </w:t>
      </w:r>
      <w:r w:rsidRPr="00221A4D">
        <w:rPr>
          <w:rtl/>
        </w:rPr>
        <w:t xml:space="preserve">הנתבעת/ מתנגדת 3. </w:t>
      </w:r>
    </w:p>
    <w:p w:rsidR="00221A4D" w:rsidRPr="00221A4D" w:rsidRDefault="00221A4D" w:rsidP="00221A4D">
      <w:pPr>
        <w:spacing w:line="360" w:lineRule="auto"/>
        <w:ind w:left="720"/>
        <w:jc w:val="both"/>
        <w:rPr>
          <w:rtl/>
        </w:rPr>
      </w:pPr>
    </w:p>
    <w:p w:rsidR="00221A4D" w:rsidRPr="00221A4D" w:rsidRDefault="00221A4D" w:rsidP="0024781E">
      <w:pPr>
        <w:spacing w:line="360" w:lineRule="auto"/>
        <w:ind w:left="720"/>
        <w:jc w:val="both"/>
        <w:rPr>
          <w:rtl/>
        </w:rPr>
      </w:pPr>
      <w:r w:rsidRPr="00221A4D">
        <w:rPr>
          <w:b/>
          <w:bCs/>
          <w:rtl/>
        </w:rPr>
        <w:t>בדיון מיום 13.5.21</w:t>
      </w:r>
      <w:r w:rsidRPr="00221A4D">
        <w:rPr>
          <w:rtl/>
        </w:rPr>
        <w:t xml:space="preserve"> נחקר</w:t>
      </w:r>
      <w:r w:rsidR="0024781E">
        <w:rPr>
          <w:rtl/>
        </w:rPr>
        <w:t>ה בת זוגו של הנתבע 3, הגב' ד</w:t>
      </w:r>
      <w:r w:rsidR="0024781E">
        <w:rPr>
          <w:rFonts w:hint="cs"/>
          <w:rtl/>
        </w:rPr>
        <w:t>.</w:t>
      </w:r>
      <w:r w:rsidR="0024781E">
        <w:rPr>
          <w:rtl/>
        </w:rPr>
        <w:t>נ</w:t>
      </w:r>
      <w:r w:rsidR="0024781E">
        <w:rPr>
          <w:rFonts w:hint="cs"/>
          <w:rtl/>
        </w:rPr>
        <w:t>.</w:t>
      </w:r>
      <w:r w:rsidRPr="00221A4D">
        <w:rPr>
          <w:rtl/>
        </w:rPr>
        <w:t xml:space="preserve">מ. בדיון זה היו אמורות להישמע עדויות התובעת והעדים מטמעה. </w:t>
      </w:r>
    </w:p>
    <w:p w:rsidR="00221A4D" w:rsidRPr="00221A4D" w:rsidRDefault="00221A4D" w:rsidP="0024781E">
      <w:pPr>
        <w:spacing w:line="360" w:lineRule="auto"/>
        <w:ind w:left="720"/>
        <w:jc w:val="both"/>
        <w:rPr>
          <w:rtl/>
        </w:rPr>
      </w:pPr>
      <w:r w:rsidRPr="00221A4D">
        <w:rPr>
          <w:rtl/>
        </w:rPr>
        <w:t>ביום 11.5.21</w:t>
      </w:r>
      <w:r w:rsidR="00193CBD">
        <w:rPr>
          <w:rFonts w:hint="cs"/>
          <w:rtl/>
        </w:rPr>
        <w:t xml:space="preserve">, עובר לדיון שהיה קבוע, </w:t>
      </w:r>
      <w:r w:rsidRPr="00221A4D">
        <w:rPr>
          <w:rtl/>
        </w:rPr>
        <w:t>הג</w:t>
      </w:r>
      <w:r w:rsidR="0065102F">
        <w:rPr>
          <w:rtl/>
        </w:rPr>
        <w:t>יש ב</w:t>
      </w:r>
      <w:r w:rsidR="0065102F">
        <w:rPr>
          <w:rFonts w:hint="cs"/>
          <w:rtl/>
        </w:rPr>
        <w:t>א כוח</w:t>
      </w:r>
      <w:r w:rsidR="00193CBD">
        <w:rPr>
          <w:rFonts w:hint="cs"/>
          <w:rtl/>
        </w:rPr>
        <w:t xml:space="preserve"> התובעת, </w:t>
      </w:r>
      <w:r w:rsidRPr="00221A4D">
        <w:rPr>
          <w:rtl/>
        </w:rPr>
        <w:t xml:space="preserve">הודעה ולפיה עו"ד </w:t>
      </w:r>
      <w:r w:rsidR="0024781E">
        <w:rPr>
          <w:rFonts w:hint="cs"/>
          <w:rtl/>
        </w:rPr>
        <w:t>ד.</w:t>
      </w:r>
      <w:r w:rsidRPr="00221A4D">
        <w:rPr>
          <w:rtl/>
        </w:rPr>
        <w:t xml:space="preserve">ס לא יוכל להתייצב לדיון שנקבע ליום 13.5.21 בשל דיון מקביל שנקבע לו בבית משפט השלום בעפולה. בשל כך ובשל העובדה כי </w:t>
      </w:r>
      <w:r w:rsidR="00193CBD">
        <w:rPr>
          <w:rFonts w:hint="cs"/>
          <w:rtl/>
        </w:rPr>
        <w:t xml:space="preserve">גם </w:t>
      </w:r>
      <w:r w:rsidRPr="00221A4D">
        <w:rPr>
          <w:rtl/>
        </w:rPr>
        <w:t xml:space="preserve">העדה </w:t>
      </w:r>
      <w:r w:rsidR="00193CBD">
        <w:rPr>
          <w:rFonts w:hint="cs"/>
          <w:rtl/>
        </w:rPr>
        <w:t xml:space="preserve">הנוספת לצוואה, </w:t>
      </w:r>
      <w:r w:rsidRPr="00221A4D">
        <w:rPr>
          <w:rtl/>
        </w:rPr>
        <w:t>הגב' א</w:t>
      </w:r>
      <w:r w:rsidR="0024781E">
        <w:rPr>
          <w:rFonts w:hint="cs"/>
          <w:rtl/>
        </w:rPr>
        <w:t>.</w:t>
      </w:r>
      <w:r w:rsidRPr="00221A4D">
        <w:rPr>
          <w:rtl/>
        </w:rPr>
        <w:t xml:space="preserve">מ לא התייצבה לדיון ועל מנת למנוע פיצול בין עדות התובעת ועדות העדים לצוואה </w:t>
      </w:r>
      <w:r w:rsidR="00193CBD">
        <w:rPr>
          <w:rFonts w:hint="cs"/>
          <w:rtl/>
        </w:rPr>
        <w:t xml:space="preserve">- </w:t>
      </w:r>
      <w:r w:rsidRPr="00221A4D">
        <w:rPr>
          <w:rtl/>
        </w:rPr>
        <w:t xml:space="preserve">נקבע מועד נוסף לשמיעת הוכחות ליום 9.11.21  וכן שוריין מועד נוסף ליום 21.11.21.  </w:t>
      </w:r>
    </w:p>
    <w:p w:rsidR="00221A4D" w:rsidRPr="00221A4D" w:rsidRDefault="00221A4D" w:rsidP="00221A4D">
      <w:pPr>
        <w:spacing w:line="360" w:lineRule="auto"/>
        <w:ind w:left="720"/>
        <w:jc w:val="both"/>
        <w:rPr>
          <w:rtl/>
        </w:rPr>
      </w:pPr>
    </w:p>
    <w:p w:rsidR="00221A4D" w:rsidRPr="00221A4D" w:rsidRDefault="00221A4D" w:rsidP="0024781E">
      <w:pPr>
        <w:spacing w:line="360" w:lineRule="auto"/>
        <w:ind w:left="720"/>
        <w:jc w:val="both"/>
        <w:rPr>
          <w:rtl/>
        </w:rPr>
      </w:pPr>
      <w:r w:rsidRPr="00221A4D">
        <w:rPr>
          <w:b/>
          <w:bCs/>
          <w:rtl/>
        </w:rPr>
        <w:t>בדיון מיום 9.11.21</w:t>
      </w:r>
      <w:r w:rsidRPr="00221A4D">
        <w:rPr>
          <w:rtl/>
        </w:rPr>
        <w:t xml:space="preserve"> נחקרה העדה לצוואה הגב' א</w:t>
      </w:r>
      <w:r w:rsidR="0024781E">
        <w:rPr>
          <w:rFonts w:hint="cs"/>
          <w:rtl/>
        </w:rPr>
        <w:t>.מ</w:t>
      </w:r>
      <w:r w:rsidRPr="00221A4D">
        <w:rPr>
          <w:rtl/>
        </w:rPr>
        <w:t xml:space="preserve"> ולאחריה, עורך הצוואה והעד הנוסף לה מר ד</w:t>
      </w:r>
      <w:r w:rsidR="0024781E">
        <w:rPr>
          <w:rFonts w:hint="cs"/>
          <w:rtl/>
        </w:rPr>
        <w:t>.</w:t>
      </w:r>
      <w:r w:rsidRPr="00221A4D">
        <w:rPr>
          <w:rtl/>
        </w:rPr>
        <w:t xml:space="preserve">ס, עו"ד. </w:t>
      </w:r>
    </w:p>
    <w:p w:rsidR="00221A4D" w:rsidRPr="00221A4D" w:rsidRDefault="00221A4D" w:rsidP="00221A4D">
      <w:pPr>
        <w:spacing w:line="360" w:lineRule="auto"/>
        <w:ind w:left="720"/>
        <w:jc w:val="both"/>
        <w:rPr>
          <w:rtl/>
        </w:rPr>
      </w:pPr>
    </w:p>
    <w:p w:rsidR="00221A4D" w:rsidRPr="00221A4D" w:rsidRDefault="00221A4D" w:rsidP="00221A4D">
      <w:pPr>
        <w:spacing w:line="360" w:lineRule="auto"/>
        <w:ind w:left="720"/>
        <w:jc w:val="both"/>
        <w:rPr>
          <w:rtl/>
        </w:rPr>
      </w:pPr>
      <w:r w:rsidRPr="00221A4D">
        <w:rPr>
          <w:rtl/>
        </w:rPr>
        <w:t xml:space="preserve">בדיון הנוסף והאחרון שהתקיים </w:t>
      </w:r>
      <w:r w:rsidRPr="00221A4D">
        <w:rPr>
          <w:b/>
          <w:bCs/>
          <w:rtl/>
        </w:rPr>
        <w:t>ביום 21.11.21</w:t>
      </w:r>
      <w:r w:rsidRPr="00221A4D">
        <w:rPr>
          <w:rtl/>
        </w:rPr>
        <w:t xml:space="preserve"> נחקרה התובעת ובסיומו נתן צו לסיכומים בכתב.</w:t>
      </w:r>
    </w:p>
    <w:p w:rsidR="00221A4D" w:rsidRPr="00221A4D" w:rsidRDefault="00221A4D" w:rsidP="00221A4D">
      <w:pPr>
        <w:spacing w:line="360" w:lineRule="auto"/>
        <w:jc w:val="both"/>
        <w:rPr>
          <w:rtl/>
        </w:rPr>
      </w:pPr>
    </w:p>
    <w:p w:rsidR="00221A4D" w:rsidRPr="00221A4D" w:rsidRDefault="00221A4D" w:rsidP="0024781E">
      <w:pPr>
        <w:spacing w:line="360" w:lineRule="auto"/>
        <w:ind w:left="720" w:hanging="720"/>
        <w:jc w:val="both"/>
        <w:rPr>
          <w:rtl/>
        </w:rPr>
      </w:pPr>
      <w:r w:rsidRPr="00221A4D">
        <w:rPr>
          <w:rtl/>
        </w:rPr>
        <w:t>9.</w:t>
      </w:r>
      <w:r w:rsidRPr="00221A4D">
        <w:rPr>
          <w:rtl/>
        </w:rPr>
        <w:tab/>
        <w:t xml:space="preserve">סיכומי הנתבעת  הוגשו ביום 27.2.22. ביום 30.3.22 הגישה </w:t>
      </w:r>
      <w:r w:rsidR="00193CBD">
        <w:rPr>
          <w:rFonts w:hint="cs"/>
          <w:rtl/>
        </w:rPr>
        <w:t xml:space="preserve"> נ</w:t>
      </w:r>
      <w:r w:rsidR="0024781E">
        <w:rPr>
          <w:rFonts w:hint="cs"/>
          <w:rtl/>
        </w:rPr>
        <w:t>.ת</w:t>
      </w:r>
      <w:r w:rsidR="00193CBD">
        <w:rPr>
          <w:rFonts w:hint="cs"/>
          <w:rtl/>
        </w:rPr>
        <w:t xml:space="preserve"> </w:t>
      </w:r>
      <w:r w:rsidRPr="00221A4D">
        <w:rPr>
          <w:rtl/>
        </w:rPr>
        <w:t xml:space="preserve">הודעה </w:t>
      </w:r>
      <w:r w:rsidR="00193CBD">
        <w:rPr>
          <w:rFonts w:hint="cs"/>
          <w:rtl/>
        </w:rPr>
        <w:t xml:space="preserve">ולפיה היא </w:t>
      </w:r>
      <w:r w:rsidRPr="00221A4D">
        <w:rPr>
          <w:rtl/>
        </w:rPr>
        <w:t xml:space="preserve">מצטרפת לסיכומי הנתבעת </w:t>
      </w:r>
      <w:r w:rsidR="00193CBD">
        <w:rPr>
          <w:rtl/>
        </w:rPr>
        <w:t>וביום 1.4.22 הוגשו סיכומי הנתבע</w:t>
      </w:r>
      <w:r w:rsidRPr="00221A4D">
        <w:rPr>
          <w:rtl/>
        </w:rPr>
        <w:t xml:space="preserve">. </w:t>
      </w:r>
    </w:p>
    <w:p w:rsidR="00221A4D" w:rsidRPr="00221A4D" w:rsidRDefault="00221A4D" w:rsidP="00193CBD">
      <w:pPr>
        <w:spacing w:line="360" w:lineRule="auto"/>
        <w:ind w:left="720" w:hanging="720"/>
        <w:jc w:val="both"/>
        <w:rPr>
          <w:rtl/>
        </w:rPr>
      </w:pPr>
      <w:r w:rsidRPr="00221A4D">
        <w:rPr>
          <w:rtl/>
        </w:rPr>
        <w:tab/>
        <w:t>סיכומי התובעת הוגש</w:t>
      </w:r>
      <w:r w:rsidR="00193CBD">
        <w:rPr>
          <w:rFonts w:hint="cs"/>
          <w:rtl/>
        </w:rPr>
        <w:t>ו</w:t>
      </w:r>
      <w:r w:rsidRPr="00221A4D">
        <w:rPr>
          <w:rtl/>
        </w:rPr>
        <w:t xml:space="preserve"> אך ביום 1.8.22 וזאת לאחר מספר בקשות לארכה שהוגשו </w:t>
      </w:r>
      <w:r w:rsidR="0065102F">
        <w:rPr>
          <w:rFonts w:hint="cs"/>
          <w:rtl/>
        </w:rPr>
        <w:t xml:space="preserve">על יד בא כוחה </w:t>
      </w:r>
      <w:r w:rsidRPr="00221A4D">
        <w:rPr>
          <w:rtl/>
        </w:rPr>
        <w:t xml:space="preserve">וכשבית המשפט שב ונדרש למתן מספר </w:t>
      </w:r>
      <w:r w:rsidR="002214D0">
        <w:rPr>
          <w:rFonts w:hint="cs"/>
          <w:rtl/>
        </w:rPr>
        <w:t xml:space="preserve">רב של </w:t>
      </w:r>
      <w:r w:rsidRPr="00221A4D">
        <w:rPr>
          <w:rtl/>
        </w:rPr>
        <w:t>החלטות</w:t>
      </w:r>
      <w:r w:rsidR="002214D0">
        <w:rPr>
          <w:rFonts w:hint="cs"/>
          <w:rtl/>
        </w:rPr>
        <w:t xml:space="preserve"> בעניין</w:t>
      </w:r>
      <w:r w:rsidRPr="00221A4D">
        <w:rPr>
          <w:rtl/>
        </w:rPr>
        <w:t xml:space="preserve">, ראו למשל החלטה בבקשה מס' 91 מיום 26.7.22. </w:t>
      </w:r>
    </w:p>
    <w:p w:rsidR="00221A4D" w:rsidRPr="00221A4D" w:rsidRDefault="00221A4D" w:rsidP="00221A4D">
      <w:pPr>
        <w:spacing w:line="360" w:lineRule="auto"/>
        <w:ind w:left="720" w:hanging="720"/>
        <w:jc w:val="both"/>
        <w:rPr>
          <w:rtl/>
        </w:rPr>
      </w:pPr>
      <w:r w:rsidRPr="00221A4D">
        <w:rPr>
          <w:rtl/>
        </w:rPr>
        <w:tab/>
        <w:t xml:space="preserve">משכן ניתן פסק הדין. </w:t>
      </w:r>
    </w:p>
    <w:p w:rsidR="00221A4D" w:rsidRPr="00221A4D" w:rsidRDefault="00221A4D" w:rsidP="00221A4D">
      <w:pPr>
        <w:spacing w:line="360" w:lineRule="auto"/>
        <w:ind w:left="720" w:hanging="720"/>
        <w:jc w:val="both"/>
        <w:rPr>
          <w:rtl/>
        </w:rPr>
      </w:pPr>
    </w:p>
    <w:p w:rsidR="00221A4D" w:rsidRPr="007E56DF" w:rsidRDefault="00221A4D" w:rsidP="00221A4D">
      <w:pPr>
        <w:spacing w:line="360" w:lineRule="auto"/>
        <w:ind w:left="720" w:hanging="720"/>
        <w:jc w:val="both"/>
        <w:rPr>
          <w:b/>
          <w:bCs/>
          <w:sz w:val="28"/>
          <w:szCs w:val="28"/>
          <w:u w:val="single"/>
          <w:rtl/>
        </w:rPr>
      </w:pPr>
      <w:r w:rsidRPr="007E56DF">
        <w:rPr>
          <w:b/>
          <w:bCs/>
          <w:sz w:val="28"/>
          <w:szCs w:val="28"/>
          <w:u w:val="single"/>
          <w:rtl/>
        </w:rPr>
        <w:t>ב.</w:t>
      </w:r>
      <w:r w:rsidRPr="007E56DF">
        <w:rPr>
          <w:b/>
          <w:bCs/>
          <w:sz w:val="28"/>
          <w:szCs w:val="28"/>
          <w:u w:val="single"/>
          <w:rtl/>
        </w:rPr>
        <w:tab/>
        <w:t>טענות הנתבעים בהתנגדותם</w:t>
      </w:r>
    </w:p>
    <w:p w:rsidR="00221A4D" w:rsidRPr="00221A4D" w:rsidRDefault="00221A4D" w:rsidP="00221A4D">
      <w:pPr>
        <w:spacing w:line="360" w:lineRule="auto"/>
        <w:ind w:left="720" w:hanging="720"/>
        <w:jc w:val="both"/>
        <w:rPr>
          <w:rFonts w:ascii="David" w:eastAsia="David" w:hAnsi="David"/>
          <w:noProof w:val="0"/>
          <w:rtl/>
        </w:rPr>
      </w:pPr>
      <w:r w:rsidRPr="00221A4D">
        <w:rPr>
          <w:rtl/>
        </w:rPr>
        <w:t xml:space="preserve"> </w:t>
      </w:r>
    </w:p>
    <w:p w:rsidR="00221A4D" w:rsidRPr="00221A4D" w:rsidRDefault="00221A4D" w:rsidP="00980854">
      <w:pPr>
        <w:tabs>
          <w:tab w:val="left" w:pos="1893"/>
        </w:tabs>
        <w:spacing w:line="360" w:lineRule="auto"/>
        <w:ind w:left="720" w:hanging="720"/>
        <w:jc w:val="both"/>
        <w:rPr>
          <w:rFonts w:ascii="David" w:eastAsia="David" w:hAnsi="David"/>
          <w:noProof w:val="0"/>
          <w:rtl/>
        </w:rPr>
      </w:pPr>
      <w:r w:rsidRPr="00221A4D">
        <w:rPr>
          <w:rFonts w:ascii="David" w:eastAsia="David" w:hAnsi="David"/>
          <w:noProof w:val="0"/>
          <w:rtl/>
        </w:rPr>
        <w:t>10.</w:t>
      </w:r>
      <w:r w:rsidRPr="00221A4D">
        <w:rPr>
          <w:rFonts w:ascii="David" w:eastAsia="David" w:hAnsi="David"/>
          <w:noProof w:val="0"/>
          <w:rtl/>
        </w:rPr>
        <w:tab/>
        <w:t xml:space="preserve">בהתנגדות שהוגשה מטעמה לרשם לענייני ירושה, טענה הנתבעת, כי הצוואה הוגשה לקיום על ידי עורכת דין, שנתנה שירותים מקצועיים למנוחה שבאורח תמוה ובלתי הגיוני בעליל, שלפה לאחר מותה של לקוחתה, צוואה על פיה היא זוכה במחצית מעיזבונה בהציגה עצמה כ"חברה" של המנחה, תוך העדפתה על </w:t>
      </w:r>
      <w:r w:rsidR="00980854">
        <w:rPr>
          <w:rFonts w:ascii="David" w:eastAsia="David" w:hAnsi="David" w:hint="cs"/>
          <w:noProof w:val="0"/>
          <w:rtl/>
        </w:rPr>
        <w:t xml:space="preserve">פני בני </w:t>
      </w:r>
      <w:r w:rsidRPr="00221A4D">
        <w:rPr>
          <w:rFonts w:ascii="David" w:eastAsia="David" w:hAnsi="David"/>
          <w:noProof w:val="0"/>
          <w:rtl/>
        </w:rPr>
        <w:t xml:space="preserve">משפחתה של המנוחה, בהן בת זוגתה ואחייניה, ללא כל סיבה הנראית לעין ובניגוד למהלך חייה, השקפת עולמה ואמונתה של המנוחה. עוד נטען כי מעבר למעשה החמור על פניו, בו עורך דין במדינת ישראל חוצה את הקו ממתן שירות מקצועי למעמד של בעל עניין מול לקוחו, תוך שהוא מנצל במניפולציות ותחבולות את כישוריו המקצועיים, להשפיע ולגרום ללקוחו להפוך ליורשו, אזי עריכת צוואה זו נגועה במעשה תרמית, ויש לפסלה על פי כל מבחן המוכר בדין. </w:t>
      </w:r>
    </w:p>
    <w:p w:rsidR="00221A4D" w:rsidRPr="00221A4D" w:rsidRDefault="00221A4D" w:rsidP="00980854">
      <w:pPr>
        <w:tabs>
          <w:tab w:val="left" w:pos="1893"/>
        </w:tabs>
        <w:spacing w:line="360" w:lineRule="auto"/>
        <w:ind w:left="720" w:hanging="720"/>
        <w:jc w:val="both"/>
        <w:rPr>
          <w:rFonts w:ascii="David" w:eastAsia="David" w:hAnsi="David"/>
          <w:b/>
          <w:bCs/>
          <w:noProof w:val="0"/>
          <w:rtl/>
        </w:rPr>
      </w:pPr>
      <w:r w:rsidRPr="00221A4D">
        <w:rPr>
          <w:rFonts w:ascii="David" w:eastAsia="David" w:hAnsi="David"/>
          <w:noProof w:val="0"/>
          <w:rtl/>
        </w:rPr>
        <w:lastRenderedPageBreak/>
        <w:tab/>
        <w:t xml:space="preserve">הנתבעת טענה כי יש לפסול את הצוואה בעילות של תרמית, זיוף ו"בישול צוואה", פגמים מהותיים בצורניות הצוואה, השפעה בלתי הוגנת ותחבולה (סעיף 30 לחוק הירושה) מעורבות פסולה של התובעת / עורכת הדין בעריכתה (סעיף 35 לחוק הירושה) ואי כשירות של המנוחה לערוך צוואה (סעיף 26 לחוק הירושה), </w:t>
      </w:r>
      <w:r w:rsidRPr="00221A4D">
        <w:rPr>
          <w:rFonts w:ascii="David" w:eastAsia="David" w:hAnsi="David"/>
          <w:b/>
          <w:bCs/>
          <w:noProof w:val="0"/>
          <w:rtl/>
        </w:rPr>
        <w:t xml:space="preserve">ראו לעניין </w:t>
      </w:r>
      <w:r w:rsidR="00980854">
        <w:rPr>
          <w:rFonts w:ascii="David" w:eastAsia="David" w:hAnsi="David" w:hint="cs"/>
          <w:b/>
          <w:bCs/>
          <w:noProof w:val="0"/>
          <w:rtl/>
        </w:rPr>
        <w:t>זה האמור ב</w:t>
      </w:r>
      <w:r w:rsidRPr="00221A4D">
        <w:rPr>
          <w:rFonts w:ascii="David" w:eastAsia="David" w:hAnsi="David"/>
          <w:b/>
          <w:bCs/>
          <w:noProof w:val="0"/>
          <w:rtl/>
        </w:rPr>
        <w:t>התנגדות שהגישה הנתבעת לרשם לענייני ירושה תחת הכותרת "</w:t>
      </w:r>
      <w:r w:rsidRPr="00221A4D">
        <w:rPr>
          <w:rFonts w:ascii="David" w:eastAsia="David" w:hAnsi="David"/>
          <w:b/>
          <w:bCs/>
          <w:noProof w:val="0"/>
          <w:u w:val="single"/>
          <w:rtl/>
        </w:rPr>
        <w:t>מבוא</w:t>
      </w:r>
      <w:r w:rsidRPr="00221A4D">
        <w:rPr>
          <w:rFonts w:ascii="David" w:eastAsia="David" w:hAnsi="David"/>
          <w:b/>
          <w:bCs/>
          <w:noProof w:val="0"/>
          <w:rtl/>
        </w:rPr>
        <w:t xml:space="preserve">".  </w:t>
      </w:r>
    </w:p>
    <w:p w:rsidR="00221A4D" w:rsidRPr="00221A4D" w:rsidRDefault="00221A4D" w:rsidP="00221A4D">
      <w:pPr>
        <w:tabs>
          <w:tab w:val="left" w:pos="1893"/>
        </w:tabs>
        <w:spacing w:line="360" w:lineRule="auto"/>
        <w:ind w:left="720" w:hanging="720"/>
        <w:jc w:val="both"/>
        <w:rPr>
          <w:rFonts w:ascii="David" w:eastAsia="David" w:hAnsi="David"/>
          <w:b/>
          <w:bCs/>
          <w:noProof w:val="0"/>
          <w:rtl/>
        </w:rPr>
      </w:pPr>
    </w:p>
    <w:p w:rsidR="00221A4D" w:rsidRPr="00221A4D" w:rsidRDefault="00221A4D" w:rsidP="00980854">
      <w:pPr>
        <w:tabs>
          <w:tab w:val="left" w:pos="1893"/>
        </w:tabs>
        <w:spacing w:line="360" w:lineRule="auto"/>
        <w:ind w:left="720" w:hanging="720"/>
        <w:jc w:val="both"/>
        <w:rPr>
          <w:rFonts w:ascii="David" w:eastAsia="David" w:hAnsi="David"/>
          <w:noProof w:val="0"/>
          <w:rtl/>
        </w:rPr>
      </w:pPr>
      <w:r w:rsidRPr="00221A4D">
        <w:rPr>
          <w:rFonts w:ascii="David" w:eastAsia="David" w:hAnsi="David"/>
          <w:noProof w:val="0"/>
          <w:rtl/>
        </w:rPr>
        <w:t>11.</w:t>
      </w:r>
      <w:r w:rsidRPr="00221A4D">
        <w:rPr>
          <w:rFonts w:ascii="David" w:eastAsia="David" w:hAnsi="David"/>
          <w:noProof w:val="0"/>
          <w:rtl/>
        </w:rPr>
        <w:tab/>
        <w:t>בהתנגדות שהוגשה על ידי הנתבע לרשם לענייני ירושה, טען זה</w:t>
      </w:r>
      <w:r w:rsidR="00980854">
        <w:rPr>
          <w:rFonts w:ascii="David" w:eastAsia="David" w:hAnsi="David" w:hint="cs"/>
          <w:noProof w:val="0"/>
          <w:rtl/>
        </w:rPr>
        <w:t>,</w:t>
      </w:r>
      <w:r w:rsidRPr="00221A4D">
        <w:rPr>
          <w:rFonts w:ascii="David" w:eastAsia="David" w:hAnsi="David"/>
          <w:noProof w:val="0"/>
          <w:rtl/>
        </w:rPr>
        <w:t xml:space="preserve"> כי יש להורות על ביטול הצוואה שכן נעשתה תחת השפעה בלתי הוגנת/ תחבולה / תרמית של התובעת. בהתנגדותו טען לקשר קרוב עם המנוחה מאז התגרשו הוריו כשהיה בן 5 וכי זו הפכה למעשה להיות </w:t>
      </w:r>
      <w:r w:rsidR="002214D0">
        <w:rPr>
          <w:rFonts w:ascii="David" w:eastAsia="David" w:hAnsi="David" w:hint="cs"/>
          <w:noProof w:val="0"/>
          <w:rtl/>
        </w:rPr>
        <w:t>כ</w:t>
      </w:r>
      <w:r w:rsidRPr="00221A4D">
        <w:rPr>
          <w:rFonts w:ascii="David" w:eastAsia="David" w:hAnsi="David"/>
          <w:noProof w:val="0"/>
          <w:rtl/>
        </w:rPr>
        <w:t>אמו ודאגה לו כבן. עוד לטענתו במרוצת השנים ידע מפיה של המנוחה "</w:t>
      </w:r>
      <w:r w:rsidRPr="002214D0">
        <w:rPr>
          <w:rFonts w:ascii="David" w:eastAsia="David" w:hAnsi="David"/>
          <w:b/>
          <w:bCs/>
          <w:noProof w:val="0"/>
          <w:rtl/>
        </w:rPr>
        <w:t>שסיפרה לכולי עלמא שהיה בסביבתה כי המבקש יירש אותה, למעט, זכות מגורים שתהא למשיבה 1 עד ליום מותה</w:t>
      </w:r>
      <w:r w:rsidRPr="00221A4D">
        <w:rPr>
          <w:rFonts w:ascii="David" w:eastAsia="David" w:hAnsi="David"/>
          <w:noProof w:val="0"/>
          <w:rtl/>
        </w:rPr>
        <w:t>" (ס 18 להתנגדות). עוד טען הנתבע  ועורר תהיות וספקות באשר לחתימה הנחזית להיות חתימתה של המנוחה, העדר מספרי תעודות זהות של העדים לצוואה, העובדה כ עורך הדין שערך את הצוואה מעפולה, העדה הנטענת השנייה מתגוררת בחולון בעוד המנוחה מתגוררת ב</w:t>
      </w:r>
      <w:r w:rsidR="00980854">
        <w:rPr>
          <w:rFonts w:ascii="David" w:eastAsia="David" w:hAnsi="David" w:hint="cs"/>
          <w:noProof w:val="0"/>
          <w:rtl/>
        </w:rPr>
        <w:t xml:space="preserve">כלל בהרצליה </w:t>
      </w:r>
      <w:r w:rsidRPr="00221A4D">
        <w:rPr>
          <w:rFonts w:ascii="David" w:eastAsia="David" w:hAnsi="David"/>
          <w:noProof w:val="0"/>
          <w:rtl/>
        </w:rPr>
        <w:t>וכי "</w:t>
      </w:r>
      <w:r w:rsidRPr="002214D0">
        <w:rPr>
          <w:rFonts w:ascii="David" w:eastAsia="David" w:hAnsi="David"/>
          <w:b/>
          <w:bCs/>
          <w:noProof w:val="0"/>
          <w:rtl/>
        </w:rPr>
        <w:t>קשה מאוד להבין בשלב זה את מערכת הקשרים האמורה</w:t>
      </w:r>
      <w:r w:rsidRPr="00221A4D">
        <w:rPr>
          <w:rFonts w:ascii="David" w:eastAsia="David" w:hAnsi="David"/>
          <w:noProof w:val="0"/>
          <w:rtl/>
        </w:rPr>
        <w:t xml:space="preserve">" (ס 40 להתנגדות). עוד טען כי לא יעלה על הדעת שהמנוחה לא תוריש לבן משפחה, בשר מבשרה ותבחר לצוות את רכושה לתובעת אשר אינה בת משפחה קרובה, למעט היותה תלויה בה מבחינה משפטית ומוגבלותה של המנוחה. עוד טען כי </w:t>
      </w:r>
      <w:r w:rsidR="002214D0">
        <w:rPr>
          <w:rFonts w:ascii="David" w:eastAsia="David" w:hAnsi="David" w:hint="cs"/>
          <w:noProof w:val="0"/>
          <w:rtl/>
        </w:rPr>
        <w:t>"</w:t>
      </w:r>
      <w:r w:rsidRPr="002214D0">
        <w:rPr>
          <w:rFonts w:ascii="David" w:eastAsia="David" w:hAnsi="David"/>
          <w:b/>
          <w:bCs/>
          <w:noProof w:val="0"/>
          <w:rtl/>
        </w:rPr>
        <w:t>הצוואה מעוררת שאלות כבדות משקל ביחס לאותנטיות שלה וביחס לאמיתותה בכלל או ביחס למועד בו נטען כי נחתמה</w:t>
      </w:r>
      <w:r w:rsidRPr="00221A4D">
        <w:rPr>
          <w:rFonts w:ascii="David" w:eastAsia="David" w:hAnsi="David"/>
          <w:noProof w:val="0"/>
          <w:rtl/>
        </w:rPr>
        <w:t>" (ס 46 להתנגדות).</w:t>
      </w:r>
    </w:p>
    <w:p w:rsidR="00221A4D" w:rsidRDefault="00221A4D" w:rsidP="00221A4D">
      <w:pPr>
        <w:tabs>
          <w:tab w:val="left" w:pos="1893"/>
        </w:tabs>
        <w:spacing w:line="360" w:lineRule="auto"/>
        <w:ind w:left="720" w:hanging="720"/>
        <w:jc w:val="both"/>
        <w:rPr>
          <w:rFonts w:ascii="David" w:eastAsia="David" w:hAnsi="David"/>
          <w:noProof w:val="0"/>
          <w:rtl/>
        </w:rPr>
      </w:pPr>
    </w:p>
    <w:p w:rsidR="00E705C5" w:rsidRDefault="00EE3A0A" w:rsidP="0024781E">
      <w:pPr>
        <w:tabs>
          <w:tab w:val="left" w:pos="1893"/>
        </w:tabs>
        <w:spacing w:line="360" w:lineRule="auto"/>
        <w:ind w:left="720" w:hanging="720"/>
        <w:jc w:val="both"/>
        <w:rPr>
          <w:rFonts w:ascii="David" w:eastAsia="David" w:hAnsi="David"/>
          <w:noProof w:val="0"/>
          <w:rtl/>
        </w:rPr>
      </w:pPr>
      <w:r>
        <w:rPr>
          <w:rFonts w:ascii="David" w:eastAsia="David" w:hAnsi="David" w:hint="cs"/>
          <w:noProof w:val="0"/>
          <w:rtl/>
        </w:rPr>
        <w:t>12.</w:t>
      </w:r>
      <w:r>
        <w:rPr>
          <w:rFonts w:ascii="David" w:eastAsia="David" w:hAnsi="David" w:hint="cs"/>
          <w:noProof w:val="0"/>
          <w:rtl/>
        </w:rPr>
        <w:tab/>
        <w:t>בהתנגדות שהגישה נ</w:t>
      </w:r>
      <w:r w:rsidR="0024781E">
        <w:rPr>
          <w:rFonts w:ascii="David" w:eastAsia="David" w:hAnsi="David" w:hint="cs"/>
          <w:noProof w:val="0"/>
          <w:rtl/>
        </w:rPr>
        <w:t>.ת</w:t>
      </w:r>
      <w:r>
        <w:rPr>
          <w:rFonts w:ascii="David" w:eastAsia="David" w:hAnsi="David" w:hint="cs"/>
          <w:noProof w:val="0"/>
          <w:rtl/>
        </w:rPr>
        <w:t xml:space="preserve"> לרשם לענייני ירושה טענה זו כי הנתבעת "</w:t>
      </w:r>
      <w:r w:rsidRPr="00EE3A0A">
        <w:rPr>
          <w:rFonts w:ascii="David" w:eastAsia="David" w:hAnsi="David" w:hint="cs"/>
          <w:b/>
          <w:bCs/>
          <w:noProof w:val="0"/>
          <w:rtl/>
        </w:rPr>
        <w:t>התגוררה עם המנוחה (כמקום מגורים בלבד ולא יחסי שיתוף)</w:t>
      </w:r>
      <w:r w:rsidR="000B65B5">
        <w:rPr>
          <w:rFonts w:ascii="David" w:eastAsia="David" w:hAnsi="David" w:hint="cs"/>
          <w:b/>
          <w:bCs/>
          <w:noProof w:val="0"/>
          <w:rtl/>
        </w:rPr>
        <w:t xml:space="preserve"> </w:t>
      </w:r>
      <w:r w:rsidRPr="00EE3A0A">
        <w:rPr>
          <w:rFonts w:ascii="David" w:eastAsia="David" w:hAnsi="David" w:hint="cs"/>
          <w:b/>
          <w:bCs/>
          <w:noProof w:val="0"/>
          <w:rtl/>
        </w:rPr>
        <w:t>והייתה המטפלת של המנוחה</w:t>
      </w:r>
      <w:r>
        <w:rPr>
          <w:rFonts w:ascii="David" w:eastAsia="David" w:hAnsi="David" w:hint="cs"/>
          <w:noProof w:val="0"/>
          <w:rtl/>
        </w:rPr>
        <w:t>". בהתנגדותה טענה כי הת</w:t>
      </w:r>
      <w:r w:rsidR="004718A6">
        <w:rPr>
          <w:rFonts w:ascii="David" w:eastAsia="David" w:hAnsi="David" w:hint="cs"/>
          <w:noProof w:val="0"/>
          <w:rtl/>
        </w:rPr>
        <w:t xml:space="preserve">ובעת </w:t>
      </w:r>
      <w:r>
        <w:rPr>
          <w:rFonts w:ascii="David" w:eastAsia="David" w:hAnsi="David" w:hint="cs"/>
          <w:noProof w:val="0"/>
          <w:rtl/>
        </w:rPr>
        <w:t>היא שהשפיעה השפעה בלתי הוגנת על המנוחה ו/או ניצלה את חוסר הב</w:t>
      </w:r>
      <w:r w:rsidR="000B65B5">
        <w:rPr>
          <w:rFonts w:ascii="David" w:eastAsia="David" w:hAnsi="David" w:hint="cs"/>
          <w:noProof w:val="0"/>
          <w:rtl/>
        </w:rPr>
        <w:t xml:space="preserve">נתה ו/או החתימה את המנוחה בתחבולה ובעורמה. </w:t>
      </w:r>
      <w:r w:rsidR="004718A6">
        <w:rPr>
          <w:rFonts w:ascii="David" w:eastAsia="David" w:hAnsi="David" w:hint="cs"/>
          <w:noProof w:val="0"/>
          <w:rtl/>
        </w:rPr>
        <w:t xml:space="preserve">עוד טענה כי </w:t>
      </w:r>
      <w:r w:rsidR="000B65B5">
        <w:rPr>
          <w:rFonts w:ascii="David" w:eastAsia="David" w:hAnsi="David" w:hint="cs"/>
          <w:noProof w:val="0"/>
          <w:rtl/>
        </w:rPr>
        <w:t>אין כל היגיון כי הנתבעת בהיותה מטפלת של המנוחה תקבל מחצית מרכושה. לטענתה בין המנוחה והנתבעת לא התנהל משק בית משותף ולא היו יחסי אישות וכי המנוחה "</w:t>
      </w:r>
      <w:r w:rsidR="000B65B5" w:rsidRPr="000B65B5">
        <w:rPr>
          <w:rFonts w:ascii="David" w:eastAsia="David" w:hAnsi="David" w:hint="cs"/>
          <w:b/>
          <w:bCs/>
          <w:noProof w:val="0"/>
          <w:rtl/>
        </w:rPr>
        <w:t>די רחמה עליה ואפשרה לה מגורים כנגד הטיפול בה</w:t>
      </w:r>
      <w:r w:rsidR="000B65B5">
        <w:rPr>
          <w:rFonts w:ascii="David" w:eastAsia="David" w:hAnsi="David" w:hint="cs"/>
          <w:noProof w:val="0"/>
          <w:rtl/>
        </w:rPr>
        <w:t xml:space="preserve">".  עוד טענה כי ככל הנראה </w:t>
      </w:r>
      <w:r w:rsidR="004718A6">
        <w:rPr>
          <w:rFonts w:ascii="David" w:eastAsia="David" w:hAnsi="David" w:hint="cs"/>
          <w:noProof w:val="0"/>
          <w:rtl/>
        </w:rPr>
        <w:t>התובעת בקשה לערוך מצג כי אינה היורשת היחידה של המנוחה וצרפה את הנתבעת "</w:t>
      </w:r>
      <w:r w:rsidR="004718A6" w:rsidRPr="002214D0">
        <w:rPr>
          <w:rFonts w:ascii="David" w:eastAsia="David" w:hAnsi="David" w:hint="cs"/>
          <w:b/>
          <w:bCs/>
          <w:noProof w:val="0"/>
          <w:rtl/>
        </w:rPr>
        <w:t>שבוודאי אינה זכאית לרשת דבר בעודה תושבת זרה שהייתה מטפלת של המנוחה והתגוררה עם המנוחה מבחינת מגורים בלבד</w:t>
      </w:r>
      <w:r w:rsidR="002214D0">
        <w:rPr>
          <w:rFonts w:ascii="David" w:eastAsia="David" w:hAnsi="David" w:hint="cs"/>
          <w:noProof w:val="0"/>
          <w:rtl/>
        </w:rPr>
        <w:t>"</w:t>
      </w:r>
      <w:r w:rsidR="004718A6">
        <w:rPr>
          <w:rFonts w:ascii="David" w:eastAsia="David" w:hAnsi="David" w:hint="cs"/>
          <w:noProof w:val="0"/>
          <w:rtl/>
        </w:rPr>
        <w:t>. עוד טענה כי בצוואה פגמים צורניים. כי חתימתה של המנוחה מעוררת תמיהה שכן זו נהגה לחתום "</w:t>
      </w:r>
      <w:r w:rsidR="004718A6" w:rsidRPr="004718A6">
        <w:rPr>
          <w:rFonts w:ascii="David" w:eastAsia="David" w:hAnsi="David" w:hint="cs"/>
          <w:b/>
          <w:bCs/>
          <w:noProof w:val="0"/>
          <w:rtl/>
        </w:rPr>
        <w:t>כך שחלק מהחתימה היה יורד תחת הקו המיועד לחתימה</w:t>
      </w:r>
      <w:r w:rsidR="004718A6">
        <w:rPr>
          <w:rFonts w:ascii="David" w:eastAsia="David" w:hAnsi="David" w:hint="cs"/>
          <w:noProof w:val="0"/>
          <w:rtl/>
        </w:rPr>
        <w:t>"</w:t>
      </w:r>
      <w:r w:rsidR="006F705A">
        <w:rPr>
          <w:rFonts w:ascii="David" w:eastAsia="David" w:hAnsi="David" w:hint="cs"/>
          <w:noProof w:val="0"/>
          <w:rtl/>
        </w:rPr>
        <w:t xml:space="preserve"> ועוד טענות לרבות העדר פרטים מזהים של העדים. כן טענה כ</w:t>
      </w:r>
      <w:r w:rsidR="0024781E">
        <w:rPr>
          <w:rFonts w:ascii="David" w:eastAsia="David" w:hAnsi="David" w:hint="cs"/>
          <w:noProof w:val="0"/>
          <w:rtl/>
        </w:rPr>
        <w:t>י נראה שבין התובעת והעדה א.</w:t>
      </w:r>
      <w:r w:rsidR="006F705A">
        <w:rPr>
          <w:rFonts w:ascii="David" w:eastAsia="David" w:hAnsi="David" w:hint="cs"/>
          <w:noProof w:val="0"/>
          <w:rtl/>
        </w:rPr>
        <w:t xml:space="preserve">מ יש קשרי חברות. לטענתה כי אין בצוואה כל הגיון שכן לא יעלה על הדעת שהמנוחה לא תוריש דבר לבני משפחתה ותבחר לצוות את רכושה לתובעת ולנתבעת שאינן קרובות משפחה. עוד טענה </w:t>
      </w:r>
      <w:r w:rsidR="00E705C5">
        <w:rPr>
          <w:rFonts w:ascii="David" w:eastAsia="David" w:hAnsi="David" w:hint="cs"/>
          <w:noProof w:val="0"/>
          <w:rtl/>
        </w:rPr>
        <w:t xml:space="preserve">כי </w:t>
      </w:r>
      <w:r w:rsidR="006F705A">
        <w:rPr>
          <w:rFonts w:ascii="David" w:eastAsia="David" w:hAnsi="David" w:hint="cs"/>
          <w:noProof w:val="0"/>
          <w:rtl/>
        </w:rPr>
        <w:t>"</w:t>
      </w:r>
      <w:r w:rsidR="006F705A" w:rsidRPr="00E705C5">
        <w:rPr>
          <w:rFonts w:ascii="David" w:eastAsia="David" w:hAnsi="David" w:hint="cs"/>
          <w:b/>
          <w:bCs/>
          <w:noProof w:val="0"/>
          <w:rtl/>
        </w:rPr>
        <w:t xml:space="preserve">המצווה התגוררה </w:t>
      </w:r>
      <w:r w:rsidR="006F705A" w:rsidRPr="00E705C5">
        <w:rPr>
          <w:rFonts w:ascii="David" w:eastAsia="David" w:hAnsi="David" w:hint="cs"/>
          <w:b/>
          <w:bCs/>
          <w:noProof w:val="0"/>
          <w:rtl/>
        </w:rPr>
        <w:lastRenderedPageBreak/>
        <w:t>כ</w:t>
      </w:r>
      <w:r w:rsidR="00E705C5">
        <w:rPr>
          <w:rFonts w:ascii="David" w:eastAsia="David" w:hAnsi="David" w:hint="cs"/>
          <w:b/>
          <w:bCs/>
          <w:noProof w:val="0"/>
          <w:rtl/>
        </w:rPr>
        <w:t>א</w:t>
      </w:r>
      <w:r w:rsidR="006F705A" w:rsidRPr="00E705C5">
        <w:rPr>
          <w:rFonts w:ascii="David" w:eastAsia="David" w:hAnsi="David" w:hint="cs"/>
          <w:b/>
          <w:bCs/>
          <w:noProof w:val="0"/>
          <w:rtl/>
        </w:rPr>
        <w:t xml:space="preserve">מור בהרצליה ואין לה כל קשר לעו"ד </w:t>
      </w:r>
      <w:r w:rsidR="0024781E">
        <w:rPr>
          <w:rFonts w:ascii="David" w:eastAsia="David" w:hAnsi="David" w:hint="cs"/>
          <w:b/>
          <w:bCs/>
          <w:noProof w:val="0"/>
          <w:rtl/>
        </w:rPr>
        <w:t>ד.</w:t>
      </w:r>
      <w:r w:rsidR="006F705A" w:rsidRPr="00E705C5">
        <w:rPr>
          <w:rFonts w:ascii="David" w:eastAsia="David" w:hAnsi="David" w:hint="cs"/>
          <w:b/>
          <w:bCs/>
          <w:noProof w:val="0"/>
          <w:rtl/>
        </w:rPr>
        <w:t>ס, לא הכירה אותו ולא היתה צריכה כלל להכיר</w:t>
      </w:r>
      <w:r w:rsidR="00E705C5" w:rsidRPr="00E705C5">
        <w:rPr>
          <w:rFonts w:ascii="David" w:eastAsia="David" w:hAnsi="David" w:hint="cs"/>
          <w:b/>
          <w:bCs/>
          <w:noProof w:val="0"/>
          <w:rtl/>
        </w:rPr>
        <w:t xml:space="preserve"> אותו או את העדה הנטענת הנוספת המתגוררת בכלל בחולון</w:t>
      </w:r>
      <w:r w:rsidR="00E705C5">
        <w:rPr>
          <w:rFonts w:ascii="David" w:eastAsia="David" w:hAnsi="David" w:hint="cs"/>
          <w:noProof w:val="0"/>
          <w:rtl/>
        </w:rPr>
        <w:t>". עוד הוסיפה וטענה כי הצוואה "</w:t>
      </w:r>
      <w:r w:rsidR="00E705C5" w:rsidRPr="00E705C5">
        <w:rPr>
          <w:rFonts w:ascii="David" w:eastAsia="David" w:hAnsi="David" w:hint="cs"/>
          <w:b/>
          <w:bCs/>
          <w:noProof w:val="0"/>
          <w:rtl/>
        </w:rPr>
        <w:t>מעוררת שאלות כבדות משקל ביחס לאותנטיות שלה וביחס לאמיתותה בכלל או ביחס בכלל למועד בו נטען כי נחתמה</w:t>
      </w:r>
      <w:r w:rsidR="00E705C5">
        <w:rPr>
          <w:rFonts w:ascii="David" w:eastAsia="David" w:hAnsi="David" w:hint="cs"/>
          <w:noProof w:val="0"/>
          <w:rtl/>
        </w:rPr>
        <w:t xml:space="preserve">". </w:t>
      </w:r>
    </w:p>
    <w:p w:rsidR="00EE3A0A" w:rsidRPr="00221A4D" w:rsidRDefault="00E705C5" w:rsidP="004718A6">
      <w:pPr>
        <w:tabs>
          <w:tab w:val="left" w:pos="1893"/>
        </w:tabs>
        <w:spacing w:line="360" w:lineRule="auto"/>
        <w:ind w:left="720" w:hanging="720"/>
        <w:jc w:val="both"/>
        <w:rPr>
          <w:rFonts w:ascii="David" w:eastAsia="David" w:hAnsi="David"/>
          <w:noProof w:val="0"/>
          <w:rtl/>
        </w:rPr>
      </w:pPr>
      <w:r>
        <w:rPr>
          <w:rFonts w:ascii="David" w:eastAsia="David" w:hAnsi="David" w:hint="cs"/>
          <w:noProof w:val="0"/>
          <w:rtl/>
        </w:rPr>
        <w:t xml:space="preserve"> </w:t>
      </w:r>
      <w:r w:rsidR="006F705A">
        <w:rPr>
          <w:rFonts w:ascii="David" w:eastAsia="David" w:hAnsi="David" w:hint="cs"/>
          <w:noProof w:val="0"/>
          <w:rtl/>
        </w:rPr>
        <w:t xml:space="preserve"> </w:t>
      </w:r>
      <w:r w:rsidR="004718A6">
        <w:rPr>
          <w:rFonts w:ascii="David" w:eastAsia="David" w:hAnsi="David" w:hint="cs"/>
          <w:noProof w:val="0"/>
          <w:rtl/>
        </w:rPr>
        <w:t xml:space="preserve">  </w:t>
      </w:r>
    </w:p>
    <w:p w:rsidR="00221A4D" w:rsidRPr="00221A4D" w:rsidRDefault="00926BBD" w:rsidP="0077754A">
      <w:pPr>
        <w:tabs>
          <w:tab w:val="left" w:pos="1893"/>
        </w:tabs>
        <w:spacing w:line="360" w:lineRule="auto"/>
        <w:ind w:left="720" w:hanging="720"/>
        <w:jc w:val="both"/>
        <w:rPr>
          <w:rFonts w:ascii="David" w:eastAsia="David" w:hAnsi="David"/>
          <w:noProof w:val="0"/>
          <w:rtl/>
        </w:rPr>
      </w:pPr>
      <w:r>
        <w:rPr>
          <w:rFonts w:ascii="David" w:eastAsia="David" w:hAnsi="David"/>
          <w:noProof w:val="0"/>
          <w:rtl/>
        </w:rPr>
        <w:t>1</w:t>
      </w:r>
      <w:r>
        <w:rPr>
          <w:rFonts w:ascii="David" w:eastAsia="David" w:hAnsi="David" w:hint="cs"/>
          <w:noProof w:val="0"/>
          <w:rtl/>
        </w:rPr>
        <w:t>3</w:t>
      </w:r>
      <w:r w:rsidR="00221A4D" w:rsidRPr="00221A4D">
        <w:rPr>
          <w:rFonts w:ascii="David" w:eastAsia="David" w:hAnsi="David"/>
          <w:noProof w:val="0"/>
          <w:rtl/>
        </w:rPr>
        <w:t>.</w:t>
      </w:r>
      <w:r w:rsidR="00221A4D" w:rsidRPr="00221A4D">
        <w:rPr>
          <w:rFonts w:ascii="David" w:eastAsia="David" w:hAnsi="David"/>
          <w:noProof w:val="0"/>
          <w:rtl/>
        </w:rPr>
        <w:tab/>
        <w:t>אדגיש כי לא מצאתי לפרט באריכות או את מלוא טענות הנתבעים בהתנגדות שהוגשה על ידם וזאת על מנת להימנע שלא להאריך את פסק הדין מעבר לנדרש ועל מנת להימנע מחזרה בכפל</w:t>
      </w:r>
      <w:r w:rsidR="00E705C5">
        <w:rPr>
          <w:rFonts w:ascii="David" w:eastAsia="David" w:hAnsi="David" w:hint="cs"/>
          <w:noProof w:val="0"/>
          <w:rtl/>
        </w:rPr>
        <w:t>, לאור העובדה כי לחלק מהטענות אדרש בהמשך ואגב הכרעה בתובענה</w:t>
      </w:r>
      <w:r w:rsidR="0077754A">
        <w:rPr>
          <w:rFonts w:ascii="David" w:eastAsia="David" w:hAnsi="David" w:hint="cs"/>
          <w:noProof w:val="0"/>
          <w:rtl/>
        </w:rPr>
        <w:t xml:space="preserve"> וכי חלק אחר אינו מצריך הכרעה לאור האמור בפסק הדין.  </w:t>
      </w:r>
      <w:r w:rsidR="00221A4D" w:rsidRPr="00221A4D">
        <w:rPr>
          <w:rFonts w:ascii="David" w:eastAsia="David" w:hAnsi="David"/>
          <w:noProof w:val="0"/>
          <w:rtl/>
        </w:rPr>
        <w:t xml:space="preserve">  </w:t>
      </w:r>
    </w:p>
    <w:p w:rsidR="005F3324" w:rsidRDefault="005F3324" w:rsidP="005F3324">
      <w:pPr>
        <w:spacing w:line="360" w:lineRule="auto"/>
        <w:contextualSpacing/>
        <w:jc w:val="both"/>
        <w:rPr>
          <w:rFonts w:ascii="Arial" w:hAnsi="Arial"/>
          <w:noProof w:val="0"/>
          <w:rtl/>
        </w:rPr>
      </w:pPr>
    </w:p>
    <w:p w:rsidR="00A27D14" w:rsidRDefault="005F3324" w:rsidP="00A27D14">
      <w:pPr>
        <w:spacing w:line="360" w:lineRule="auto"/>
        <w:contextualSpacing/>
        <w:jc w:val="both"/>
        <w:rPr>
          <w:rFonts w:ascii="Arial" w:hAnsi="Arial"/>
          <w:b/>
          <w:bCs/>
          <w:noProof w:val="0"/>
          <w:sz w:val="28"/>
          <w:szCs w:val="28"/>
          <w:u w:val="single"/>
          <w:rtl/>
        </w:rPr>
      </w:pPr>
      <w:r w:rsidRPr="005F3324">
        <w:rPr>
          <w:rFonts w:ascii="Arial" w:hAnsi="Arial" w:hint="cs"/>
          <w:b/>
          <w:bCs/>
          <w:noProof w:val="0"/>
          <w:sz w:val="28"/>
          <w:szCs w:val="28"/>
          <w:u w:val="single"/>
          <w:rtl/>
        </w:rPr>
        <w:t>ג.</w:t>
      </w:r>
      <w:r w:rsidRPr="005F3324">
        <w:rPr>
          <w:rFonts w:ascii="Arial" w:hAnsi="Arial" w:hint="cs"/>
          <w:b/>
          <w:bCs/>
          <w:noProof w:val="0"/>
          <w:sz w:val="28"/>
          <w:szCs w:val="28"/>
          <w:u w:val="single"/>
          <w:rtl/>
        </w:rPr>
        <w:tab/>
        <w:t>נטל ההוכחה</w:t>
      </w:r>
    </w:p>
    <w:p w:rsidR="00A27D14" w:rsidRDefault="00A27D14" w:rsidP="00A27D14">
      <w:pPr>
        <w:spacing w:line="360" w:lineRule="auto"/>
        <w:contextualSpacing/>
        <w:jc w:val="both"/>
        <w:rPr>
          <w:rFonts w:ascii="Arial" w:hAnsi="Arial"/>
          <w:b/>
          <w:bCs/>
          <w:noProof w:val="0"/>
          <w:sz w:val="28"/>
          <w:szCs w:val="28"/>
          <w:u w:val="single"/>
          <w:rtl/>
        </w:rPr>
      </w:pPr>
    </w:p>
    <w:p w:rsidR="005F3324" w:rsidRPr="00A27D14" w:rsidRDefault="00A27D14" w:rsidP="00A27D14">
      <w:pPr>
        <w:spacing w:line="360" w:lineRule="auto"/>
        <w:ind w:left="720" w:hanging="720"/>
        <w:contextualSpacing/>
        <w:jc w:val="both"/>
        <w:rPr>
          <w:rFonts w:ascii="Arial" w:hAnsi="Arial"/>
          <w:b/>
          <w:bCs/>
          <w:noProof w:val="0"/>
          <w:sz w:val="28"/>
          <w:szCs w:val="28"/>
          <w:u w:val="single"/>
        </w:rPr>
      </w:pPr>
      <w:r w:rsidRPr="00A27D14">
        <w:rPr>
          <w:rFonts w:ascii="Arial" w:hAnsi="Arial" w:hint="cs"/>
          <w:noProof w:val="0"/>
          <w:rtl/>
        </w:rPr>
        <w:t>14.</w:t>
      </w:r>
      <w:r w:rsidRPr="00A27D14">
        <w:rPr>
          <w:rFonts w:ascii="Arial" w:hAnsi="Arial" w:hint="cs"/>
          <w:noProof w:val="0"/>
          <w:rtl/>
        </w:rPr>
        <w:tab/>
      </w:r>
      <w:r w:rsidR="005F3324" w:rsidRPr="00A27D14">
        <w:rPr>
          <w:rFonts w:ascii="Arial" w:hAnsi="Arial"/>
          <w:noProof w:val="0"/>
          <w:rtl/>
        </w:rPr>
        <w:t>צווא</w:t>
      </w:r>
      <w:r>
        <w:rPr>
          <w:rFonts w:ascii="Arial" w:hAnsi="Arial" w:hint="cs"/>
          <w:noProof w:val="0"/>
          <w:rtl/>
        </w:rPr>
        <w:t xml:space="preserve">ת המנוחה נשוא ההליכים שבפניי, </w:t>
      </w:r>
      <w:r w:rsidR="005F3324" w:rsidRPr="00A27D14">
        <w:rPr>
          <w:rFonts w:ascii="Arial" w:hAnsi="Arial"/>
          <w:noProof w:val="0"/>
          <w:rtl/>
        </w:rPr>
        <w:t xml:space="preserve">היא צוואה בעדים. </w:t>
      </w:r>
      <w:hyperlink r:id="rId8" w:history="1">
        <w:r w:rsidR="005F3324" w:rsidRPr="00A27D14">
          <w:rPr>
            <w:noProof w:val="0"/>
            <w:rtl/>
          </w:rPr>
          <w:t>סעיף 20</w:t>
        </w:r>
      </w:hyperlink>
      <w:r w:rsidR="005F3324" w:rsidRPr="00A27D14">
        <w:rPr>
          <w:rFonts w:ascii="Arial" w:hAnsi="Arial"/>
          <w:noProof w:val="0"/>
          <w:rtl/>
        </w:rPr>
        <w:t xml:space="preserve"> לחוק </w:t>
      </w:r>
      <w:r>
        <w:rPr>
          <w:rFonts w:ascii="Arial" w:hAnsi="Arial" w:hint="cs"/>
          <w:noProof w:val="0"/>
          <w:rtl/>
        </w:rPr>
        <w:t xml:space="preserve">הירושה </w:t>
      </w:r>
      <w:r w:rsidR="005F3324" w:rsidRPr="00A27D14">
        <w:rPr>
          <w:rFonts w:ascii="Arial" w:hAnsi="Arial"/>
          <w:noProof w:val="0"/>
          <w:rtl/>
        </w:rPr>
        <w:t xml:space="preserve">מורה כי: </w:t>
      </w:r>
      <w:r w:rsidR="005F3324" w:rsidRPr="00A27D14">
        <w:rPr>
          <w:rFonts w:ascii="Arial" w:hAnsi="Arial"/>
          <w:b/>
          <w:bCs/>
          <w:noProof w:val="0"/>
          <w:rtl/>
        </w:rPr>
        <w:t>"צוואה בעדים תהיה בכתב, תצויין בתאריך ותיחתם ביד המצווה בפני שני עדים לאחר שהצהיר בפניהם שזו צוואתו; העדים יאשרו באותו מעמד בחתימת ידם על פני הצוואה שהמצווה הצהיר וחתם כאמור"</w:t>
      </w:r>
      <w:r w:rsidR="005F3324" w:rsidRPr="00A27D14">
        <w:rPr>
          <w:rFonts w:ascii="Arial" w:hAnsi="Arial"/>
          <w:noProof w:val="0"/>
          <w:rtl/>
        </w:rPr>
        <w:t xml:space="preserve">. </w:t>
      </w:r>
    </w:p>
    <w:p w:rsidR="005F3324" w:rsidRPr="005F3324" w:rsidRDefault="005F3324" w:rsidP="005F3324">
      <w:pPr>
        <w:spacing w:line="360" w:lineRule="auto"/>
        <w:ind w:left="567"/>
        <w:contextualSpacing/>
        <w:jc w:val="both"/>
        <w:rPr>
          <w:rFonts w:ascii="Arial" w:hAnsi="Arial"/>
          <w:noProof w:val="0"/>
        </w:rPr>
      </w:pPr>
    </w:p>
    <w:p w:rsidR="00A27D14" w:rsidRDefault="005F3324" w:rsidP="00A27D14">
      <w:pPr>
        <w:spacing w:line="360" w:lineRule="auto"/>
        <w:ind w:left="720"/>
        <w:contextualSpacing/>
        <w:jc w:val="both"/>
        <w:rPr>
          <w:rFonts w:ascii="Arial" w:hAnsi="Arial"/>
          <w:noProof w:val="0"/>
          <w:rtl/>
        </w:rPr>
      </w:pPr>
      <w:r w:rsidRPr="005F3324">
        <w:rPr>
          <w:rFonts w:ascii="Arial" w:hAnsi="Arial"/>
          <w:noProof w:val="0"/>
          <w:rtl/>
        </w:rPr>
        <w:t>הדרישה לקיומו של מצווה, דרישת הכתב והדרישה לנוכחות עדים הן בגדר מרכיבי יסוד בצוואה בעדים (</w:t>
      </w:r>
      <w:hyperlink r:id="rId9" w:history="1">
        <w:r w:rsidRPr="00A27D14">
          <w:rPr>
            <w:noProof w:val="0"/>
            <w:rtl/>
          </w:rPr>
          <w:t>סעיף 25(ב)(2)</w:t>
        </w:r>
      </w:hyperlink>
      <w:r w:rsidRPr="005F3324">
        <w:rPr>
          <w:rFonts w:ascii="Arial" w:hAnsi="Arial"/>
          <w:noProof w:val="0"/>
          <w:rtl/>
        </w:rPr>
        <w:t xml:space="preserve"> לחוק) ובלעדיהם לא רשאי בית המשפט להורות על קיומה של הצוואה (</w:t>
      </w:r>
      <w:hyperlink r:id="rId10" w:history="1">
        <w:r w:rsidRPr="00A27D14">
          <w:rPr>
            <w:noProof w:val="0"/>
            <w:rtl/>
          </w:rPr>
          <w:t>סעיף 25(א)</w:t>
        </w:r>
      </w:hyperlink>
      <w:r w:rsidRPr="005F3324">
        <w:rPr>
          <w:rFonts w:ascii="Arial" w:hAnsi="Arial"/>
          <w:noProof w:val="0"/>
          <w:rtl/>
        </w:rPr>
        <w:t xml:space="preserve"> לחוק). </w:t>
      </w:r>
    </w:p>
    <w:p w:rsidR="00A27D14" w:rsidRDefault="00A27D14" w:rsidP="00A27D14">
      <w:pPr>
        <w:spacing w:line="360" w:lineRule="auto"/>
        <w:contextualSpacing/>
        <w:jc w:val="both"/>
        <w:rPr>
          <w:rFonts w:ascii="Arial" w:hAnsi="Arial"/>
          <w:noProof w:val="0"/>
          <w:rtl/>
        </w:rPr>
      </w:pPr>
    </w:p>
    <w:p w:rsidR="009141C2" w:rsidRDefault="00A27D14" w:rsidP="00BD034D">
      <w:pPr>
        <w:spacing w:line="360" w:lineRule="auto"/>
        <w:ind w:left="720" w:hanging="720"/>
        <w:contextualSpacing/>
        <w:jc w:val="both"/>
        <w:rPr>
          <w:rFonts w:ascii="Arial" w:hAnsi="Arial"/>
          <w:noProof w:val="0"/>
          <w:rtl/>
        </w:rPr>
      </w:pPr>
      <w:r>
        <w:rPr>
          <w:rFonts w:ascii="Arial" w:hAnsi="Arial" w:hint="cs"/>
          <w:noProof w:val="0"/>
          <w:rtl/>
        </w:rPr>
        <w:t>15.</w:t>
      </w:r>
      <w:r>
        <w:rPr>
          <w:rFonts w:ascii="Arial" w:hAnsi="Arial" w:hint="cs"/>
          <w:noProof w:val="0"/>
          <w:rtl/>
        </w:rPr>
        <w:tab/>
        <w:t xml:space="preserve">הלכה פסוקה, ידועה ומושרשת היא </w:t>
      </w:r>
      <w:r w:rsidR="005F3324" w:rsidRPr="005F3324">
        <w:rPr>
          <w:rFonts w:ascii="Arial" w:hAnsi="Arial"/>
          <w:noProof w:val="0"/>
          <w:rtl/>
        </w:rPr>
        <w:t xml:space="preserve">כי כאשר לפנינו צוואה שעל פניה נתמלאו בה כל הדרישות הצורניות, חזקה שהיא תקפה, ועל הטוען לפסלות </w:t>
      </w:r>
      <w:r w:rsidR="00BD034D">
        <w:rPr>
          <w:rFonts w:ascii="Arial" w:hAnsi="Arial" w:hint="cs"/>
          <w:noProof w:val="0"/>
          <w:rtl/>
        </w:rPr>
        <w:t xml:space="preserve">נטל / חובת </w:t>
      </w:r>
      <w:r w:rsidR="005F3324" w:rsidRPr="005F3324">
        <w:rPr>
          <w:rFonts w:ascii="Arial" w:hAnsi="Arial"/>
          <w:noProof w:val="0"/>
          <w:rtl/>
        </w:rPr>
        <w:t>הראיה. אולם, אם הצוואה פגומה, חובת הראיה מתהפכת, ועל הטוען לקיומה נטל ההוכחה שאמנם</w:t>
      </w:r>
      <w:r w:rsidR="009141C2">
        <w:rPr>
          <w:rFonts w:ascii="Arial" w:hAnsi="Arial"/>
          <w:noProof w:val="0"/>
          <w:rtl/>
        </w:rPr>
        <w:t xml:space="preserve"> לפנינו צוואה שאין ספק באמיתותה</w:t>
      </w:r>
      <w:r w:rsidR="009141C2">
        <w:rPr>
          <w:rFonts w:ascii="Arial" w:hAnsi="Arial" w:hint="cs"/>
          <w:noProof w:val="0"/>
          <w:rtl/>
        </w:rPr>
        <w:t xml:space="preserve">. </w:t>
      </w:r>
    </w:p>
    <w:p w:rsidR="009141C2" w:rsidRDefault="009141C2" w:rsidP="009141C2">
      <w:pPr>
        <w:spacing w:line="360" w:lineRule="auto"/>
        <w:ind w:left="720" w:hanging="720"/>
        <w:contextualSpacing/>
        <w:jc w:val="both"/>
        <w:rPr>
          <w:rFonts w:ascii="Arial" w:hAnsi="Arial"/>
          <w:noProof w:val="0"/>
          <w:rtl/>
        </w:rPr>
      </w:pPr>
    </w:p>
    <w:p w:rsidR="00750FE9" w:rsidRDefault="009141C2" w:rsidP="003F1613">
      <w:pPr>
        <w:spacing w:line="360" w:lineRule="auto"/>
        <w:ind w:left="720" w:hanging="720"/>
        <w:contextualSpacing/>
        <w:jc w:val="both"/>
        <w:rPr>
          <w:rFonts w:ascii="Arial" w:hAnsi="Arial"/>
          <w:noProof w:val="0"/>
          <w:rtl/>
        </w:rPr>
      </w:pPr>
      <w:r>
        <w:rPr>
          <w:rFonts w:ascii="Arial" w:hAnsi="Arial" w:hint="cs"/>
          <w:noProof w:val="0"/>
          <w:rtl/>
        </w:rPr>
        <w:t>16.</w:t>
      </w:r>
      <w:r>
        <w:rPr>
          <w:rFonts w:ascii="Arial" w:hAnsi="Arial" w:hint="cs"/>
          <w:noProof w:val="0"/>
          <w:rtl/>
        </w:rPr>
        <w:tab/>
      </w:r>
      <w:r w:rsidR="00750FE9">
        <w:rPr>
          <w:rFonts w:ascii="Arial" w:hAnsi="Arial" w:hint="cs"/>
          <w:noProof w:val="0"/>
          <w:rtl/>
        </w:rPr>
        <w:t>ב</w:t>
      </w:r>
      <w:r w:rsidR="00750FE9" w:rsidRPr="00750FE9">
        <w:rPr>
          <w:rFonts w:ascii="Arial" w:hAnsi="Arial"/>
          <w:noProof w:val="0"/>
          <w:rtl/>
        </w:rPr>
        <w:t xml:space="preserve">ת"ע (פתח תקוה) 41666-07-11 </w:t>
      </w:r>
      <w:r w:rsidR="00750FE9" w:rsidRPr="00750FE9">
        <w:rPr>
          <w:rFonts w:ascii="Arial" w:hAnsi="Arial"/>
          <w:b/>
          <w:bCs/>
          <w:noProof w:val="0"/>
          <w:rtl/>
        </w:rPr>
        <w:t>מ.צ נ' האפוטרופוס הכללי במחוז תל אביב</w:t>
      </w:r>
      <w:r w:rsidR="00750FE9">
        <w:rPr>
          <w:rFonts w:ascii="Arial" w:hAnsi="Arial" w:hint="cs"/>
          <w:noProof w:val="0"/>
          <w:rtl/>
        </w:rPr>
        <w:t xml:space="preserve"> </w:t>
      </w:r>
      <w:r w:rsidR="003F1613">
        <w:rPr>
          <w:rFonts w:ascii="Arial" w:hAnsi="Arial" w:hint="cs"/>
          <w:noProof w:val="0"/>
          <w:rtl/>
        </w:rPr>
        <w:t>(</w:t>
      </w:r>
      <w:r w:rsidR="00750FE9">
        <w:rPr>
          <w:rFonts w:ascii="Arial" w:hAnsi="Arial" w:hint="cs"/>
          <w:noProof w:val="0"/>
          <w:rtl/>
        </w:rPr>
        <w:t>פורסם בנבו</w:t>
      </w:r>
      <w:r w:rsidR="003F1613">
        <w:rPr>
          <w:rFonts w:ascii="Arial" w:hAnsi="Arial" w:hint="cs"/>
          <w:noProof w:val="0"/>
          <w:rtl/>
        </w:rPr>
        <w:t xml:space="preserve">, </w:t>
      </w:r>
      <w:r w:rsidR="00750FE9">
        <w:rPr>
          <w:rFonts w:ascii="Arial" w:hAnsi="Arial" w:hint="cs"/>
          <w:noProof w:val="0"/>
          <w:rtl/>
        </w:rPr>
        <w:t>2.9.13) נקבע ע"י כב' השופט צבי ויצמן בסעיף 14 לפסק הדין:</w:t>
      </w:r>
    </w:p>
    <w:p w:rsidR="00750FE9" w:rsidRDefault="00750FE9" w:rsidP="00750FE9">
      <w:pPr>
        <w:spacing w:line="360" w:lineRule="auto"/>
        <w:ind w:left="720" w:hanging="720"/>
        <w:contextualSpacing/>
        <w:jc w:val="both"/>
        <w:rPr>
          <w:rFonts w:ascii="Arial" w:hAnsi="Arial"/>
          <w:noProof w:val="0"/>
          <w:rtl/>
        </w:rPr>
      </w:pPr>
      <w:r>
        <w:rPr>
          <w:rFonts w:ascii="Arial" w:hAnsi="Arial"/>
          <w:noProof w:val="0"/>
          <w:rtl/>
        </w:rPr>
        <w:tab/>
      </w:r>
      <w:r>
        <w:rPr>
          <w:rFonts w:ascii="Arial" w:hAnsi="Arial" w:hint="cs"/>
          <w:noProof w:val="0"/>
          <w:rtl/>
        </w:rPr>
        <w:t>"</w:t>
      </w:r>
      <w:r w:rsidRPr="00750FE9">
        <w:rPr>
          <w:rFonts w:ascii="Arial" w:hAnsi="Arial"/>
          <w:b/>
          <w:bCs/>
          <w:noProof w:val="0"/>
          <w:rtl/>
        </w:rPr>
        <w:t xml:space="preserve">כאשר הצוואה מקיימת את כל דרישות </w:t>
      </w:r>
      <w:hyperlink r:id="rId11" w:history="1">
        <w:r w:rsidRPr="00750FE9">
          <w:rPr>
            <w:rFonts w:ascii="Arial" w:hAnsi="Arial"/>
            <w:b/>
            <w:bCs/>
            <w:noProof w:val="0"/>
            <w:rtl/>
          </w:rPr>
          <w:t>סע' 20</w:t>
        </w:r>
      </w:hyperlink>
      <w:r w:rsidRPr="00750FE9">
        <w:rPr>
          <w:rFonts w:ascii="Arial" w:hAnsi="Arial"/>
          <w:b/>
          <w:bCs/>
          <w:noProof w:val="0"/>
          <w:rtl/>
        </w:rPr>
        <w:t xml:space="preserve"> ל</w:t>
      </w:r>
      <w:hyperlink r:id="rId12" w:history="1">
        <w:r w:rsidRPr="00750FE9">
          <w:rPr>
            <w:rFonts w:ascii="Arial" w:hAnsi="Arial"/>
            <w:b/>
            <w:bCs/>
            <w:noProof w:val="0"/>
            <w:rtl/>
          </w:rPr>
          <w:t>חוק הירושה</w:t>
        </w:r>
      </w:hyperlink>
      <w:r w:rsidRPr="00750FE9">
        <w:rPr>
          <w:rFonts w:ascii="Arial" w:hAnsi="Arial"/>
          <w:b/>
          <w:bCs/>
          <w:noProof w:val="0"/>
          <w:rtl/>
        </w:rPr>
        <w:t xml:space="preserve"> ואין חולק על אמיתותה הרי שהיא תקיפה לכל דבר. ואולם כאשר מתעורר ספק ממשי באמיתות הצוואה ובאשר להיותה מסמך אוטנטי עליו חתם המצווה, אזי עובר נטל ההוכחה לתקינותה של הצוואה לשיכמו של המבקש לקיימה (ראה - </w:t>
      </w:r>
      <w:hyperlink r:id="rId13" w:history="1">
        <w:r w:rsidRPr="00750FE9">
          <w:rPr>
            <w:rFonts w:ascii="Arial" w:hAnsi="Arial"/>
            <w:b/>
            <w:bCs/>
            <w:noProof w:val="0"/>
            <w:rtl/>
          </w:rPr>
          <w:t>ע"א 3186/97</w:t>
        </w:r>
      </w:hyperlink>
      <w:r w:rsidRPr="00750FE9">
        <w:rPr>
          <w:rFonts w:ascii="Arial" w:hAnsi="Arial"/>
          <w:b/>
          <w:bCs/>
          <w:noProof w:val="0"/>
          <w:rtl/>
        </w:rPr>
        <w:t xml:space="preserve"> </w:t>
      </w:r>
      <w:r w:rsidRPr="00750FE9">
        <w:rPr>
          <w:rFonts w:ascii="Arial" w:hAnsi="Arial"/>
          <w:b/>
          <w:bCs/>
          <w:noProof w:val="0"/>
          <w:u w:val="single"/>
          <w:rtl/>
        </w:rPr>
        <w:t>היועץ המשפטי לממשל נ' נאק</w:t>
      </w:r>
      <w:r w:rsidRPr="00750FE9">
        <w:rPr>
          <w:rFonts w:ascii="Arial" w:hAnsi="Arial"/>
          <w:b/>
          <w:bCs/>
          <w:noProof w:val="0"/>
          <w:rtl/>
        </w:rPr>
        <w:t xml:space="preserve"> [פורסם בנבו] תק-על 98(1)89; </w:t>
      </w:r>
      <w:hyperlink r:id="rId14" w:history="1">
        <w:r w:rsidRPr="00750FE9">
          <w:rPr>
            <w:rFonts w:ascii="Arial" w:hAnsi="Arial"/>
            <w:b/>
            <w:bCs/>
            <w:noProof w:val="0"/>
            <w:rtl/>
          </w:rPr>
          <w:t>ת"ע (נצרת) 5913-06-09</w:t>
        </w:r>
      </w:hyperlink>
      <w:r w:rsidRPr="00750FE9">
        <w:rPr>
          <w:rFonts w:ascii="Arial" w:hAnsi="Arial"/>
          <w:b/>
          <w:bCs/>
          <w:noProof w:val="0"/>
          <w:rtl/>
        </w:rPr>
        <w:t xml:space="preserve"> - </w:t>
      </w:r>
      <w:r w:rsidRPr="00750FE9">
        <w:rPr>
          <w:rFonts w:ascii="Arial" w:hAnsi="Arial"/>
          <w:b/>
          <w:bCs/>
          <w:noProof w:val="0"/>
          <w:u w:val="single"/>
          <w:rtl/>
        </w:rPr>
        <w:t>פלוני ז"ל נ' ל.ב. .</w:t>
      </w:r>
      <w:r w:rsidRPr="00750FE9">
        <w:rPr>
          <w:rFonts w:ascii="Arial" w:hAnsi="Arial"/>
          <w:b/>
          <w:bCs/>
          <w:noProof w:val="0"/>
          <w:rtl/>
        </w:rPr>
        <w:t xml:space="preserve"> [פורסם בנבו] תק-מש 2011(4), 259; </w:t>
      </w:r>
      <w:hyperlink r:id="rId15" w:history="1">
        <w:r w:rsidRPr="00750FE9">
          <w:rPr>
            <w:rFonts w:ascii="Arial" w:hAnsi="Arial"/>
            <w:b/>
            <w:bCs/>
            <w:noProof w:val="0"/>
            <w:rtl/>
          </w:rPr>
          <w:t>עז' (חיפה) 4310/04</w:t>
        </w:r>
      </w:hyperlink>
      <w:r w:rsidRPr="00750FE9">
        <w:rPr>
          <w:rFonts w:ascii="Arial" w:hAnsi="Arial"/>
          <w:b/>
          <w:bCs/>
          <w:noProof w:val="0"/>
          <w:rtl/>
        </w:rPr>
        <w:t xml:space="preserve"> - </w:t>
      </w:r>
      <w:r w:rsidRPr="00750FE9">
        <w:rPr>
          <w:rFonts w:ascii="Arial" w:hAnsi="Arial"/>
          <w:b/>
          <w:bCs/>
          <w:noProof w:val="0"/>
          <w:u w:val="single"/>
          <w:rtl/>
        </w:rPr>
        <w:t>עזבון המנוח ש' ח' ז"ל נ' נ' ש'</w:t>
      </w:r>
      <w:r w:rsidRPr="00750FE9">
        <w:rPr>
          <w:rFonts w:ascii="Arial" w:hAnsi="Arial"/>
          <w:b/>
          <w:bCs/>
          <w:noProof w:val="0"/>
          <w:rtl/>
        </w:rPr>
        <w:t xml:space="preserve"> . [פורסם בנבו] תק-</w:t>
      </w:r>
      <w:r w:rsidRPr="00750FE9">
        <w:rPr>
          <w:rFonts w:ascii="Arial" w:hAnsi="Arial"/>
          <w:b/>
          <w:bCs/>
          <w:noProof w:val="0"/>
          <w:rtl/>
        </w:rPr>
        <w:lastRenderedPageBreak/>
        <w:t xml:space="preserve">מש 2008(1), 522; </w:t>
      </w:r>
      <w:hyperlink r:id="rId16" w:history="1">
        <w:r w:rsidRPr="00750FE9">
          <w:rPr>
            <w:rFonts w:ascii="Arial" w:hAnsi="Arial"/>
            <w:b/>
            <w:bCs/>
            <w:noProof w:val="0"/>
            <w:rtl/>
          </w:rPr>
          <w:t>ת"ע 5610/00</w:t>
        </w:r>
      </w:hyperlink>
      <w:r w:rsidRPr="00750FE9">
        <w:rPr>
          <w:rFonts w:ascii="Arial" w:hAnsi="Arial"/>
          <w:b/>
          <w:bCs/>
          <w:noProof w:val="0"/>
          <w:rtl/>
        </w:rPr>
        <w:t xml:space="preserve"> </w:t>
      </w:r>
      <w:r w:rsidRPr="00750FE9">
        <w:rPr>
          <w:rFonts w:ascii="Arial" w:hAnsi="Arial"/>
          <w:b/>
          <w:bCs/>
          <w:noProof w:val="0"/>
          <w:u w:val="single"/>
          <w:rtl/>
        </w:rPr>
        <w:t>א.פ נ' י.מ ואח'</w:t>
      </w:r>
      <w:r w:rsidRPr="00750FE9">
        <w:rPr>
          <w:rFonts w:ascii="Arial" w:hAnsi="Arial"/>
          <w:b/>
          <w:bCs/>
          <w:noProof w:val="0"/>
          <w:rtl/>
        </w:rPr>
        <w:t xml:space="preserve"> [פורסם בנבו]; </w:t>
      </w:r>
      <w:hyperlink r:id="rId17" w:history="1">
        <w:r w:rsidRPr="00750FE9">
          <w:rPr>
            <w:rFonts w:ascii="Arial" w:hAnsi="Arial"/>
            <w:b/>
            <w:bCs/>
            <w:noProof w:val="0"/>
            <w:rtl/>
          </w:rPr>
          <w:t>ת"ע (תל-אביב-יפו) 39109-08-10</w:t>
        </w:r>
      </w:hyperlink>
      <w:r w:rsidRPr="00750FE9">
        <w:rPr>
          <w:rFonts w:ascii="Arial" w:hAnsi="Arial"/>
          <w:b/>
          <w:bCs/>
          <w:noProof w:val="0"/>
          <w:rtl/>
        </w:rPr>
        <w:t xml:space="preserve"> - </w:t>
      </w:r>
      <w:r w:rsidRPr="00750FE9">
        <w:rPr>
          <w:rFonts w:ascii="Arial" w:hAnsi="Arial"/>
          <w:b/>
          <w:bCs/>
          <w:noProof w:val="0"/>
          <w:u w:val="single"/>
          <w:rtl/>
        </w:rPr>
        <w:t>מ.ב. ואח' נ' ט.א.</w:t>
      </w:r>
      <w:r w:rsidRPr="00750FE9">
        <w:rPr>
          <w:rFonts w:ascii="Arial" w:hAnsi="Arial"/>
          <w:b/>
          <w:bCs/>
          <w:noProof w:val="0"/>
          <w:rtl/>
        </w:rPr>
        <w:t xml:space="preserve"> . [פורסם בנבו] תק-מש 2012(1), 371  ורבים אחרים)</w:t>
      </w:r>
      <w:r>
        <w:rPr>
          <w:rFonts w:ascii="Arial" w:hAnsi="Arial" w:hint="cs"/>
          <w:noProof w:val="0"/>
          <w:rtl/>
        </w:rPr>
        <w:t xml:space="preserve">". </w:t>
      </w:r>
    </w:p>
    <w:p w:rsidR="009129EC" w:rsidRPr="00750FE9" w:rsidRDefault="009129EC" w:rsidP="00750FE9">
      <w:pPr>
        <w:spacing w:line="360" w:lineRule="auto"/>
        <w:ind w:left="720" w:hanging="720"/>
        <w:contextualSpacing/>
        <w:jc w:val="both"/>
        <w:rPr>
          <w:rFonts w:ascii="Arial" w:hAnsi="Arial"/>
          <w:noProof w:val="0"/>
        </w:rPr>
      </w:pPr>
    </w:p>
    <w:p w:rsidR="005F3324" w:rsidRPr="005F3324" w:rsidRDefault="003F1613" w:rsidP="00386DB0">
      <w:pPr>
        <w:spacing w:line="360" w:lineRule="auto"/>
        <w:ind w:left="720" w:hanging="720"/>
        <w:contextualSpacing/>
        <w:jc w:val="both"/>
        <w:rPr>
          <w:rFonts w:ascii="Arial" w:hAnsi="Arial"/>
          <w:noProof w:val="0"/>
        </w:rPr>
      </w:pPr>
      <w:r>
        <w:rPr>
          <w:rFonts w:ascii="Arial" w:hAnsi="Arial" w:hint="cs"/>
          <w:noProof w:val="0"/>
          <w:rtl/>
        </w:rPr>
        <w:t>17.</w:t>
      </w:r>
      <w:r>
        <w:rPr>
          <w:rFonts w:ascii="Arial" w:hAnsi="Arial" w:hint="cs"/>
          <w:noProof w:val="0"/>
          <w:rtl/>
        </w:rPr>
        <w:tab/>
      </w:r>
      <w:r w:rsidR="00957B2E">
        <w:rPr>
          <w:rFonts w:ascii="Arial" w:hAnsi="Arial" w:hint="cs"/>
          <w:noProof w:val="0"/>
          <w:rtl/>
        </w:rPr>
        <w:t xml:space="preserve">עוד </w:t>
      </w:r>
      <w:r w:rsidR="00386DB0">
        <w:rPr>
          <w:rFonts w:ascii="Arial" w:hAnsi="Arial" w:hint="cs"/>
          <w:noProof w:val="0"/>
          <w:rtl/>
        </w:rPr>
        <w:t xml:space="preserve">אדגיש כי על פי הפסיקה, </w:t>
      </w:r>
      <w:r w:rsidR="005F3324" w:rsidRPr="005F3324">
        <w:rPr>
          <w:rFonts w:ascii="Arial" w:hAnsi="Arial"/>
          <w:noProof w:val="0"/>
          <w:rtl/>
        </w:rPr>
        <w:t xml:space="preserve">על הטוען טענת זיוף מוטל להוכיח את טענתו, וכי הגם שהנטל הוא של מאזן הסתברויות, כמקובל במשפט האזרחי, הרי שכמות הראיות ורף הראיות הנדרש לגבי טענת זיוף, אשר לה גוון מעין פלילי, הם גבוהים יותר ועל בית המשפט לבחון את הראיות בזהירות ובקפדנות (ראו למשל: </w:t>
      </w:r>
      <w:hyperlink r:id="rId18" w:history="1">
        <w:r w:rsidR="005F3324" w:rsidRPr="003F1613">
          <w:rPr>
            <w:rFonts w:ascii="Arial" w:hAnsi="Arial"/>
            <w:noProof w:val="0"/>
            <w:rtl/>
          </w:rPr>
          <w:t>ע"א 7456/11</w:t>
        </w:r>
      </w:hyperlink>
      <w:r w:rsidR="005F3324" w:rsidRPr="005F3324">
        <w:rPr>
          <w:rFonts w:ascii="Arial" w:hAnsi="Arial"/>
          <w:noProof w:val="0"/>
          <w:rtl/>
        </w:rPr>
        <w:t xml:space="preserve"> </w:t>
      </w:r>
      <w:r w:rsidR="005F3324" w:rsidRPr="005F3324">
        <w:rPr>
          <w:rFonts w:ascii="Arial" w:hAnsi="Arial"/>
          <w:b/>
          <w:bCs/>
          <w:noProof w:val="0"/>
          <w:rtl/>
        </w:rPr>
        <w:t>מוריס בר נוי נ' מלחי אמנון</w:t>
      </w:r>
      <w:r w:rsidR="005F3324" w:rsidRPr="005F3324">
        <w:rPr>
          <w:rFonts w:ascii="Arial" w:hAnsi="Arial"/>
          <w:noProof w:val="0"/>
          <w:rtl/>
        </w:rPr>
        <w:t xml:space="preserve"> (פורסם בנבו, 11.4.13); </w:t>
      </w:r>
      <w:hyperlink r:id="rId19" w:history="1">
        <w:r w:rsidR="005F3324" w:rsidRPr="003F1613">
          <w:rPr>
            <w:rFonts w:ascii="Arial" w:hAnsi="Arial"/>
            <w:noProof w:val="0"/>
            <w:rtl/>
          </w:rPr>
          <w:t>ע"א 3546/10</w:t>
        </w:r>
      </w:hyperlink>
      <w:r w:rsidR="005F3324" w:rsidRPr="005F3324">
        <w:rPr>
          <w:rFonts w:ascii="Arial" w:hAnsi="Arial"/>
          <w:noProof w:val="0"/>
          <w:rtl/>
        </w:rPr>
        <w:t xml:space="preserve"> </w:t>
      </w:r>
      <w:r w:rsidR="005F3324" w:rsidRPr="005F3324">
        <w:rPr>
          <w:rFonts w:ascii="Arial" w:hAnsi="Arial"/>
          <w:b/>
          <w:bCs/>
          <w:noProof w:val="0"/>
          <w:rtl/>
        </w:rPr>
        <w:t>מישאלי נ' קליין</w:t>
      </w:r>
      <w:r w:rsidR="005F3324" w:rsidRPr="005F3324">
        <w:rPr>
          <w:rFonts w:ascii="Arial" w:hAnsi="Arial"/>
          <w:noProof w:val="0"/>
          <w:rtl/>
        </w:rPr>
        <w:t xml:space="preserve"> (פורסם בנבו, 18.4.2012); </w:t>
      </w:r>
      <w:hyperlink r:id="rId20" w:history="1">
        <w:r w:rsidR="005F3324" w:rsidRPr="003F1613">
          <w:rPr>
            <w:rFonts w:ascii="Arial" w:hAnsi="Arial"/>
            <w:noProof w:val="0"/>
            <w:rtl/>
          </w:rPr>
          <w:t>ע"א 3725/08</w:t>
        </w:r>
      </w:hyperlink>
      <w:r w:rsidR="005F3324" w:rsidRPr="005F3324">
        <w:rPr>
          <w:rFonts w:ascii="Arial" w:hAnsi="Arial"/>
          <w:noProof w:val="0"/>
          <w:rtl/>
        </w:rPr>
        <w:t xml:space="preserve"> </w:t>
      </w:r>
      <w:r w:rsidR="005F3324" w:rsidRPr="005F3324">
        <w:rPr>
          <w:rFonts w:ascii="Arial" w:hAnsi="Arial"/>
          <w:b/>
          <w:bCs/>
          <w:noProof w:val="0"/>
          <w:rtl/>
        </w:rPr>
        <w:t>חזן נ' חזן</w:t>
      </w:r>
      <w:r w:rsidR="005F3324" w:rsidRPr="005F3324">
        <w:rPr>
          <w:rFonts w:ascii="Arial" w:hAnsi="Arial"/>
          <w:noProof w:val="0"/>
          <w:rtl/>
        </w:rPr>
        <w:t xml:space="preserve"> (פורסם בנבו, 3.2.2011); </w:t>
      </w:r>
      <w:hyperlink r:id="rId21" w:history="1">
        <w:r w:rsidR="005F3324" w:rsidRPr="003F1613">
          <w:rPr>
            <w:rFonts w:ascii="Arial" w:hAnsi="Arial"/>
            <w:noProof w:val="0"/>
            <w:rtl/>
          </w:rPr>
          <w:t>ע"א 475/81 ז</w:t>
        </w:r>
        <w:r w:rsidR="005F3324" w:rsidRPr="003F1613">
          <w:rPr>
            <w:rFonts w:ascii="Arial" w:hAnsi="Arial"/>
            <w:b/>
            <w:bCs/>
            <w:noProof w:val="0"/>
            <w:rtl/>
          </w:rPr>
          <w:t>יקרי נ' "כלל" חברה לביטוח בע"מ</w:t>
        </w:r>
        <w:r w:rsidR="005F3324" w:rsidRPr="003F1613">
          <w:rPr>
            <w:rFonts w:ascii="Arial" w:hAnsi="Arial"/>
            <w:noProof w:val="0"/>
            <w:rtl/>
          </w:rPr>
          <w:t>, פ"ד מ</w:t>
        </w:r>
      </w:hyperlink>
      <w:r w:rsidR="005F3324" w:rsidRPr="005F3324">
        <w:rPr>
          <w:rFonts w:ascii="Arial" w:hAnsi="Arial"/>
          <w:noProof w:val="0"/>
          <w:rtl/>
        </w:rPr>
        <w:t xml:space="preserve">(1) 589; </w:t>
      </w:r>
      <w:hyperlink r:id="rId22" w:history="1">
        <w:r w:rsidR="005F3324" w:rsidRPr="003F1613">
          <w:rPr>
            <w:rFonts w:ascii="Arial" w:hAnsi="Arial"/>
            <w:noProof w:val="0"/>
            <w:rtl/>
          </w:rPr>
          <w:t>ת"א (חי') 426/02</w:t>
        </w:r>
      </w:hyperlink>
      <w:r w:rsidR="005F3324" w:rsidRPr="005F3324">
        <w:rPr>
          <w:rFonts w:ascii="Arial" w:hAnsi="Arial"/>
          <w:noProof w:val="0"/>
          <w:rtl/>
        </w:rPr>
        <w:t xml:space="preserve"> </w:t>
      </w:r>
      <w:r w:rsidR="005F3324" w:rsidRPr="005F3324">
        <w:rPr>
          <w:rFonts w:ascii="Arial" w:hAnsi="Arial"/>
          <w:b/>
          <w:bCs/>
          <w:noProof w:val="0"/>
          <w:rtl/>
        </w:rPr>
        <w:t>בנימין לקרץ נ' דקל הכרמל מהנדסים יועצים בע"מ</w:t>
      </w:r>
      <w:r w:rsidR="005F3324" w:rsidRPr="005F3324">
        <w:rPr>
          <w:rFonts w:ascii="Arial" w:hAnsi="Arial"/>
          <w:noProof w:val="0"/>
          <w:rtl/>
        </w:rPr>
        <w:t xml:space="preserve"> (פורסם בנבו, 14.2.06), </w:t>
      </w:r>
    </w:p>
    <w:p w:rsidR="005F3324" w:rsidRDefault="005F3324" w:rsidP="005F3324">
      <w:pPr>
        <w:spacing w:line="360" w:lineRule="auto"/>
        <w:ind w:left="567"/>
        <w:contextualSpacing/>
        <w:jc w:val="both"/>
        <w:rPr>
          <w:rFonts w:ascii="Arial" w:hAnsi="Arial"/>
          <w:noProof w:val="0"/>
          <w:rtl/>
        </w:rPr>
      </w:pPr>
    </w:p>
    <w:p w:rsidR="009129EC" w:rsidRDefault="009129EC" w:rsidP="00C867A0">
      <w:pPr>
        <w:spacing w:line="360" w:lineRule="auto"/>
        <w:ind w:left="567" w:firstLine="153"/>
        <w:contextualSpacing/>
        <w:jc w:val="both"/>
        <w:rPr>
          <w:rFonts w:ascii="Arial" w:hAnsi="Arial"/>
          <w:noProof w:val="0"/>
          <w:rtl/>
        </w:rPr>
      </w:pPr>
      <w:r>
        <w:rPr>
          <w:rFonts w:ascii="Arial" w:hAnsi="Arial" w:hint="cs"/>
          <w:noProof w:val="0"/>
          <w:rtl/>
        </w:rPr>
        <w:t xml:space="preserve">מאידך </w:t>
      </w:r>
      <w:r w:rsidR="00C867A0">
        <w:rPr>
          <w:rFonts w:ascii="Arial" w:hAnsi="Arial" w:hint="cs"/>
          <w:noProof w:val="0"/>
          <w:rtl/>
        </w:rPr>
        <w:t xml:space="preserve">וכפי שנקבע </w:t>
      </w:r>
      <w:r w:rsidR="00C867A0" w:rsidRPr="00C867A0">
        <w:rPr>
          <w:rFonts w:ascii="Arial" w:hAnsi="Arial"/>
          <w:noProof w:val="0"/>
          <w:rtl/>
        </w:rPr>
        <w:t>רמ"ש (תל אביב-יפו) 27644-11-17 מ.מ.ח נ' ת.מ</w:t>
      </w:r>
      <w:r w:rsidR="00C867A0">
        <w:rPr>
          <w:rFonts w:ascii="Arial" w:hAnsi="Arial" w:hint="cs"/>
          <w:noProof w:val="0"/>
          <w:rtl/>
        </w:rPr>
        <w:t xml:space="preserve"> (פורסם בנבו, 26.3.18): </w:t>
      </w:r>
    </w:p>
    <w:p w:rsidR="00C867A0" w:rsidRDefault="00C867A0" w:rsidP="00C867A0">
      <w:pPr>
        <w:spacing w:line="360" w:lineRule="auto"/>
        <w:ind w:left="720"/>
        <w:contextualSpacing/>
        <w:jc w:val="both"/>
        <w:rPr>
          <w:noProof w:val="0"/>
          <w:rtl/>
        </w:rPr>
      </w:pPr>
      <w:r>
        <w:rPr>
          <w:rFonts w:hint="cs"/>
          <w:noProof w:val="0"/>
          <w:rtl/>
        </w:rPr>
        <w:t>"</w:t>
      </w:r>
      <w:r>
        <w:rPr>
          <w:noProof w:val="0"/>
          <w:rtl/>
        </w:rPr>
        <w:t xml:space="preserve">דפוס יחסים מיוחד בין מצווה לנהנה (כמו נאמן ונהנה, אפוטרופוס וחסוי, עורך דין ולקוח, רופא מנתח וחולה וכו'), יכול להקים חזקה שבעובדה בדבר השפעה בלתי הוגנת – אבל גם במקרה כזה הנטל שיועבר אל מבקש קיום הצוואה הוא רק </w:t>
      </w:r>
      <w:r w:rsidRPr="00C867A0">
        <w:rPr>
          <w:b/>
          <w:bCs/>
          <w:noProof w:val="0"/>
          <w:u w:val="single"/>
          <w:rtl/>
        </w:rPr>
        <w:t>נטל הבאת הראיות</w:t>
      </w:r>
      <w:r>
        <w:rPr>
          <w:noProof w:val="0"/>
          <w:rtl/>
        </w:rPr>
        <w:t xml:space="preserve"> ואילו נטל השכנוע לעניין הטענה בדבר השפעה בלתי הוגנת, ימשיך לרבוץ על המתנגד לצוואה, והוא יצטרך להטות את מאזן ההסתברויות לטובתו. יפים לעניין זה דברים שאמרתי בהקשר דומה (גם בנסיבות בהן דובר בהשפעה בלתי הוגנת הצומחת מתוך דפוס היחסים המיוחדים בין המצווה ובין הנהנה), </w:t>
      </w:r>
      <w:r w:rsidRPr="00A117E6">
        <w:rPr>
          <w:noProof w:val="0"/>
          <w:rtl/>
        </w:rPr>
        <w:t>ב</w:t>
      </w:r>
      <w:hyperlink r:id="rId23" w:history="1">
        <w:r w:rsidRPr="00A117E6">
          <w:rPr>
            <w:rStyle w:val="Hyperlink"/>
            <w:noProof w:val="0"/>
            <w:color w:val="auto"/>
            <w:u w:val="none"/>
            <w:rtl/>
          </w:rPr>
          <w:t>עמ"ש 55098-12-11</w:t>
        </w:r>
      </w:hyperlink>
      <w:r>
        <w:rPr>
          <w:noProof w:val="0"/>
          <w:rtl/>
        </w:rPr>
        <w:t xml:space="preserve"> </w:t>
      </w:r>
      <w:r>
        <w:rPr>
          <w:noProof w:val="0"/>
          <w:u w:val="single"/>
          <w:rtl/>
        </w:rPr>
        <w:t>א' נ' עו"ד נ' א' ר'</w:t>
      </w:r>
      <w:r>
        <w:rPr>
          <w:noProof w:val="0"/>
          <w:rtl/>
        </w:rPr>
        <w:t xml:space="preserve"> (לא פורסם, </w:t>
      </w:r>
      <w:r>
        <w:rPr>
          <w:noProof w:val="0"/>
          <w:sz w:val="22"/>
          <w:rtl/>
        </w:rPr>
        <w:t xml:space="preserve">[פורסם בנבו] </w:t>
      </w:r>
      <w:r>
        <w:rPr>
          <w:noProof w:val="0"/>
          <w:rtl/>
        </w:rPr>
        <w:t>מיום 24/10/13)</w:t>
      </w:r>
      <w:r>
        <w:rPr>
          <w:rFonts w:hint="cs"/>
          <w:noProof w:val="0"/>
          <w:rtl/>
        </w:rPr>
        <w:t xml:space="preserve"> (ההדגשה במקור, י.א)</w:t>
      </w:r>
      <w:r>
        <w:rPr>
          <w:noProof w:val="0"/>
          <w:rtl/>
        </w:rPr>
        <w:t>.</w:t>
      </w:r>
    </w:p>
    <w:p w:rsidR="00C867A0" w:rsidRDefault="00C867A0" w:rsidP="00C867A0">
      <w:pPr>
        <w:spacing w:line="360" w:lineRule="auto"/>
        <w:ind w:left="720"/>
        <w:contextualSpacing/>
        <w:jc w:val="both"/>
        <w:rPr>
          <w:noProof w:val="0"/>
          <w:rtl/>
        </w:rPr>
      </w:pPr>
      <w:r>
        <w:rPr>
          <w:rFonts w:hint="cs"/>
          <w:noProof w:val="0"/>
          <w:rtl/>
        </w:rPr>
        <w:t>...</w:t>
      </w:r>
    </w:p>
    <w:p w:rsidR="00A117E6" w:rsidRDefault="00A117E6" w:rsidP="00A117E6">
      <w:pPr>
        <w:spacing w:line="360" w:lineRule="auto"/>
        <w:ind w:left="720"/>
        <w:contextualSpacing/>
        <w:jc w:val="both"/>
        <w:rPr>
          <w:noProof w:val="0"/>
          <w:rtl/>
        </w:rPr>
      </w:pPr>
      <w:r>
        <w:rPr>
          <w:noProof w:val="0"/>
          <w:rtl/>
        </w:rPr>
        <w:t xml:space="preserve">משכך, גם אם התקיים בענייננו, בין המנוח לבין המשיבה, דפוס יחסים מיוחד שמקים את החזקה בדבר השפעה בלתי הוגנת (ואיני קובע מסמרות בכך) – בדין דחה בית המשפט קמא את עתירת המבקש שכיוונה להעביר אל המשיבה (מבקשת קיום הצוואה) נטל השכנוע </w:t>
      </w:r>
      <w:r w:rsidRPr="00A117E6">
        <w:rPr>
          <w:b/>
          <w:bCs/>
          <w:noProof w:val="0"/>
          <w:rtl/>
        </w:rPr>
        <w:t>"</w:t>
      </w:r>
      <w:r w:rsidRPr="00A117E6">
        <w:rPr>
          <w:b/>
          <w:bCs/>
          <w:noProof w:val="0"/>
          <w:u w:val="single"/>
          <w:rtl/>
        </w:rPr>
        <w:t xml:space="preserve">לשלילת כל הפרמטרים הנדרשים על פי </w:t>
      </w:r>
      <w:hyperlink r:id="rId24" w:history="1">
        <w:r w:rsidRPr="00A117E6">
          <w:rPr>
            <w:rStyle w:val="Hyperlink"/>
            <w:b/>
            <w:bCs/>
            <w:noProof w:val="0"/>
            <w:color w:val="auto"/>
            <w:rtl/>
          </w:rPr>
          <w:t>חוק הירושה</w:t>
        </w:r>
      </w:hyperlink>
      <w:r w:rsidRPr="00A117E6">
        <w:rPr>
          <w:b/>
          <w:bCs/>
          <w:noProof w:val="0"/>
          <w:u w:val="single"/>
          <w:rtl/>
        </w:rPr>
        <w:t xml:space="preserve"> שיש בהם כדי לפסול את הצוואה (כגון כשירות, השפעה בלתי הוגנת, מעורבות וכו')</w:t>
      </w:r>
      <w:r>
        <w:rPr>
          <w:b/>
          <w:bCs/>
          <w:noProof w:val="0"/>
          <w:rtl/>
        </w:rPr>
        <w:t xml:space="preserve">" </w:t>
      </w:r>
      <w:r>
        <w:rPr>
          <w:noProof w:val="0"/>
          <w:rtl/>
        </w:rPr>
        <w:t xml:space="preserve">(סעיף 11 לבקשת המבקש לפני בית המשפט קמא). הקמת החזקה בדבר השפעה בלתי הוגנת יכולה להעביר, לכל היותר, את נטל </w:t>
      </w:r>
      <w:r>
        <w:rPr>
          <w:b/>
          <w:bCs/>
          <w:noProof w:val="0"/>
          <w:rtl/>
        </w:rPr>
        <w:t>הבאת הראיות</w:t>
      </w:r>
      <w:r>
        <w:rPr>
          <w:noProof w:val="0"/>
          <w:rtl/>
        </w:rPr>
        <w:t xml:space="preserve"> אל כתפי המשיבה לשלילת החזקה. קרי, להטיל על שכמה של המשיבה את החובה להביא ראיות מטעמה לצורך סתירת החזקה, בין על דרך סתירת החזקה תוך שלילת קיומן של הנסיבות שהביאו לקיומה, בין על דרך שלילת קיומו של אלמנט חוסר ההגינות בנסיבות הנטענות</w:t>
      </w:r>
      <w:r>
        <w:rPr>
          <w:rFonts w:hint="cs"/>
          <w:noProof w:val="0"/>
          <w:rtl/>
        </w:rPr>
        <w:t>" (ההדגשה במקור, י.א)</w:t>
      </w:r>
      <w:r>
        <w:rPr>
          <w:noProof w:val="0"/>
          <w:rtl/>
        </w:rPr>
        <w:t>.</w:t>
      </w:r>
    </w:p>
    <w:p w:rsidR="00A117E6" w:rsidRDefault="00A117E6" w:rsidP="00A117E6">
      <w:pPr>
        <w:spacing w:line="360" w:lineRule="auto"/>
        <w:ind w:left="720"/>
        <w:contextualSpacing/>
        <w:jc w:val="both"/>
        <w:rPr>
          <w:noProof w:val="0"/>
          <w:rtl/>
        </w:rPr>
      </w:pPr>
    </w:p>
    <w:p w:rsidR="00A117E6" w:rsidRDefault="00A117E6" w:rsidP="00A117E6">
      <w:pPr>
        <w:spacing w:line="360" w:lineRule="auto"/>
        <w:ind w:left="720"/>
        <w:contextualSpacing/>
        <w:jc w:val="both"/>
        <w:rPr>
          <w:noProof w:val="0"/>
          <w:rtl/>
        </w:rPr>
      </w:pPr>
      <w:r>
        <w:rPr>
          <w:rFonts w:hint="cs"/>
          <w:noProof w:val="0"/>
          <w:rtl/>
        </w:rPr>
        <w:lastRenderedPageBreak/>
        <w:t xml:space="preserve">לעניין זה אקדים את המאוחר ואציין כי, כפי שהוברר משמיעת העדויות והראיות התובעת אשר שמשה כעו"ד של המנוחה המשיכה להעניק למנוחה שירותים משפטים עובר לעריכת הצוואה ולאחריה ובכך יש להעביר את נטל הבאת הראיות אל התובעת. </w:t>
      </w:r>
    </w:p>
    <w:p w:rsidR="00C867A0" w:rsidRPr="00C867A0" w:rsidRDefault="00A117E6" w:rsidP="00A117E6">
      <w:pPr>
        <w:spacing w:line="360" w:lineRule="auto"/>
        <w:ind w:left="720"/>
        <w:contextualSpacing/>
        <w:jc w:val="both"/>
        <w:rPr>
          <w:rFonts w:ascii="Arial" w:hAnsi="Arial"/>
          <w:noProof w:val="0"/>
        </w:rPr>
      </w:pPr>
      <w:r>
        <w:rPr>
          <w:noProof w:val="0"/>
          <w:rtl/>
        </w:rPr>
        <w:tab/>
      </w:r>
    </w:p>
    <w:p w:rsidR="00955F43" w:rsidRDefault="003F1613" w:rsidP="003F1613">
      <w:pPr>
        <w:spacing w:after="200" w:line="360" w:lineRule="auto"/>
        <w:ind w:left="720" w:hanging="720"/>
        <w:jc w:val="both"/>
        <w:rPr>
          <w:rFonts w:ascii="Arial" w:hAnsi="Arial"/>
          <w:noProof w:val="0"/>
          <w:rtl/>
        </w:rPr>
      </w:pPr>
      <w:r>
        <w:rPr>
          <w:rFonts w:ascii="Arial" w:hAnsi="Arial" w:hint="cs"/>
          <w:noProof w:val="0"/>
          <w:rtl/>
        </w:rPr>
        <w:t>18.</w:t>
      </w:r>
      <w:r>
        <w:rPr>
          <w:rFonts w:ascii="Arial" w:hAnsi="Arial" w:hint="cs"/>
          <w:noProof w:val="0"/>
          <w:rtl/>
        </w:rPr>
        <w:tab/>
        <w:t xml:space="preserve">משכך יש </w:t>
      </w:r>
      <w:r w:rsidR="00955F43" w:rsidRPr="00955F43">
        <w:rPr>
          <w:rFonts w:ascii="Arial" w:hAnsi="Arial"/>
          <w:noProof w:val="0"/>
          <w:rtl/>
        </w:rPr>
        <w:t>לבחון, איפוא, האם בנדון הצליח</w:t>
      </w:r>
      <w:r>
        <w:rPr>
          <w:rFonts w:ascii="Arial" w:hAnsi="Arial" w:hint="cs"/>
          <w:noProof w:val="0"/>
          <w:rtl/>
        </w:rPr>
        <w:t>ו</w:t>
      </w:r>
      <w:r w:rsidR="00955F43" w:rsidRPr="00955F43">
        <w:rPr>
          <w:rFonts w:ascii="Arial" w:hAnsi="Arial"/>
          <w:noProof w:val="0"/>
          <w:rtl/>
        </w:rPr>
        <w:t xml:space="preserve"> המתנגד</w:t>
      </w:r>
      <w:r>
        <w:rPr>
          <w:rFonts w:ascii="Arial" w:hAnsi="Arial" w:hint="cs"/>
          <w:noProof w:val="0"/>
          <w:rtl/>
        </w:rPr>
        <w:t xml:space="preserve">ים </w:t>
      </w:r>
      <w:r w:rsidR="00955F43" w:rsidRPr="00955F43">
        <w:rPr>
          <w:rFonts w:ascii="Arial" w:hAnsi="Arial"/>
          <w:noProof w:val="0"/>
          <w:rtl/>
        </w:rPr>
        <w:t>לעורר את אותו ספק באשר לאמיתות חתימת המנוחה על הצוואה, במידה של הטיית מאזן ההסתברות הנדרש בהליך אזרחי, וככל שהתעורר ספק שכזה האם התובע</w:t>
      </w:r>
      <w:r>
        <w:rPr>
          <w:rFonts w:ascii="Arial" w:hAnsi="Arial" w:hint="cs"/>
          <w:noProof w:val="0"/>
          <w:rtl/>
        </w:rPr>
        <w:t>ת</w:t>
      </w:r>
      <w:r w:rsidR="00955F43" w:rsidRPr="00955F43">
        <w:rPr>
          <w:rFonts w:ascii="Arial" w:hAnsi="Arial"/>
          <w:noProof w:val="0"/>
          <w:rtl/>
        </w:rPr>
        <w:t>, המבקש</w:t>
      </w:r>
      <w:r>
        <w:rPr>
          <w:rFonts w:ascii="Arial" w:hAnsi="Arial" w:hint="cs"/>
          <w:noProof w:val="0"/>
          <w:rtl/>
        </w:rPr>
        <w:t>ת</w:t>
      </w:r>
      <w:r w:rsidR="00955F43" w:rsidRPr="00955F43">
        <w:rPr>
          <w:rFonts w:ascii="Arial" w:hAnsi="Arial"/>
          <w:noProof w:val="0"/>
          <w:rtl/>
        </w:rPr>
        <w:t xml:space="preserve"> את קיום הצוואה, הסיר</w:t>
      </w:r>
      <w:r>
        <w:rPr>
          <w:rFonts w:ascii="Arial" w:hAnsi="Arial" w:hint="cs"/>
          <w:noProof w:val="0"/>
          <w:rtl/>
        </w:rPr>
        <w:t>ה</w:t>
      </w:r>
      <w:r w:rsidR="00955F43" w:rsidRPr="00955F43">
        <w:rPr>
          <w:rFonts w:ascii="Arial" w:hAnsi="Arial"/>
          <w:noProof w:val="0"/>
          <w:rtl/>
        </w:rPr>
        <w:t xml:space="preserve"> את </w:t>
      </w:r>
      <w:r>
        <w:rPr>
          <w:rFonts w:ascii="Arial" w:hAnsi="Arial" w:hint="cs"/>
          <w:noProof w:val="0"/>
          <w:rtl/>
        </w:rPr>
        <w:t xml:space="preserve">אותו </w:t>
      </w:r>
      <w:r w:rsidR="00955F43" w:rsidRPr="00955F43">
        <w:rPr>
          <w:rFonts w:ascii="Arial" w:hAnsi="Arial"/>
          <w:noProof w:val="0"/>
          <w:rtl/>
        </w:rPr>
        <w:t>הספק ברמת ההוכחה הדרושה?</w:t>
      </w:r>
    </w:p>
    <w:p w:rsidR="00EB1C85" w:rsidRPr="00955F43" w:rsidRDefault="00957B2E" w:rsidP="000F556F">
      <w:pPr>
        <w:spacing w:after="200" w:line="360" w:lineRule="auto"/>
        <w:ind w:left="720" w:hanging="720"/>
        <w:jc w:val="both"/>
        <w:rPr>
          <w:rFonts w:ascii="Arial" w:hAnsi="Arial"/>
          <w:noProof w:val="0"/>
        </w:rPr>
      </w:pPr>
      <w:r>
        <w:rPr>
          <w:rFonts w:ascii="Arial" w:hAnsi="Arial" w:hint="cs"/>
          <w:noProof w:val="0"/>
          <w:rtl/>
        </w:rPr>
        <w:t>19.</w:t>
      </w:r>
      <w:r>
        <w:rPr>
          <w:rFonts w:ascii="Arial" w:hAnsi="Arial" w:hint="cs"/>
          <w:noProof w:val="0"/>
          <w:rtl/>
        </w:rPr>
        <w:tab/>
        <w:t>אבהיר כי לא מצאתי</w:t>
      </w:r>
      <w:r w:rsidR="00386DB0">
        <w:rPr>
          <w:rFonts w:ascii="Arial" w:hAnsi="Arial" w:hint="cs"/>
          <w:noProof w:val="0"/>
          <w:rtl/>
        </w:rPr>
        <w:t xml:space="preserve"> ל</w:t>
      </w:r>
      <w:r w:rsidR="00EB1C85">
        <w:rPr>
          <w:rFonts w:ascii="Arial" w:hAnsi="Arial" w:hint="cs"/>
          <w:noProof w:val="0"/>
          <w:rtl/>
        </w:rPr>
        <w:t xml:space="preserve">האריך ולהרחיב בעניין נטל ההוכחה: נטל הבאת הראיות ו/או נטל השכנוע </w:t>
      </w:r>
      <w:r w:rsidR="000F556F">
        <w:rPr>
          <w:rFonts w:ascii="Arial" w:hAnsi="Arial" w:hint="cs"/>
          <w:noProof w:val="0"/>
          <w:rtl/>
        </w:rPr>
        <w:t xml:space="preserve">ולהכריע בעניין זה, </w:t>
      </w:r>
      <w:r w:rsidR="00386DB0">
        <w:rPr>
          <w:rFonts w:ascii="Arial" w:hAnsi="Arial" w:hint="cs"/>
          <w:noProof w:val="0"/>
          <w:rtl/>
        </w:rPr>
        <w:t xml:space="preserve">שכן </w:t>
      </w:r>
      <w:r w:rsidR="003F1613">
        <w:rPr>
          <w:rFonts w:ascii="Arial" w:hAnsi="Arial" w:hint="cs"/>
          <w:noProof w:val="0"/>
          <w:rtl/>
        </w:rPr>
        <w:t xml:space="preserve">בעניינו וכבר בפתח פסק הדין </w:t>
      </w:r>
      <w:r w:rsidR="00D05119">
        <w:rPr>
          <w:rFonts w:ascii="Arial" w:hAnsi="Arial" w:hint="cs"/>
          <w:noProof w:val="0"/>
          <w:rtl/>
        </w:rPr>
        <w:t>וכפי שעוד</w:t>
      </w:r>
      <w:r w:rsidR="00386DB0">
        <w:rPr>
          <w:rFonts w:ascii="Arial" w:hAnsi="Arial" w:hint="cs"/>
          <w:noProof w:val="0"/>
          <w:rtl/>
        </w:rPr>
        <w:t xml:space="preserve"> </w:t>
      </w:r>
      <w:r w:rsidR="003F1613">
        <w:rPr>
          <w:rFonts w:ascii="Arial" w:hAnsi="Arial" w:hint="cs"/>
          <w:noProof w:val="0"/>
          <w:rtl/>
        </w:rPr>
        <w:t>א</w:t>
      </w:r>
      <w:r w:rsidR="00386DB0">
        <w:rPr>
          <w:rFonts w:ascii="Arial" w:hAnsi="Arial" w:hint="cs"/>
          <w:noProof w:val="0"/>
          <w:rtl/>
        </w:rPr>
        <w:t xml:space="preserve">ראה </w:t>
      </w:r>
      <w:r w:rsidR="00D05119">
        <w:rPr>
          <w:rFonts w:ascii="Arial" w:hAnsi="Arial" w:hint="cs"/>
          <w:noProof w:val="0"/>
          <w:rtl/>
        </w:rPr>
        <w:t xml:space="preserve">להלן בהרחבה, </w:t>
      </w:r>
      <w:r w:rsidR="003F1613">
        <w:rPr>
          <w:rFonts w:ascii="Arial" w:hAnsi="Arial" w:hint="cs"/>
          <w:noProof w:val="0"/>
          <w:rtl/>
        </w:rPr>
        <w:t xml:space="preserve">המתנגדים </w:t>
      </w:r>
      <w:r w:rsidR="00D05119">
        <w:rPr>
          <w:rFonts w:ascii="Arial" w:hAnsi="Arial" w:hint="cs"/>
          <w:noProof w:val="0"/>
          <w:rtl/>
        </w:rPr>
        <w:t>לא זו בלבד שעוררו את אותו ספק באשר לאמיתות חתימת המנוחה על הצוואה אלא שהם הוכיחו את</w:t>
      </w:r>
      <w:r w:rsidR="00386DB0">
        <w:rPr>
          <w:rFonts w:ascii="Arial" w:hAnsi="Arial" w:hint="cs"/>
          <w:noProof w:val="0"/>
          <w:rtl/>
        </w:rPr>
        <w:t xml:space="preserve"> אותו ספק,</w:t>
      </w:r>
      <w:r w:rsidR="00D05119">
        <w:rPr>
          <w:rFonts w:ascii="Arial" w:hAnsi="Arial" w:hint="cs"/>
          <w:noProof w:val="0"/>
          <w:rtl/>
        </w:rPr>
        <w:t xml:space="preserve"> הרבה </w:t>
      </w:r>
      <w:r w:rsidR="00386DB0">
        <w:rPr>
          <w:rFonts w:ascii="Arial" w:hAnsi="Arial" w:hint="cs"/>
          <w:noProof w:val="0"/>
          <w:rtl/>
        </w:rPr>
        <w:t>ו</w:t>
      </w:r>
      <w:r w:rsidR="00D05119">
        <w:rPr>
          <w:rFonts w:ascii="Arial" w:hAnsi="Arial" w:hint="cs"/>
          <w:noProof w:val="0"/>
          <w:rtl/>
        </w:rPr>
        <w:t>מעבר למידה של הטיית מאזן ההסתברות הנדרש בהליך אזרחי</w:t>
      </w:r>
      <w:r w:rsidR="0068744E">
        <w:rPr>
          <w:rFonts w:ascii="Arial" w:hAnsi="Arial" w:hint="cs"/>
          <w:noProof w:val="0"/>
          <w:rtl/>
        </w:rPr>
        <w:t xml:space="preserve">. </w:t>
      </w:r>
      <w:r w:rsidR="00EB1C85">
        <w:rPr>
          <w:rFonts w:ascii="Arial" w:hAnsi="Arial" w:hint="cs"/>
          <w:noProof w:val="0"/>
          <w:rtl/>
        </w:rPr>
        <w:t xml:space="preserve">מנגד התובעת לא זו </w:t>
      </w:r>
      <w:r w:rsidR="000F556F">
        <w:rPr>
          <w:rFonts w:ascii="Arial" w:hAnsi="Arial" w:hint="cs"/>
          <w:noProof w:val="0"/>
          <w:rtl/>
        </w:rPr>
        <w:t xml:space="preserve">בלבד </w:t>
      </w:r>
      <w:r w:rsidR="00EB1C85">
        <w:rPr>
          <w:rFonts w:ascii="Arial" w:hAnsi="Arial" w:hint="cs"/>
          <w:noProof w:val="0"/>
          <w:rtl/>
        </w:rPr>
        <w:t>שלא הסירה את אותו ספק</w:t>
      </w:r>
      <w:r w:rsidR="000F556F">
        <w:rPr>
          <w:rFonts w:ascii="Arial" w:hAnsi="Arial" w:hint="cs"/>
          <w:noProof w:val="0"/>
          <w:rtl/>
        </w:rPr>
        <w:t xml:space="preserve">, </w:t>
      </w:r>
      <w:r w:rsidR="00EB1C85">
        <w:rPr>
          <w:rFonts w:ascii="Arial" w:hAnsi="Arial" w:hint="cs"/>
          <w:noProof w:val="0"/>
          <w:rtl/>
        </w:rPr>
        <w:t>אלא שעדותה ו</w:t>
      </w:r>
      <w:r w:rsidR="000F556F">
        <w:rPr>
          <w:rFonts w:ascii="Arial" w:hAnsi="Arial" w:hint="cs"/>
          <w:noProof w:val="0"/>
          <w:rtl/>
        </w:rPr>
        <w:t xml:space="preserve">ועדות </w:t>
      </w:r>
      <w:r w:rsidR="00EB1C85">
        <w:rPr>
          <w:rFonts w:ascii="Arial" w:hAnsi="Arial" w:hint="cs"/>
          <w:noProof w:val="0"/>
          <w:rtl/>
        </w:rPr>
        <w:t xml:space="preserve">עדי הצוואה מטעמה ביססו באופן חד משמעי ומוחלט את אותו ספק שעוררו המתנגדים והפכו אותו לוודאי ומוחלט.  לכל אלה מצטרפת התנהלותה הדיונית של התובעת, אשר כפי שיובהר להלן הינה חריגה וקיצונית ואף בה ומכוחה יש לבסס היטב את המסקנה האמורה ואת תוצאת פסק הדין.  </w:t>
      </w:r>
    </w:p>
    <w:p w:rsidR="00221A4D" w:rsidRPr="00221A4D" w:rsidRDefault="00133146" w:rsidP="00133146">
      <w:pPr>
        <w:tabs>
          <w:tab w:val="left" w:pos="1893"/>
        </w:tabs>
        <w:spacing w:line="360" w:lineRule="auto"/>
        <w:ind w:left="720" w:hanging="720"/>
        <w:jc w:val="both"/>
        <w:rPr>
          <w:rFonts w:ascii="David" w:eastAsia="David" w:hAnsi="David"/>
          <w:b/>
          <w:bCs/>
          <w:noProof w:val="0"/>
          <w:sz w:val="28"/>
          <w:szCs w:val="28"/>
          <w:u w:val="single"/>
          <w:rtl/>
        </w:rPr>
      </w:pPr>
      <w:r>
        <w:rPr>
          <w:rFonts w:ascii="David" w:eastAsia="David" w:hAnsi="David" w:hint="cs"/>
          <w:b/>
          <w:bCs/>
          <w:noProof w:val="0"/>
          <w:sz w:val="28"/>
          <w:szCs w:val="28"/>
          <w:u w:val="single"/>
          <w:rtl/>
        </w:rPr>
        <w:t>ד.</w:t>
      </w:r>
      <w:r w:rsidR="00221A4D" w:rsidRPr="00221A4D">
        <w:rPr>
          <w:rFonts w:ascii="David" w:eastAsia="David" w:hAnsi="David"/>
          <w:b/>
          <w:bCs/>
          <w:noProof w:val="0"/>
          <w:sz w:val="28"/>
          <w:szCs w:val="28"/>
          <w:u w:val="single"/>
          <w:rtl/>
        </w:rPr>
        <w:tab/>
        <w:t>הטענה לזיוף הצוואה, חוות דעת המומחית ועדותה</w:t>
      </w:r>
    </w:p>
    <w:p w:rsidR="00221A4D" w:rsidRPr="00221A4D" w:rsidRDefault="00221A4D" w:rsidP="00221A4D">
      <w:pPr>
        <w:spacing w:line="360" w:lineRule="auto"/>
        <w:ind w:left="720" w:hanging="720"/>
        <w:jc w:val="both"/>
        <w:rPr>
          <w:rFonts w:ascii="Arial" w:hAnsi="Arial"/>
          <w:noProof w:val="0"/>
          <w:rtl/>
        </w:rPr>
      </w:pPr>
    </w:p>
    <w:p w:rsidR="0068744E" w:rsidRDefault="000F3B18" w:rsidP="008859DD">
      <w:pPr>
        <w:spacing w:line="360" w:lineRule="auto"/>
        <w:ind w:left="720" w:hanging="720"/>
        <w:jc w:val="both"/>
        <w:rPr>
          <w:rFonts w:ascii="Arial" w:hAnsi="Arial"/>
          <w:noProof w:val="0"/>
          <w:rtl/>
        </w:rPr>
      </w:pPr>
      <w:r>
        <w:rPr>
          <w:rFonts w:ascii="Arial" w:hAnsi="Arial"/>
          <w:noProof w:val="0"/>
          <w:rtl/>
        </w:rPr>
        <w:t>1</w:t>
      </w:r>
      <w:r w:rsidR="008859DD">
        <w:rPr>
          <w:rFonts w:ascii="Arial" w:hAnsi="Arial" w:hint="cs"/>
          <w:noProof w:val="0"/>
          <w:rtl/>
        </w:rPr>
        <w:t>9</w:t>
      </w:r>
      <w:r w:rsidR="00221A4D" w:rsidRPr="00221A4D">
        <w:rPr>
          <w:rFonts w:ascii="Arial" w:hAnsi="Arial"/>
          <w:noProof w:val="0"/>
          <w:rtl/>
        </w:rPr>
        <w:t>.</w:t>
      </w:r>
      <w:r w:rsidR="0068744E">
        <w:rPr>
          <w:rFonts w:ascii="Arial" w:hAnsi="Arial"/>
          <w:noProof w:val="0"/>
          <w:rtl/>
        </w:rPr>
        <w:tab/>
      </w:r>
      <w:r w:rsidR="0068744E">
        <w:rPr>
          <w:rFonts w:ascii="Arial" w:hAnsi="Arial" w:hint="cs"/>
          <w:noProof w:val="0"/>
          <w:rtl/>
        </w:rPr>
        <w:t xml:space="preserve">כאמור לעיל, </w:t>
      </w:r>
      <w:r w:rsidR="00C67999">
        <w:rPr>
          <w:rFonts w:ascii="Arial" w:hAnsi="Arial" w:hint="cs"/>
          <w:noProof w:val="0"/>
          <w:rtl/>
        </w:rPr>
        <w:t>בכתב ההתנגדות שהוגש על ידי כל אחד מן הנתבעים לרשם לענייני ירושה</w:t>
      </w:r>
      <w:r w:rsidR="00E14C05">
        <w:rPr>
          <w:rFonts w:ascii="Arial" w:hAnsi="Arial" w:hint="cs"/>
          <w:noProof w:val="0"/>
          <w:rtl/>
        </w:rPr>
        <w:t>,</w:t>
      </w:r>
      <w:r w:rsidR="00C67999">
        <w:rPr>
          <w:rFonts w:ascii="Arial" w:hAnsi="Arial" w:hint="cs"/>
          <w:noProof w:val="0"/>
          <w:rtl/>
        </w:rPr>
        <w:t xml:space="preserve"> טענו אלה למספר עילות בגינן יש לפסול את</w:t>
      </w:r>
      <w:r w:rsidR="008859DD">
        <w:rPr>
          <w:rFonts w:ascii="Arial" w:hAnsi="Arial" w:hint="cs"/>
          <w:noProof w:val="0"/>
          <w:rtl/>
        </w:rPr>
        <w:t xml:space="preserve"> </w:t>
      </w:r>
      <w:r w:rsidR="00C67999">
        <w:rPr>
          <w:rFonts w:ascii="Arial" w:hAnsi="Arial" w:hint="cs"/>
          <w:noProof w:val="0"/>
          <w:rtl/>
        </w:rPr>
        <w:t xml:space="preserve">המסמך הנחזה להיות צוואת המנוחה מיום 20.7.17. עם זאת </w:t>
      </w:r>
      <w:r w:rsidR="008859DD">
        <w:rPr>
          <w:rFonts w:ascii="Arial" w:hAnsi="Arial" w:hint="cs"/>
          <w:noProof w:val="0"/>
          <w:rtl/>
        </w:rPr>
        <w:t>ו</w:t>
      </w:r>
      <w:r w:rsidR="00C67999">
        <w:rPr>
          <w:rFonts w:ascii="Arial" w:hAnsi="Arial" w:hint="cs"/>
          <w:noProof w:val="0"/>
          <w:rtl/>
        </w:rPr>
        <w:t xml:space="preserve">ככל שהתקדמו ההליכים בעניין שאלת תוקפה של צוואת המנוחה הלכה ותפסה הטענה לזיוף הצוואה מקום מרכזי ועיקרי. </w:t>
      </w:r>
      <w:r w:rsidR="00221A4D" w:rsidRPr="00221A4D">
        <w:rPr>
          <w:rFonts w:ascii="Arial" w:hAnsi="Arial"/>
          <w:noProof w:val="0"/>
          <w:rtl/>
        </w:rPr>
        <w:tab/>
      </w:r>
    </w:p>
    <w:p w:rsidR="00631245" w:rsidRDefault="00631245" w:rsidP="008859DD">
      <w:pPr>
        <w:spacing w:line="360" w:lineRule="auto"/>
        <w:ind w:left="720" w:hanging="720"/>
        <w:jc w:val="both"/>
        <w:rPr>
          <w:rFonts w:ascii="Arial" w:hAnsi="Arial"/>
          <w:noProof w:val="0"/>
          <w:rtl/>
        </w:rPr>
      </w:pPr>
    </w:p>
    <w:p w:rsidR="00631245" w:rsidRDefault="00631245" w:rsidP="00631245">
      <w:pPr>
        <w:spacing w:line="360" w:lineRule="auto"/>
        <w:ind w:left="720" w:hanging="720"/>
        <w:jc w:val="both"/>
        <w:rPr>
          <w:rFonts w:ascii="Arial" w:hAnsi="Arial"/>
          <w:noProof w:val="0"/>
          <w:rtl/>
        </w:rPr>
      </w:pPr>
      <w:r>
        <w:rPr>
          <w:rFonts w:ascii="Arial" w:hAnsi="Arial" w:hint="cs"/>
          <w:noProof w:val="0"/>
          <w:rtl/>
        </w:rPr>
        <w:t>20.</w:t>
      </w:r>
      <w:r>
        <w:rPr>
          <w:rFonts w:ascii="Arial" w:hAnsi="Arial" w:hint="cs"/>
          <w:noProof w:val="0"/>
          <w:rtl/>
        </w:rPr>
        <w:tab/>
      </w:r>
      <w:r>
        <w:rPr>
          <w:rFonts w:ascii="Arial" w:hAnsi="Arial"/>
          <w:noProof w:val="0"/>
          <w:rtl/>
        </w:rPr>
        <w:t>אין חולק כי השאלה אם החתימה הנחזית להיות חתימת המנוחה על הצוואה</w:t>
      </w:r>
      <w:r w:rsidR="00E14C05">
        <w:rPr>
          <w:rFonts w:ascii="Arial" w:hAnsi="Arial" w:hint="cs"/>
          <w:noProof w:val="0"/>
          <w:rtl/>
        </w:rPr>
        <w:t>,</w:t>
      </w:r>
      <w:r>
        <w:rPr>
          <w:rFonts w:ascii="Arial" w:hAnsi="Arial"/>
          <w:noProof w:val="0"/>
          <w:rtl/>
        </w:rPr>
        <w:t xml:space="preserve"> הינה אכן חתימתה הינה שאלה שבמומחיות. לפיכך ומטבע הדברים ממונה מומחה להשוואת כתבי יד, ראו לעניין זה ע"א 2032</w:t>
      </w:r>
      <w:r>
        <w:rPr>
          <w:rFonts w:ascii="Arial" w:hAnsi="Arial" w:hint="cs"/>
          <w:noProof w:val="0"/>
          <w:rtl/>
        </w:rPr>
        <w:t>/</w:t>
      </w:r>
      <w:r>
        <w:rPr>
          <w:rFonts w:ascii="Arial" w:hAnsi="Arial"/>
          <w:noProof w:val="0"/>
          <w:rtl/>
        </w:rPr>
        <w:t xml:space="preserve">06 </w:t>
      </w:r>
      <w:r>
        <w:rPr>
          <w:rFonts w:ascii="Arial" w:hAnsi="Arial"/>
          <w:b/>
          <w:bCs/>
          <w:noProof w:val="0"/>
          <w:rtl/>
        </w:rPr>
        <w:t>אמנון האגי נ' עזבון המנוח סלמאן יוסף זיאן</w:t>
      </w:r>
      <w:r>
        <w:rPr>
          <w:rFonts w:ascii="Arial" w:hAnsi="Arial"/>
          <w:noProof w:val="0"/>
          <w:rtl/>
        </w:rPr>
        <w:t xml:space="preserve"> </w:t>
      </w:r>
      <w:r>
        <w:rPr>
          <w:rFonts w:ascii="Arial" w:hAnsi="Arial" w:hint="cs"/>
          <w:noProof w:val="0"/>
          <w:rtl/>
        </w:rPr>
        <w:t>(</w:t>
      </w:r>
      <w:r>
        <w:rPr>
          <w:rFonts w:ascii="Arial" w:hAnsi="Arial"/>
          <w:noProof w:val="0"/>
          <w:rtl/>
        </w:rPr>
        <w:t>פורסם בנבו</w:t>
      </w:r>
      <w:r>
        <w:rPr>
          <w:rFonts w:ascii="Arial" w:hAnsi="Arial" w:hint="cs"/>
          <w:noProof w:val="0"/>
          <w:rtl/>
        </w:rPr>
        <w:t>,</w:t>
      </w:r>
      <w:r>
        <w:rPr>
          <w:rFonts w:ascii="Arial" w:hAnsi="Arial"/>
          <w:noProof w:val="0"/>
          <w:rtl/>
        </w:rPr>
        <w:t xml:space="preserve"> 1.2.09), סעיף 33 לפסק הדין. </w:t>
      </w:r>
    </w:p>
    <w:p w:rsidR="00631245" w:rsidRDefault="00631245" w:rsidP="008859DD">
      <w:pPr>
        <w:spacing w:line="360" w:lineRule="auto"/>
        <w:ind w:left="720" w:hanging="720"/>
        <w:jc w:val="both"/>
        <w:rPr>
          <w:rFonts w:ascii="Arial" w:hAnsi="Arial"/>
          <w:noProof w:val="0"/>
          <w:rtl/>
        </w:rPr>
      </w:pPr>
    </w:p>
    <w:p w:rsidR="00221A4D" w:rsidRPr="00221A4D" w:rsidRDefault="00631245" w:rsidP="00221A4D">
      <w:pPr>
        <w:spacing w:line="360" w:lineRule="auto"/>
        <w:ind w:left="720" w:hanging="720"/>
        <w:jc w:val="both"/>
        <w:rPr>
          <w:rFonts w:ascii="Arial" w:hAnsi="Arial"/>
          <w:noProof w:val="0"/>
          <w:rtl/>
        </w:rPr>
      </w:pPr>
      <w:r>
        <w:rPr>
          <w:rFonts w:ascii="Arial" w:hAnsi="Arial" w:hint="cs"/>
          <w:noProof w:val="0"/>
          <w:rtl/>
        </w:rPr>
        <w:t>21</w:t>
      </w:r>
      <w:r w:rsidR="008859DD">
        <w:rPr>
          <w:rFonts w:ascii="Arial" w:hAnsi="Arial" w:hint="cs"/>
          <w:noProof w:val="0"/>
          <w:rtl/>
        </w:rPr>
        <w:t>.</w:t>
      </w:r>
      <w:r w:rsidR="008859DD">
        <w:rPr>
          <w:rFonts w:ascii="Arial" w:hAnsi="Arial" w:hint="cs"/>
          <w:noProof w:val="0"/>
          <w:rtl/>
        </w:rPr>
        <w:tab/>
      </w:r>
      <w:r w:rsidR="00221A4D" w:rsidRPr="00221A4D">
        <w:rPr>
          <w:rFonts w:ascii="Arial" w:hAnsi="Arial"/>
          <w:noProof w:val="0"/>
          <w:rtl/>
        </w:rPr>
        <w:t>בטרם אעמוד על חוות הדעת של המומחית והאמור בחקירתה אעמוד על ההחלטות שנתנו בעניין זה ואשר בהם יש לשפוך אור על התנהלותה של התובעת וטענתה כי יש לפסול את חוות הדעת</w:t>
      </w:r>
      <w:r w:rsidR="000F3B18">
        <w:rPr>
          <w:rFonts w:ascii="Arial" w:hAnsi="Arial" w:hint="cs"/>
          <w:noProof w:val="0"/>
          <w:rtl/>
        </w:rPr>
        <w:t xml:space="preserve"> ולהבהיר היטב מדוע דין טענות אלה להידחות מכל וכל</w:t>
      </w:r>
      <w:r w:rsidR="00221A4D" w:rsidRPr="00221A4D">
        <w:rPr>
          <w:rFonts w:ascii="Arial" w:hAnsi="Arial"/>
          <w:noProof w:val="0"/>
          <w:rtl/>
        </w:rPr>
        <w:t xml:space="preserve">. </w:t>
      </w:r>
    </w:p>
    <w:p w:rsidR="00221A4D" w:rsidRPr="00221A4D" w:rsidRDefault="00221A4D" w:rsidP="00221A4D">
      <w:pPr>
        <w:spacing w:line="360" w:lineRule="auto"/>
        <w:ind w:left="720" w:hanging="720"/>
        <w:jc w:val="both"/>
        <w:rPr>
          <w:rFonts w:ascii="Arial" w:hAnsi="Arial"/>
          <w:noProof w:val="0"/>
          <w:rtl/>
        </w:rPr>
      </w:pPr>
    </w:p>
    <w:p w:rsidR="00221A4D" w:rsidRPr="00221A4D" w:rsidRDefault="00631245" w:rsidP="000F3B18">
      <w:pPr>
        <w:spacing w:line="360" w:lineRule="auto"/>
        <w:ind w:left="720" w:hanging="720"/>
        <w:jc w:val="both"/>
        <w:rPr>
          <w:rFonts w:ascii="Arial" w:hAnsi="Arial"/>
          <w:noProof w:val="0"/>
          <w:rtl/>
        </w:rPr>
      </w:pPr>
      <w:r>
        <w:rPr>
          <w:rFonts w:ascii="Arial" w:hAnsi="Arial" w:hint="cs"/>
          <w:noProof w:val="0"/>
          <w:rtl/>
        </w:rPr>
        <w:lastRenderedPageBreak/>
        <w:t>22</w:t>
      </w:r>
      <w:r w:rsidR="00221A4D" w:rsidRPr="00221A4D">
        <w:rPr>
          <w:rFonts w:ascii="Arial" w:hAnsi="Arial"/>
          <w:noProof w:val="0"/>
          <w:rtl/>
        </w:rPr>
        <w:t>.</w:t>
      </w:r>
      <w:r w:rsidR="00221A4D" w:rsidRPr="00221A4D">
        <w:rPr>
          <w:rFonts w:ascii="Arial" w:hAnsi="Arial"/>
          <w:noProof w:val="0"/>
          <w:rtl/>
        </w:rPr>
        <w:tab/>
        <w:t xml:space="preserve">בתום קדם המשפט שהתקיים ביום 8.9.19 ולאור טענות הצדדים כי הצוואה מזויפת נתנה על ידי החלטה במסגרתה קבעתי בסעיף 3 כדלקמן: </w:t>
      </w:r>
    </w:p>
    <w:p w:rsidR="00221A4D" w:rsidRPr="00221A4D" w:rsidRDefault="00221A4D" w:rsidP="00221A4D">
      <w:pPr>
        <w:spacing w:line="360" w:lineRule="auto"/>
        <w:ind w:left="720"/>
        <w:jc w:val="both"/>
        <w:rPr>
          <w:rFonts w:ascii="David" w:eastAsia="David" w:hAnsi="David"/>
          <w:b/>
          <w:bCs/>
          <w:noProof w:val="0"/>
          <w:rtl/>
        </w:rPr>
      </w:pPr>
      <w:r w:rsidRPr="00221A4D">
        <w:rPr>
          <w:rFonts w:ascii="David" w:eastAsia="David" w:hAnsi="David"/>
          <w:noProof w:val="0"/>
          <w:rtl/>
        </w:rPr>
        <w:t>"</w:t>
      </w:r>
      <w:r w:rsidRPr="00221A4D">
        <w:rPr>
          <w:rFonts w:ascii="David" w:eastAsia="David" w:hAnsi="David"/>
          <w:b/>
          <w:bCs/>
          <w:noProof w:val="0"/>
          <w:rtl/>
        </w:rPr>
        <w:t>לאור הטענות בדבר זיוף או הדבקה של חתימת המנוחה על הצוואה, ממנה בזה את הגב' איה שוחט כמומחית מטעם בית המשפט על מנת לבדוק האם החתימה הנחזית להיות חתימת המנוחה על הצוואה מיום 20/07/17 הינה אכן חתימת המנוחה. מובהר כי הצוואה המקורית מופקדת בכספת בית המשפט והמומחית תוכל לקבל את הצוואה המקורית לבדיקה.</w:t>
      </w:r>
    </w:p>
    <w:p w:rsidR="00221A4D" w:rsidRPr="00221A4D" w:rsidRDefault="00221A4D" w:rsidP="00221A4D">
      <w:pPr>
        <w:spacing w:line="360" w:lineRule="auto"/>
        <w:ind w:left="720" w:hanging="720"/>
        <w:jc w:val="both"/>
        <w:rPr>
          <w:rFonts w:ascii="David" w:eastAsia="David" w:hAnsi="David"/>
          <w:b/>
          <w:bCs/>
          <w:noProof w:val="0"/>
        </w:rPr>
      </w:pPr>
      <w:r w:rsidRPr="00221A4D">
        <w:rPr>
          <w:rFonts w:ascii="David" w:eastAsia="David" w:hAnsi="David"/>
          <w:b/>
          <w:bCs/>
          <w:noProof w:val="0"/>
          <w:rtl/>
        </w:rPr>
        <w:tab/>
        <w:t>באי כח הצדדים ימציאו למומחית עם העתק לצד שכנגד דוגמאות כתב יד וחתימה של המנוחה.</w:t>
      </w:r>
    </w:p>
    <w:p w:rsidR="00221A4D" w:rsidRPr="00221A4D" w:rsidRDefault="00221A4D" w:rsidP="00221A4D">
      <w:pPr>
        <w:spacing w:line="360" w:lineRule="auto"/>
        <w:ind w:left="720" w:hanging="720"/>
        <w:jc w:val="both"/>
        <w:rPr>
          <w:rFonts w:ascii="David" w:eastAsia="David" w:hAnsi="David"/>
          <w:b/>
          <w:bCs/>
          <w:noProof w:val="0"/>
          <w:rtl/>
        </w:rPr>
      </w:pPr>
      <w:r w:rsidRPr="00221A4D">
        <w:rPr>
          <w:rFonts w:ascii="David" w:eastAsia="David" w:hAnsi="David"/>
          <w:b/>
          <w:bCs/>
          <w:noProof w:val="0"/>
          <w:rtl/>
        </w:rPr>
        <w:tab/>
      </w:r>
      <w:r w:rsidRPr="00221A4D">
        <w:rPr>
          <w:rFonts w:ascii="David" w:eastAsia="David" w:hAnsi="David"/>
          <w:b/>
          <w:bCs/>
          <w:noProof w:val="0"/>
          <w:u w:val="single"/>
          <w:rtl/>
        </w:rPr>
        <w:t>בא כח המבקשת ימציא למומחית את מקור ייפוי הכח עליו חתמה לכאורה המנוחה</w:t>
      </w:r>
      <w:r w:rsidRPr="00221A4D">
        <w:rPr>
          <w:rFonts w:ascii="David" w:eastAsia="David" w:hAnsi="David"/>
          <w:b/>
          <w:bCs/>
          <w:noProof w:val="0"/>
          <w:rtl/>
        </w:rPr>
        <w:t>.</w:t>
      </w:r>
    </w:p>
    <w:p w:rsidR="00221A4D" w:rsidRPr="00221A4D" w:rsidRDefault="00221A4D" w:rsidP="00221A4D">
      <w:pPr>
        <w:spacing w:line="360" w:lineRule="auto"/>
        <w:ind w:left="720" w:hanging="720"/>
        <w:jc w:val="both"/>
        <w:rPr>
          <w:rFonts w:ascii="David" w:eastAsia="David" w:hAnsi="David"/>
          <w:noProof w:val="0"/>
          <w:rtl/>
        </w:rPr>
      </w:pPr>
      <w:r w:rsidRPr="00221A4D">
        <w:rPr>
          <w:rFonts w:ascii="David" w:eastAsia="David" w:hAnsi="David"/>
          <w:b/>
          <w:bCs/>
          <w:noProof w:val="0"/>
          <w:rtl/>
        </w:rPr>
        <w:tab/>
        <w:t>עלות המומחית יחול, בשלב זה, בחלקים שווים על המתנגדים. החיוב הסופי יקבע במסגרת פסק הדין ובהתאם לתוצאה</w:t>
      </w:r>
      <w:r w:rsidRPr="00221A4D">
        <w:rPr>
          <w:rFonts w:ascii="David" w:eastAsia="David" w:hAnsi="David"/>
          <w:noProof w:val="0"/>
          <w:rtl/>
        </w:rPr>
        <w:t>", (ההדגשה אינה במקור, י.א).</w:t>
      </w:r>
    </w:p>
    <w:p w:rsidR="00221A4D" w:rsidRPr="00221A4D" w:rsidRDefault="00221A4D" w:rsidP="00221A4D">
      <w:pPr>
        <w:spacing w:line="360" w:lineRule="auto"/>
        <w:ind w:left="720" w:hanging="720"/>
        <w:jc w:val="both"/>
        <w:rPr>
          <w:rFonts w:ascii="Arial" w:hAnsi="Arial"/>
          <w:noProof w:val="0"/>
          <w:rtl/>
        </w:rPr>
      </w:pPr>
    </w:p>
    <w:p w:rsidR="00221A4D" w:rsidRPr="00221A4D" w:rsidRDefault="00631245" w:rsidP="000F3B18">
      <w:pPr>
        <w:spacing w:line="360" w:lineRule="auto"/>
        <w:ind w:left="720" w:hanging="720"/>
        <w:jc w:val="both"/>
        <w:rPr>
          <w:rFonts w:ascii="David" w:eastAsia="David" w:hAnsi="David"/>
          <w:b/>
          <w:bCs/>
          <w:noProof w:val="0"/>
          <w:rtl/>
        </w:rPr>
      </w:pPr>
      <w:r>
        <w:rPr>
          <w:rFonts w:ascii="Arial" w:hAnsi="Arial" w:hint="cs"/>
          <w:noProof w:val="0"/>
          <w:rtl/>
        </w:rPr>
        <w:t>23</w:t>
      </w:r>
      <w:r w:rsidR="00221A4D" w:rsidRPr="00221A4D">
        <w:rPr>
          <w:rFonts w:ascii="Arial" w:hAnsi="Arial"/>
          <w:noProof w:val="0"/>
          <w:rtl/>
        </w:rPr>
        <w:t>.</w:t>
      </w:r>
      <w:r w:rsidR="00221A4D" w:rsidRPr="00221A4D">
        <w:rPr>
          <w:rFonts w:ascii="Arial" w:hAnsi="Arial"/>
          <w:noProof w:val="0"/>
          <w:rtl/>
        </w:rPr>
        <w:tab/>
        <w:t xml:space="preserve">כאמור במסגרת ההחלטה הנ"ל הוריתי לב"כ התובעת להמציא למומחית </w:t>
      </w:r>
      <w:r w:rsidR="00221A4D" w:rsidRPr="00221A4D">
        <w:rPr>
          <w:rFonts w:ascii="David" w:eastAsia="David" w:hAnsi="David"/>
          <w:b/>
          <w:bCs/>
          <w:noProof w:val="0"/>
          <w:rtl/>
        </w:rPr>
        <w:t xml:space="preserve">"את מקור ייפוי הכח עליו חתמה לכאורה המנוחה". </w:t>
      </w:r>
    </w:p>
    <w:p w:rsidR="00221A4D" w:rsidRPr="00221A4D" w:rsidRDefault="00221A4D" w:rsidP="00221A4D">
      <w:pPr>
        <w:spacing w:line="360" w:lineRule="auto"/>
        <w:ind w:left="720"/>
        <w:jc w:val="both"/>
        <w:rPr>
          <w:noProof w:val="0"/>
          <w:rtl/>
        </w:rPr>
      </w:pPr>
      <w:r w:rsidRPr="00221A4D">
        <w:rPr>
          <w:rFonts w:ascii="David" w:eastAsia="David" w:hAnsi="David"/>
          <w:noProof w:val="0"/>
          <w:rtl/>
        </w:rPr>
        <w:t>עובר למתן ההחלטה ובמסגרת הדיון שהתקיים טען ב"כ הנתבעת:</w:t>
      </w:r>
      <w:r w:rsidRPr="00221A4D">
        <w:rPr>
          <w:rFonts w:ascii="David" w:eastAsia="David" w:hAnsi="David"/>
          <w:b/>
          <w:bCs/>
          <w:noProof w:val="0"/>
          <w:rtl/>
        </w:rPr>
        <w:t xml:space="preserve"> </w:t>
      </w:r>
      <w:r w:rsidRPr="00221A4D">
        <w:rPr>
          <w:rtl/>
        </w:rPr>
        <w:t>"</w:t>
      </w:r>
      <w:r w:rsidRPr="00221A4D">
        <w:rPr>
          <w:b/>
          <w:bCs/>
          <w:rtl/>
        </w:rPr>
        <w:t>יש מסמך נוסף שיכול להשליך על חוו"ד של המומחה, מה שנקרא ייפוי כח מתמשך. המקור שלו לא אצלי</w:t>
      </w:r>
      <w:r w:rsidRPr="00221A4D">
        <w:rPr>
          <w:rtl/>
        </w:rPr>
        <w:t>".</w:t>
      </w:r>
      <w:r w:rsidRPr="00221A4D">
        <w:rPr>
          <w:noProof w:val="0"/>
          <w:rtl/>
        </w:rPr>
        <w:t xml:space="preserve"> לאור האמור הפניתי אל ב"כ התובעת והתובעת </w:t>
      </w:r>
      <w:r w:rsidR="000F3B18">
        <w:rPr>
          <w:rFonts w:hint="cs"/>
          <w:noProof w:val="0"/>
          <w:rtl/>
        </w:rPr>
        <w:t xml:space="preserve">עצמה </w:t>
      </w:r>
      <w:r w:rsidRPr="00221A4D">
        <w:rPr>
          <w:noProof w:val="0"/>
          <w:rtl/>
        </w:rPr>
        <w:t xml:space="preserve">שאלות בעניין: </w:t>
      </w:r>
    </w:p>
    <w:p w:rsidR="00221A4D" w:rsidRPr="00221A4D" w:rsidRDefault="00221A4D" w:rsidP="00221A4D">
      <w:pPr>
        <w:spacing w:line="360" w:lineRule="auto"/>
        <w:ind w:firstLine="720"/>
        <w:jc w:val="both"/>
        <w:rPr>
          <w:rFonts w:ascii="David" w:eastAsia="David" w:hAnsi="David"/>
          <w:noProof w:val="0"/>
        </w:rPr>
      </w:pPr>
      <w:r w:rsidRPr="00221A4D">
        <w:rPr>
          <w:rFonts w:ascii="David" w:eastAsia="David" w:hAnsi="David"/>
          <w:b/>
          <w:bCs/>
          <w:noProof w:val="0"/>
          <w:u w:val="single"/>
          <w:rtl/>
        </w:rPr>
        <w:t>"עו"ד ברדה</w:t>
      </w:r>
      <w:r w:rsidRPr="00221A4D">
        <w:rPr>
          <w:rFonts w:ascii="David" w:eastAsia="David" w:hAnsi="David"/>
          <w:noProof w:val="0"/>
          <w:rtl/>
        </w:rPr>
        <w:t>:</w:t>
      </w:r>
    </w:p>
    <w:p w:rsidR="00221A4D" w:rsidRPr="00221A4D" w:rsidRDefault="00221A4D" w:rsidP="00221A4D">
      <w:pPr>
        <w:spacing w:line="360" w:lineRule="auto"/>
        <w:ind w:firstLine="720"/>
        <w:jc w:val="both"/>
        <w:rPr>
          <w:rFonts w:ascii="David" w:eastAsia="David" w:hAnsi="David"/>
          <w:b/>
          <w:bCs/>
          <w:noProof w:val="0"/>
        </w:rPr>
      </w:pPr>
      <w:r w:rsidRPr="00221A4D">
        <w:rPr>
          <w:rFonts w:ascii="David" w:eastAsia="David" w:hAnsi="David"/>
          <w:b/>
          <w:bCs/>
          <w:noProof w:val="0"/>
          <w:rtl/>
        </w:rPr>
        <w:t>לשאלת ביהמ"ש, האם המקור של ייפוי כח מתמשך אצל מרשתי אני משיב שלא.</w:t>
      </w:r>
    </w:p>
    <w:p w:rsidR="00221A4D" w:rsidRPr="00221A4D" w:rsidRDefault="00221A4D" w:rsidP="00221A4D">
      <w:pPr>
        <w:spacing w:line="360" w:lineRule="auto"/>
        <w:ind w:firstLine="720"/>
        <w:jc w:val="both"/>
        <w:rPr>
          <w:rFonts w:ascii="David" w:eastAsia="David" w:hAnsi="David"/>
          <w:b/>
          <w:bCs/>
          <w:noProof w:val="0"/>
          <w:rtl/>
        </w:rPr>
      </w:pPr>
      <w:r w:rsidRPr="00221A4D">
        <w:rPr>
          <w:rFonts w:ascii="David" w:eastAsia="David" w:hAnsi="David"/>
          <w:b/>
          <w:bCs/>
          <w:noProof w:val="0"/>
          <w:u w:val="double"/>
          <w:rtl/>
        </w:rPr>
        <w:t>התובעת, לאחר שהוזהרה כדין</w:t>
      </w:r>
      <w:r w:rsidRPr="00221A4D">
        <w:rPr>
          <w:rFonts w:ascii="David" w:eastAsia="David" w:hAnsi="David"/>
          <w:b/>
          <w:bCs/>
          <w:noProof w:val="0"/>
          <w:rtl/>
        </w:rPr>
        <w:t>:</w:t>
      </w:r>
    </w:p>
    <w:p w:rsidR="00221A4D" w:rsidRPr="00221A4D" w:rsidRDefault="00221A4D" w:rsidP="00221A4D">
      <w:pPr>
        <w:spacing w:line="360" w:lineRule="auto"/>
        <w:ind w:left="720"/>
        <w:jc w:val="both"/>
        <w:rPr>
          <w:rFonts w:ascii="David" w:eastAsia="David" w:hAnsi="David"/>
          <w:noProof w:val="0"/>
          <w:u w:val="single"/>
          <w:rtl/>
        </w:rPr>
      </w:pPr>
      <w:r w:rsidRPr="00221A4D">
        <w:rPr>
          <w:rFonts w:ascii="David" w:eastAsia="David" w:hAnsi="David"/>
          <w:b/>
          <w:bCs/>
          <w:noProof w:val="0"/>
          <w:rtl/>
        </w:rPr>
        <w:t>המקור היה אצל המנוחה, הגשנו אותו בטעות לביה"ח ואחר כך הגשנו את הייפוי כח הנכון. לשאלת ביהמ"ש, היכן הייפוי כח הנכון, הוא אצלי</w:t>
      </w:r>
      <w:r w:rsidRPr="00221A4D">
        <w:rPr>
          <w:rFonts w:ascii="David" w:eastAsia="David" w:hAnsi="David"/>
          <w:noProof w:val="0"/>
          <w:rtl/>
        </w:rPr>
        <w:t xml:space="preserve">". </w:t>
      </w:r>
      <w:r w:rsidRPr="00221A4D">
        <w:rPr>
          <w:rFonts w:ascii="David" w:eastAsia="David" w:hAnsi="David"/>
          <w:noProof w:val="0"/>
          <w:u w:val="single"/>
          <w:rtl/>
        </w:rPr>
        <w:t xml:space="preserve">ראו לעניין זה עמ' 2 לפרו' מיום 8.9.22 ש' 16 -24. </w:t>
      </w:r>
    </w:p>
    <w:p w:rsidR="00221A4D" w:rsidRPr="00221A4D" w:rsidRDefault="00221A4D" w:rsidP="00221A4D">
      <w:pPr>
        <w:spacing w:line="360" w:lineRule="auto"/>
        <w:ind w:left="720" w:hanging="720"/>
        <w:jc w:val="both"/>
        <w:rPr>
          <w:rFonts w:ascii="Arial" w:hAnsi="Arial"/>
          <w:noProof w:val="0"/>
          <w:rtl/>
        </w:rPr>
      </w:pPr>
    </w:p>
    <w:p w:rsidR="00221A4D" w:rsidRPr="00221A4D" w:rsidRDefault="00631245" w:rsidP="00221A4D">
      <w:pPr>
        <w:spacing w:line="360" w:lineRule="auto"/>
        <w:ind w:left="720" w:hanging="720"/>
        <w:jc w:val="both"/>
        <w:rPr>
          <w:rFonts w:ascii="Arial" w:hAnsi="Arial"/>
          <w:noProof w:val="0"/>
          <w:rtl/>
        </w:rPr>
      </w:pPr>
      <w:r>
        <w:rPr>
          <w:rFonts w:ascii="Arial" w:hAnsi="Arial" w:hint="cs"/>
          <w:noProof w:val="0"/>
          <w:rtl/>
        </w:rPr>
        <w:t>24</w:t>
      </w:r>
      <w:r w:rsidR="00221A4D" w:rsidRPr="00221A4D">
        <w:rPr>
          <w:rFonts w:ascii="Arial" w:hAnsi="Arial"/>
          <w:noProof w:val="0"/>
          <w:rtl/>
        </w:rPr>
        <w:t>.</w:t>
      </w:r>
      <w:r w:rsidR="00221A4D" w:rsidRPr="00221A4D">
        <w:rPr>
          <w:rFonts w:ascii="Arial" w:hAnsi="Arial"/>
          <w:noProof w:val="0"/>
          <w:rtl/>
        </w:rPr>
        <w:tab/>
        <w:t>ביום 30.12.19 הגיש ב"כ הנתבעת בקשה שכותרתה "</w:t>
      </w:r>
      <w:r w:rsidR="00221A4D" w:rsidRPr="00221A4D">
        <w:rPr>
          <w:rFonts w:ascii="Arial" w:hAnsi="Arial"/>
          <w:b/>
          <w:bCs/>
          <w:noProof w:val="0"/>
          <w:rtl/>
        </w:rPr>
        <w:t>בקשה דחופה ביותר למתן החלטה/ הבהרה ע"י ביהמ"ש הנכבד למומחית גרפולוגית בנוגע למסמך "יפוי כוח רפואי" שנמסר לגרפולוגית ע"י המשיבה 1</w:t>
      </w:r>
      <w:r w:rsidR="00221A4D" w:rsidRPr="00221A4D">
        <w:rPr>
          <w:rFonts w:ascii="Arial" w:hAnsi="Arial"/>
          <w:noProof w:val="0"/>
          <w:rtl/>
        </w:rPr>
        <w:t xml:space="preserve">", בקשה מס' 5. </w:t>
      </w:r>
    </w:p>
    <w:p w:rsidR="00221A4D" w:rsidRPr="00221A4D" w:rsidRDefault="00221A4D" w:rsidP="00221A4D">
      <w:pPr>
        <w:spacing w:line="360" w:lineRule="auto"/>
        <w:ind w:left="720" w:hanging="720"/>
        <w:jc w:val="both"/>
        <w:rPr>
          <w:rFonts w:ascii="Arial" w:hAnsi="Arial"/>
          <w:noProof w:val="0"/>
          <w:rtl/>
        </w:rPr>
      </w:pPr>
    </w:p>
    <w:p w:rsidR="00221A4D" w:rsidRPr="00221A4D" w:rsidRDefault="00221A4D" w:rsidP="00221A4D">
      <w:pPr>
        <w:spacing w:line="360" w:lineRule="auto"/>
        <w:ind w:left="720"/>
        <w:jc w:val="both"/>
        <w:rPr>
          <w:rFonts w:ascii="Arial" w:hAnsi="Arial"/>
          <w:noProof w:val="0"/>
          <w:rtl/>
        </w:rPr>
      </w:pPr>
      <w:r w:rsidRPr="00221A4D">
        <w:rPr>
          <w:rFonts w:ascii="Arial" w:hAnsi="Arial"/>
          <w:noProof w:val="0"/>
          <w:rtl/>
        </w:rPr>
        <w:t>כעולה מהבקשה, זו הוגשה לאחר שבמסגרת הצו לגילוי מסמכים רפואיים שניתן בעניינה של המנוחה והמופנה בן היתר כלפי בית החולים "בילינסון"</w:t>
      </w:r>
      <w:r w:rsidR="00794115">
        <w:rPr>
          <w:rFonts w:ascii="Arial" w:hAnsi="Arial" w:hint="cs"/>
          <w:noProof w:val="0"/>
          <w:rtl/>
        </w:rPr>
        <w:t>, צו</w:t>
      </w:r>
      <w:r w:rsidRPr="00221A4D">
        <w:rPr>
          <w:rFonts w:ascii="Arial" w:hAnsi="Arial"/>
          <w:noProof w:val="0"/>
          <w:rtl/>
        </w:rPr>
        <w:t xml:space="preserve"> אשר נחתם על ידי ביום 24.9.19 (בקשה מס' 4) - התברר כי פרט לייפוי הכוח לטיפול רפואי לפי סעיף 16 לחוק זכויות החולה, תשנ"ו-1996, אשר עליו  חתמה לכאורה המנוחה ביום 30.10.17 היא אף חתמה באותו מועד על ייפוי כוח מתמשך. </w:t>
      </w:r>
    </w:p>
    <w:p w:rsidR="0078609E" w:rsidRDefault="0078609E" w:rsidP="00221A4D">
      <w:pPr>
        <w:spacing w:line="360" w:lineRule="auto"/>
        <w:ind w:left="720"/>
        <w:jc w:val="both"/>
        <w:rPr>
          <w:rFonts w:ascii="Arial" w:hAnsi="Arial"/>
          <w:noProof w:val="0"/>
          <w:rtl/>
        </w:rPr>
      </w:pPr>
    </w:p>
    <w:p w:rsidR="00221A4D" w:rsidRPr="00221A4D" w:rsidRDefault="00221A4D" w:rsidP="00221A4D">
      <w:pPr>
        <w:spacing w:line="360" w:lineRule="auto"/>
        <w:ind w:left="720"/>
        <w:jc w:val="both"/>
        <w:rPr>
          <w:rFonts w:ascii="Arial" w:hAnsi="Arial"/>
          <w:noProof w:val="0"/>
          <w:rtl/>
        </w:rPr>
      </w:pPr>
      <w:r w:rsidRPr="00221A4D">
        <w:rPr>
          <w:rFonts w:ascii="Arial" w:hAnsi="Arial"/>
          <w:noProof w:val="0"/>
          <w:rtl/>
        </w:rPr>
        <w:lastRenderedPageBreak/>
        <w:t xml:space="preserve">בבקשה שהגישה הנתבעת נטען על ידה כי ייפוי הכוח המתמשך אשר נחזה להיות כי נחתם על ידי המנוחה גם הוא ביום 30.10.17, נערך ע"י התובעת ובכתב ידה, ערב היותה של המנוחה בביה"ח, מונשמת ומורדמת סמוך לפטירתה - 6.9.2018 וכי התובעת נקבה בו בתאריך פיקטיבי, כשנה קודם למועד בו הוא נחתם, וכי היא זייפה את חתימת המנוחה עליו ואף החתימה את הנתבעת – המבקשת בבקשה, על ייפוי הכוח וכל זאת כשהתובעת אינה מורשית לערוך ייפוי כוח מתמשך על פי דין. </w:t>
      </w:r>
    </w:p>
    <w:p w:rsidR="00221A4D" w:rsidRPr="00221A4D" w:rsidRDefault="00221A4D" w:rsidP="00221A4D">
      <w:pPr>
        <w:spacing w:line="360" w:lineRule="auto"/>
        <w:ind w:left="720"/>
        <w:jc w:val="both"/>
        <w:rPr>
          <w:rFonts w:ascii="Arial" w:hAnsi="Arial"/>
          <w:noProof w:val="0"/>
          <w:rtl/>
        </w:rPr>
      </w:pPr>
    </w:p>
    <w:p w:rsidR="00221A4D" w:rsidRPr="00221A4D" w:rsidRDefault="00221A4D" w:rsidP="00221A4D">
      <w:pPr>
        <w:spacing w:line="360" w:lineRule="auto"/>
        <w:ind w:left="720"/>
        <w:jc w:val="both"/>
        <w:rPr>
          <w:rFonts w:ascii="Arial" w:hAnsi="Arial"/>
          <w:noProof w:val="0"/>
          <w:rtl/>
        </w:rPr>
      </w:pPr>
      <w:r w:rsidRPr="00221A4D">
        <w:rPr>
          <w:rFonts w:ascii="Arial" w:hAnsi="Arial"/>
          <w:noProof w:val="0"/>
          <w:rtl/>
        </w:rPr>
        <w:t xml:space="preserve">וכך באו לידי ביטוי הדברים בסעיף 6 לבקשת הנתבעת: </w:t>
      </w:r>
    </w:p>
    <w:p w:rsidR="00221A4D" w:rsidRPr="00221A4D" w:rsidRDefault="00221A4D" w:rsidP="00221A4D">
      <w:pPr>
        <w:spacing w:line="360" w:lineRule="auto"/>
        <w:ind w:left="720"/>
        <w:jc w:val="both"/>
        <w:rPr>
          <w:rFonts w:ascii="Arial" w:hAnsi="Arial"/>
          <w:noProof w:val="0"/>
          <w:rtl/>
        </w:rPr>
      </w:pPr>
      <w:r w:rsidRPr="00221A4D">
        <w:rPr>
          <w:rFonts w:ascii="Arial" w:hAnsi="Arial"/>
          <w:noProof w:val="0"/>
          <w:rtl/>
        </w:rPr>
        <w:t>"</w:t>
      </w:r>
      <w:r w:rsidRPr="00221A4D">
        <w:rPr>
          <w:rFonts w:ascii="Arial" w:hAnsi="Arial"/>
          <w:b/>
          <w:bCs/>
          <w:noProof w:val="0"/>
          <w:rtl/>
        </w:rPr>
        <w:t>המבקשת, אשר לכאורה חתומה אף היא על המסמך, חתמה על ייפוי כוח מתמשך בתום לב ומתוך תחושה של דחיפות לסייע לבת זוגתה, לבקשתה ובלחצה של התובעת/ המשיבה 1 ורק ביום 6.9.2018 !!!, בעת שהמנוחה הייתה מורדמת ומונשמת וללא הכרה בבית החולים!!! ימים ספורים קודם פטירתה, ולא בתאריך 30.10.17 כפי שטוענת המשיבה 1</w:t>
      </w:r>
      <w:r w:rsidRPr="00221A4D">
        <w:rPr>
          <w:rFonts w:ascii="Arial" w:hAnsi="Arial"/>
          <w:noProof w:val="0"/>
          <w:rtl/>
        </w:rPr>
        <w:t xml:space="preserve">".  </w:t>
      </w:r>
    </w:p>
    <w:p w:rsidR="00221A4D" w:rsidRPr="00221A4D" w:rsidRDefault="00221A4D" w:rsidP="00221A4D">
      <w:pPr>
        <w:spacing w:line="360" w:lineRule="auto"/>
        <w:ind w:left="720"/>
        <w:jc w:val="both"/>
        <w:rPr>
          <w:rFonts w:ascii="Arial" w:hAnsi="Arial"/>
          <w:noProof w:val="0"/>
          <w:rtl/>
        </w:rPr>
      </w:pPr>
    </w:p>
    <w:p w:rsidR="00221A4D" w:rsidRPr="00221A4D" w:rsidRDefault="00221A4D" w:rsidP="00221A4D">
      <w:pPr>
        <w:spacing w:line="360" w:lineRule="auto"/>
        <w:ind w:left="720"/>
        <w:jc w:val="both"/>
        <w:rPr>
          <w:rFonts w:ascii="Arial" w:hAnsi="Arial"/>
          <w:noProof w:val="0"/>
          <w:rtl/>
        </w:rPr>
      </w:pPr>
      <w:r w:rsidRPr="00221A4D">
        <w:rPr>
          <w:rFonts w:ascii="Arial" w:hAnsi="Arial"/>
          <w:noProof w:val="0"/>
          <w:rtl/>
        </w:rPr>
        <w:t xml:space="preserve">עוד הוסיפה וטענה הנתבעת בבקשתה, כי בדיקת אמיתותה של חתימת המנוחה על המסמך הנחזה להיות צוואתה יכול להיעשות אך ורק מול מסמכים / דוגמאות חתימה של המנוחה אשר לגביהם אין מחלוקת באשר לאמיתות חתימתה של המנוחה. לפיכך ושמתעוררת מחלוקת לגבי אמיתות חתימתה של המנוחה על ייפוי הכוח הרפואי וייפוי הכוח המתמשך מיום 30.10.17 הרי שאלה אינם יכולים לשמש מסמכים / דוגמאות חתימה של המנוחה לצורך בדיקת אמיתות חתימתה של המנוחה על המסמך הנחזה להיות צוואתה. </w:t>
      </w:r>
    </w:p>
    <w:p w:rsidR="00221A4D" w:rsidRPr="00221A4D" w:rsidRDefault="00221A4D" w:rsidP="00221A4D">
      <w:pPr>
        <w:spacing w:line="360" w:lineRule="auto"/>
        <w:ind w:left="720"/>
        <w:jc w:val="both"/>
        <w:rPr>
          <w:rFonts w:ascii="Arial" w:hAnsi="Arial"/>
          <w:noProof w:val="0"/>
          <w:rtl/>
        </w:rPr>
      </w:pPr>
    </w:p>
    <w:p w:rsidR="00221A4D" w:rsidRPr="00221A4D" w:rsidRDefault="00221A4D" w:rsidP="00221A4D">
      <w:pPr>
        <w:spacing w:line="360" w:lineRule="auto"/>
        <w:ind w:left="720"/>
        <w:jc w:val="both"/>
        <w:rPr>
          <w:rFonts w:ascii="Arial" w:hAnsi="Arial"/>
          <w:noProof w:val="0"/>
          <w:rtl/>
        </w:rPr>
      </w:pPr>
      <w:r w:rsidRPr="00221A4D">
        <w:rPr>
          <w:rFonts w:ascii="Arial" w:hAnsi="Arial"/>
          <w:noProof w:val="0"/>
          <w:rtl/>
        </w:rPr>
        <w:t xml:space="preserve">עוד טענה הנתבעת, כי התובעת המציאה למומחית כדוגמה להשוואה לבדיקת חתימת המנוחה על המסמך הנחזה להיות צוואתה, אך ורק את ייפוי הכוח הרפואי עליו חתמה המנוחה לכאורה ביום 30.10.17. </w:t>
      </w:r>
    </w:p>
    <w:p w:rsidR="00221A4D" w:rsidRPr="00221A4D" w:rsidRDefault="00221A4D" w:rsidP="00221A4D">
      <w:pPr>
        <w:spacing w:line="360" w:lineRule="auto"/>
        <w:ind w:left="720"/>
        <w:jc w:val="both"/>
        <w:rPr>
          <w:rFonts w:ascii="Arial" w:hAnsi="Arial"/>
          <w:noProof w:val="0"/>
          <w:rtl/>
        </w:rPr>
      </w:pPr>
    </w:p>
    <w:p w:rsidR="00221A4D" w:rsidRPr="00221A4D" w:rsidRDefault="0078609E" w:rsidP="0078609E">
      <w:pPr>
        <w:spacing w:line="360" w:lineRule="auto"/>
        <w:ind w:left="720" w:hanging="720"/>
        <w:jc w:val="both"/>
        <w:rPr>
          <w:rFonts w:ascii="Arial" w:hAnsi="Arial"/>
          <w:noProof w:val="0"/>
          <w:rtl/>
        </w:rPr>
      </w:pPr>
      <w:r>
        <w:rPr>
          <w:rFonts w:ascii="Arial" w:hAnsi="Arial" w:hint="cs"/>
          <w:noProof w:val="0"/>
          <w:rtl/>
        </w:rPr>
        <w:t>25</w:t>
      </w:r>
      <w:r w:rsidR="00221A4D" w:rsidRPr="00221A4D">
        <w:rPr>
          <w:rFonts w:ascii="Arial" w:hAnsi="Arial"/>
          <w:noProof w:val="0"/>
          <w:rtl/>
        </w:rPr>
        <w:t>.</w:t>
      </w:r>
      <w:r w:rsidR="00221A4D" w:rsidRPr="00221A4D">
        <w:rPr>
          <w:rFonts w:ascii="Arial" w:hAnsi="Arial"/>
          <w:noProof w:val="0"/>
          <w:rtl/>
        </w:rPr>
        <w:tab/>
        <w:t xml:space="preserve">במסגרת קדם המשפט הנוסף שהתקיים בפניי ביום 20.1.20 נדונה בין היתר בקשת הנתבעת למתן הוראות למומחית, בקשה מספר 5 הנ"ל ובתום הדיון ובמסגרת ההחלטה שנתנה קבעתי בסעיף 5 לה, כדלקמן: </w:t>
      </w:r>
    </w:p>
    <w:p w:rsidR="00221A4D" w:rsidRPr="00221A4D" w:rsidRDefault="00221A4D" w:rsidP="00221A4D">
      <w:pPr>
        <w:spacing w:line="360" w:lineRule="auto"/>
        <w:ind w:left="360" w:firstLine="360"/>
        <w:contextualSpacing/>
        <w:jc w:val="both"/>
        <w:rPr>
          <w:rFonts w:ascii="David" w:eastAsia="David" w:hAnsi="David"/>
          <w:b/>
          <w:bCs/>
          <w:noProof w:val="0"/>
          <w:rtl/>
        </w:rPr>
      </w:pPr>
      <w:r w:rsidRPr="00221A4D">
        <w:rPr>
          <w:rFonts w:ascii="David" w:eastAsia="David" w:hAnsi="David"/>
          <w:noProof w:val="0"/>
          <w:rtl/>
        </w:rPr>
        <w:t>"</w:t>
      </w:r>
      <w:r w:rsidRPr="00221A4D">
        <w:rPr>
          <w:rFonts w:ascii="David" w:eastAsia="David" w:hAnsi="David"/>
          <w:b/>
          <w:bCs/>
          <w:noProof w:val="0"/>
          <w:rtl/>
        </w:rPr>
        <w:t xml:space="preserve">הצדדים ימציאו למומחית את המקור של ייפוי הכוח הרפואי וייפוי הכוח המתמשך. </w:t>
      </w:r>
    </w:p>
    <w:p w:rsidR="00221A4D" w:rsidRPr="00221A4D" w:rsidRDefault="00221A4D" w:rsidP="00221A4D">
      <w:pPr>
        <w:spacing w:line="360" w:lineRule="auto"/>
        <w:ind w:left="720"/>
        <w:contextualSpacing/>
        <w:jc w:val="both"/>
        <w:rPr>
          <w:rFonts w:ascii="David" w:eastAsia="David" w:hAnsi="David"/>
          <w:noProof w:val="0"/>
        </w:rPr>
      </w:pPr>
      <w:r w:rsidRPr="00221A4D">
        <w:rPr>
          <w:rFonts w:ascii="David" w:eastAsia="David" w:hAnsi="David"/>
          <w:b/>
          <w:bCs/>
          <w:noProof w:val="0"/>
          <w:rtl/>
        </w:rPr>
        <w:t>יובהר, כי הצדדים חלוקים ביניהם, האם המדובר במסמכים שנחתמו על-ידי המנוחה – לפיכך מבוקש כי המומחית תבדוק האם המסמכים הנ"ל אף הם נחתמו על-ידי המנוחה. ככל שישנה עלות נוספת בגין הבדיקה הנ"ל – יישאו בה הצדדים, בחלקים שווים</w:t>
      </w:r>
      <w:r w:rsidRPr="00221A4D">
        <w:rPr>
          <w:rFonts w:ascii="David" w:eastAsia="David" w:hAnsi="David"/>
          <w:noProof w:val="0"/>
          <w:rtl/>
        </w:rPr>
        <w:t xml:space="preserve">". </w:t>
      </w:r>
    </w:p>
    <w:p w:rsidR="00221A4D" w:rsidRPr="00221A4D" w:rsidRDefault="00221A4D" w:rsidP="00221A4D">
      <w:pPr>
        <w:spacing w:line="360" w:lineRule="auto"/>
        <w:jc w:val="both"/>
        <w:rPr>
          <w:rFonts w:ascii="David" w:eastAsia="David" w:hAnsi="David"/>
          <w:b/>
          <w:bCs/>
          <w:noProof w:val="0"/>
          <w:rtl/>
        </w:rPr>
      </w:pPr>
    </w:p>
    <w:p w:rsidR="00221A4D" w:rsidRPr="00221A4D" w:rsidRDefault="0078609E" w:rsidP="00221A4D">
      <w:pPr>
        <w:spacing w:line="360" w:lineRule="auto"/>
        <w:ind w:left="720" w:hanging="720"/>
        <w:contextualSpacing/>
        <w:jc w:val="both"/>
        <w:rPr>
          <w:rFonts w:ascii="David" w:eastAsia="David" w:hAnsi="David"/>
          <w:noProof w:val="0"/>
          <w:rtl/>
        </w:rPr>
      </w:pPr>
      <w:r>
        <w:rPr>
          <w:rFonts w:ascii="David" w:eastAsia="David" w:hAnsi="David" w:hint="cs"/>
          <w:noProof w:val="0"/>
          <w:rtl/>
        </w:rPr>
        <w:t>26</w:t>
      </w:r>
      <w:r w:rsidR="00221A4D" w:rsidRPr="00221A4D">
        <w:rPr>
          <w:rFonts w:ascii="David" w:eastAsia="David" w:hAnsi="David"/>
          <w:noProof w:val="0"/>
          <w:rtl/>
        </w:rPr>
        <w:t>.</w:t>
      </w:r>
      <w:r w:rsidR="00221A4D" w:rsidRPr="00221A4D">
        <w:rPr>
          <w:rFonts w:ascii="David" w:eastAsia="David" w:hAnsi="David"/>
          <w:noProof w:val="0"/>
          <w:rtl/>
        </w:rPr>
        <w:tab/>
        <w:t>ביום 4.3.20 נסרקה לתיק חוות הדעת של המומחית שמונתה על ידי בית המשפט, הגב' איה שוחט מיום 16.2.20 (להלן "</w:t>
      </w:r>
      <w:r w:rsidR="00221A4D" w:rsidRPr="00221A4D">
        <w:rPr>
          <w:rFonts w:ascii="David" w:eastAsia="David" w:hAnsi="David"/>
          <w:b/>
          <w:bCs/>
          <w:noProof w:val="0"/>
          <w:rtl/>
        </w:rPr>
        <w:t>חוות הדעת</w:t>
      </w:r>
      <w:r w:rsidR="00221A4D" w:rsidRPr="00221A4D">
        <w:rPr>
          <w:rFonts w:ascii="David" w:eastAsia="David" w:hAnsi="David"/>
          <w:noProof w:val="0"/>
          <w:rtl/>
        </w:rPr>
        <w:t>" ו- "</w:t>
      </w:r>
      <w:r w:rsidR="00221A4D" w:rsidRPr="00221A4D">
        <w:rPr>
          <w:rFonts w:ascii="David" w:eastAsia="David" w:hAnsi="David"/>
          <w:b/>
          <w:bCs/>
          <w:noProof w:val="0"/>
          <w:rtl/>
        </w:rPr>
        <w:t>המומחית</w:t>
      </w:r>
      <w:r w:rsidR="00221A4D" w:rsidRPr="00221A4D">
        <w:rPr>
          <w:rFonts w:ascii="David" w:eastAsia="David" w:hAnsi="David"/>
          <w:noProof w:val="0"/>
          <w:rtl/>
        </w:rPr>
        <w:t xml:space="preserve">" בהתאמה).  </w:t>
      </w:r>
    </w:p>
    <w:p w:rsidR="00221A4D" w:rsidRPr="00221A4D" w:rsidRDefault="00221A4D" w:rsidP="00221A4D">
      <w:pPr>
        <w:spacing w:line="360" w:lineRule="auto"/>
        <w:ind w:left="720" w:hanging="720"/>
        <w:jc w:val="both"/>
        <w:rPr>
          <w:rFonts w:ascii="Arial" w:hAnsi="Arial"/>
          <w:noProof w:val="0"/>
          <w:rtl/>
        </w:rPr>
      </w:pPr>
    </w:p>
    <w:p w:rsidR="00221A4D" w:rsidRPr="00221A4D" w:rsidRDefault="0078609E" w:rsidP="0078609E">
      <w:pPr>
        <w:spacing w:line="360" w:lineRule="auto"/>
        <w:ind w:left="720" w:hanging="720"/>
        <w:jc w:val="both"/>
        <w:rPr>
          <w:rFonts w:ascii="Arial" w:hAnsi="Arial"/>
          <w:noProof w:val="0"/>
          <w:rtl/>
        </w:rPr>
      </w:pPr>
      <w:r>
        <w:rPr>
          <w:rFonts w:ascii="Arial" w:hAnsi="Arial" w:hint="cs"/>
          <w:noProof w:val="0"/>
          <w:rtl/>
        </w:rPr>
        <w:lastRenderedPageBreak/>
        <w:t>27</w:t>
      </w:r>
      <w:r w:rsidR="00221A4D" w:rsidRPr="00221A4D">
        <w:rPr>
          <w:rFonts w:ascii="Arial" w:hAnsi="Arial"/>
          <w:noProof w:val="0"/>
          <w:rtl/>
        </w:rPr>
        <w:t>.</w:t>
      </w:r>
      <w:r w:rsidR="00221A4D" w:rsidRPr="00221A4D">
        <w:rPr>
          <w:rFonts w:ascii="Arial" w:hAnsi="Arial"/>
          <w:noProof w:val="0"/>
          <w:rtl/>
        </w:rPr>
        <w:tab/>
        <w:t>כאמור לעיל ועל פי ההחלטו</w:t>
      </w:r>
      <w:r w:rsidR="00794115">
        <w:rPr>
          <w:rFonts w:ascii="Arial" w:hAnsi="Arial"/>
          <w:noProof w:val="0"/>
          <w:rtl/>
        </w:rPr>
        <w:t>ת שנתנו על ידי</w:t>
      </w:r>
      <w:r>
        <w:rPr>
          <w:rFonts w:ascii="Arial" w:hAnsi="Arial" w:hint="cs"/>
          <w:noProof w:val="0"/>
          <w:rtl/>
        </w:rPr>
        <w:t>,</w:t>
      </w:r>
      <w:r w:rsidR="00794115">
        <w:rPr>
          <w:rFonts w:ascii="Arial" w:hAnsi="Arial"/>
          <w:noProof w:val="0"/>
          <w:rtl/>
        </w:rPr>
        <w:t xml:space="preserve"> התבקשה המומחית ל</w:t>
      </w:r>
      <w:r w:rsidR="00221A4D" w:rsidRPr="00221A4D">
        <w:rPr>
          <w:rFonts w:ascii="Arial" w:hAnsi="Arial"/>
          <w:noProof w:val="0"/>
          <w:rtl/>
        </w:rPr>
        <w:t>תן חוות דעת באשר לאמיתות חתימת המנוחה על הצוואה</w:t>
      </w:r>
      <w:r>
        <w:rPr>
          <w:rFonts w:ascii="Arial" w:hAnsi="Arial" w:hint="cs"/>
          <w:noProof w:val="0"/>
          <w:rtl/>
        </w:rPr>
        <w:t xml:space="preserve">, </w:t>
      </w:r>
      <w:r w:rsidR="00221A4D" w:rsidRPr="00221A4D">
        <w:rPr>
          <w:rFonts w:ascii="Arial" w:hAnsi="Arial"/>
          <w:noProof w:val="0"/>
          <w:rtl/>
        </w:rPr>
        <w:t>ייפוי הכוח הרפואי מיום 30.10.17 וייפוי הכוח המתמשך אף הוא מיום 30.10.17. עם זאת וכעולה מחוות הדעת, סעיף 1 לה, תחת הכותרת "</w:t>
      </w:r>
      <w:r w:rsidR="00221A4D" w:rsidRPr="00221A4D">
        <w:rPr>
          <w:rFonts w:ascii="Arial" w:hAnsi="Arial"/>
          <w:b/>
          <w:bCs/>
          <w:noProof w:val="0"/>
          <w:rtl/>
        </w:rPr>
        <w:t>המסמכים השנויים במחלוקת</w:t>
      </w:r>
      <w:r w:rsidR="00221A4D" w:rsidRPr="00221A4D">
        <w:rPr>
          <w:rFonts w:ascii="Arial" w:hAnsi="Arial"/>
          <w:noProof w:val="0"/>
          <w:rtl/>
        </w:rPr>
        <w:t xml:space="preserve">" עולה כי המומחית בדקה את המסמכים הבאים: </w:t>
      </w:r>
    </w:p>
    <w:p w:rsidR="00221A4D" w:rsidRPr="00221A4D" w:rsidRDefault="00221A4D" w:rsidP="00221A4D">
      <w:pPr>
        <w:spacing w:line="360" w:lineRule="auto"/>
        <w:ind w:left="720" w:hanging="720"/>
        <w:jc w:val="both"/>
        <w:rPr>
          <w:rFonts w:ascii="Arial" w:hAnsi="Arial"/>
          <w:noProof w:val="0"/>
          <w:rtl/>
        </w:rPr>
      </w:pPr>
    </w:p>
    <w:p w:rsidR="00221A4D" w:rsidRPr="00221A4D" w:rsidRDefault="00221A4D" w:rsidP="00221A4D">
      <w:pPr>
        <w:numPr>
          <w:ilvl w:val="0"/>
          <w:numId w:val="1"/>
        </w:numPr>
        <w:spacing w:line="360" w:lineRule="auto"/>
        <w:contextualSpacing/>
        <w:jc w:val="both"/>
        <w:rPr>
          <w:rFonts w:ascii="Arial" w:hAnsi="Arial"/>
          <w:noProof w:val="0"/>
          <w:rtl/>
        </w:rPr>
      </w:pPr>
      <w:r w:rsidRPr="00221A4D">
        <w:rPr>
          <w:rFonts w:ascii="Arial" w:hAnsi="Arial"/>
          <w:noProof w:val="0"/>
          <w:rtl/>
        </w:rPr>
        <w:t xml:space="preserve">מסמך מקורי שכותרתו "צוואה" בן שני דפים מחוברים בסיכת שדכן, נושא תאריך 20.7.2017, חתימת המצווה בדף הראשון, סומנה על ידי </w:t>
      </w:r>
      <w:r w:rsidRPr="00221A4D">
        <w:rPr>
          <w:rFonts w:ascii="Arial" w:hAnsi="Arial"/>
          <w:b/>
          <w:bCs/>
          <w:noProof w:val="0"/>
          <w:rtl/>
        </w:rPr>
        <w:t>א'</w:t>
      </w:r>
      <w:r w:rsidRPr="00221A4D">
        <w:rPr>
          <w:rFonts w:ascii="Arial" w:hAnsi="Arial"/>
          <w:noProof w:val="0"/>
          <w:rtl/>
        </w:rPr>
        <w:t xml:space="preserve">. </w:t>
      </w:r>
    </w:p>
    <w:p w:rsidR="00221A4D" w:rsidRPr="00221A4D" w:rsidRDefault="00221A4D" w:rsidP="00221A4D">
      <w:pPr>
        <w:numPr>
          <w:ilvl w:val="0"/>
          <w:numId w:val="1"/>
        </w:numPr>
        <w:spacing w:line="360" w:lineRule="auto"/>
        <w:contextualSpacing/>
        <w:jc w:val="both"/>
        <w:rPr>
          <w:rFonts w:ascii="Arial" w:hAnsi="Arial"/>
          <w:noProof w:val="0"/>
          <w:rtl/>
        </w:rPr>
      </w:pPr>
      <w:r w:rsidRPr="00221A4D">
        <w:rPr>
          <w:rFonts w:ascii="Arial" w:hAnsi="Arial"/>
          <w:noProof w:val="0"/>
          <w:rtl/>
        </w:rPr>
        <w:t xml:space="preserve">מסמך מקורי שכותרתו "ייפוי כוח לטיפול רפואי" בן שני דפים מחוברים בסיכת שדכן, נושא תאריך 30.10.2017, חתימת המטופל בדף 2, סומנה על ידי </w:t>
      </w:r>
      <w:r w:rsidRPr="00221A4D">
        <w:rPr>
          <w:rFonts w:ascii="Arial" w:hAnsi="Arial"/>
          <w:b/>
          <w:bCs/>
          <w:noProof w:val="0"/>
          <w:rtl/>
        </w:rPr>
        <w:t>ב'</w:t>
      </w:r>
      <w:r w:rsidRPr="00221A4D">
        <w:rPr>
          <w:rFonts w:ascii="Arial" w:hAnsi="Arial"/>
          <w:noProof w:val="0"/>
          <w:rtl/>
        </w:rPr>
        <w:t xml:space="preserve">. </w:t>
      </w:r>
    </w:p>
    <w:p w:rsidR="00221A4D" w:rsidRPr="00221A4D" w:rsidRDefault="00221A4D" w:rsidP="00221A4D">
      <w:pPr>
        <w:numPr>
          <w:ilvl w:val="0"/>
          <w:numId w:val="1"/>
        </w:numPr>
        <w:spacing w:line="360" w:lineRule="auto"/>
        <w:contextualSpacing/>
        <w:jc w:val="both"/>
        <w:rPr>
          <w:rFonts w:ascii="Arial" w:hAnsi="Arial"/>
          <w:noProof w:val="0"/>
          <w:rtl/>
        </w:rPr>
      </w:pPr>
      <w:r w:rsidRPr="00221A4D">
        <w:rPr>
          <w:rFonts w:ascii="Arial" w:hAnsi="Arial"/>
          <w:noProof w:val="0"/>
          <w:rtl/>
        </w:rPr>
        <w:t xml:space="preserve">מסמך מקורי שכותרתו "ייפוי כוח לטיפול רפואי" מודפס משני צדדיו, נושא תאריך 4.5.2015, חתימת המטופל בגב המסמך, סומנה על ידי </w:t>
      </w:r>
      <w:r w:rsidRPr="00221A4D">
        <w:rPr>
          <w:rFonts w:ascii="Arial" w:hAnsi="Arial"/>
          <w:b/>
          <w:bCs/>
          <w:noProof w:val="0"/>
          <w:rtl/>
        </w:rPr>
        <w:t>ג'</w:t>
      </w:r>
      <w:r w:rsidRPr="00221A4D">
        <w:rPr>
          <w:rFonts w:ascii="Arial" w:hAnsi="Arial"/>
          <w:noProof w:val="0"/>
          <w:rtl/>
        </w:rPr>
        <w:t xml:space="preserve">. </w:t>
      </w:r>
    </w:p>
    <w:p w:rsidR="00221A4D" w:rsidRPr="00221A4D" w:rsidRDefault="00221A4D" w:rsidP="00221A4D">
      <w:pPr>
        <w:spacing w:line="360" w:lineRule="auto"/>
        <w:ind w:left="1440"/>
        <w:contextualSpacing/>
        <w:jc w:val="both"/>
        <w:rPr>
          <w:rFonts w:ascii="Arial" w:hAnsi="Arial"/>
          <w:noProof w:val="0"/>
        </w:rPr>
      </w:pPr>
    </w:p>
    <w:p w:rsidR="00221A4D" w:rsidRPr="00221A4D" w:rsidRDefault="00221A4D" w:rsidP="00221A4D">
      <w:pPr>
        <w:spacing w:line="360" w:lineRule="auto"/>
        <w:ind w:left="720"/>
        <w:jc w:val="both"/>
        <w:rPr>
          <w:rFonts w:ascii="Arial" w:hAnsi="Arial"/>
          <w:noProof w:val="0"/>
          <w:rtl/>
        </w:rPr>
      </w:pPr>
      <w:r w:rsidRPr="00221A4D">
        <w:rPr>
          <w:rFonts w:ascii="Arial" w:hAnsi="Arial"/>
          <w:noProof w:val="0"/>
          <w:rtl/>
        </w:rPr>
        <w:t xml:space="preserve">הנה כי כן ומהאמור לעיל עולה כי במסגרת חוות הדעת בדקה המומחית אף את מסמך ג' ייפוי כוח רפואי מיום 4.5.15 וכי לא בדקה את ייפוי הכוח המתמשך מיום 30.10.17. </w:t>
      </w:r>
    </w:p>
    <w:p w:rsidR="00221A4D" w:rsidRPr="00221A4D" w:rsidRDefault="00221A4D" w:rsidP="00221A4D">
      <w:pPr>
        <w:spacing w:line="360" w:lineRule="auto"/>
        <w:ind w:firstLine="720"/>
        <w:jc w:val="both"/>
        <w:rPr>
          <w:rFonts w:ascii="Arial" w:hAnsi="Arial"/>
          <w:noProof w:val="0"/>
          <w:rtl/>
        </w:rPr>
      </w:pPr>
      <w:r w:rsidRPr="00221A4D">
        <w:rPr>
          <w:rFonts w:ascii="Arial" w:hAnsi="Arial"/>
          <w:noProof w:val="0"/>
          <w:rtl/>
        </w:rPr>
        <w:t xml:space="preserve"> </w:t>
      </w:r>
    </w:p>
    <w:p w:rsidR="00221A4D" w:rsidRPr="00221A4D" w:rsidRDefault="0078609E" w:rsidP="00516C7C">
      <w:pPr>
        <w:spacing w:line="360" w:lineRule="auto"/>
        <w:ind w:left="720" w:hanging="720"/>
        <w:jc w:val="both"/>
        <w:rPr>
          <w:rFonts w:ascii="Arial" w:hAnsi="Arial"/>
          <w:noProof w:val="0"/>
          <w:rtl/>
        </w:rPr>
      </w:pPr>
      <w:r>
        <w:rPr>
          <w:rFonts w:ascii="Arial" w:hAnsi="Arial" w:hint="cs"/>
          <w:noProof w:val="0"/>
          <w:rtl/>
        </w:rPr>
        <w:t>28</w:t>
      </w:r>
      <w:r w:rsidR="00221A4D" w:rsidRPr="00221A4D">
        <w:rPr>
          <w:rFonts w:ascii="Arial" w:hAnsi="Arial"/>
          <w:noProof w:val="0"/>
          <w:rtl/>
        </w:rPr>
        <w:t>.</w:t>
      </w:r>
      <w:r w:rsidR="00221A4D" w:rsidRPr="00221A4D">
        <w:rPr>
          <w:rFonts w:ascii="Arial" w:hAnsi="Arial"/>
          <w:noProof w:val="0"/>
          <w:rtl/>
        </w:rPr>
        <w:tab/>
        <w:t>בסעיף 2 לחוות הדעת תחת הכותרת "</w:t>
      </w:r>
      <w:r w:rsidR="00221A4D" w:rsidRPr="00221A4D">
        <w:rPr>
          <w:rFonts w:ascii="Arial" w:hAnsi="Arial"/>
          <w:b/>
          <w:bCs/>
          <w:noProof w:val="0"/>
          <w:rtl/>
        </w:rPr>
        <w:t>דוגמאות חתימה להשוואה של הגב' ע</w:t>
      </w:r>
      <w:r w:rsidR="00516C7C">
        <w:rPr>
          <w:rFonts w:ascii="Arial" w:hAnsi="Arial" w:hint="cs"/>
          <w:b/>
          <w:bCs/>
          <w:noProof w:val="0"/>
          <w:rtl/>
        </w:rPr>
        <w:t>.</w:t>
      </w:r>
      <w:r w:rsidR="00221A4D" w:rsidRPr="00221A4D">
        <w:rPr>
          <w:rFonts w:ascii="Arial" w:hAnsi="Arial"/>
          <w:b/>
          <w:bCs/>
          <w:noProof w:val="0"/>
          <w:rtl/>
        </w:rPr>
        <w:t>מ</w:t>
      </w:r>
      <w:r w:rsidR="00221A4D" w:rsidRPr="00221A4D">
        <w:rPr>
          <w:rFonts w:ascii="Arial" w:hAnsi="Arial"/>
          <w:noProof w:val="0"/>
          <w:rtl/>
        </w:rPr>
        <w:t xml:space="preserve">" פרטה המומחית את דוגמאות החתימה של המנוחה שהועברו לבדיקתה על ידי הנתבעת כמפורט להלן: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א.</w:t>
      </w:r>
      <w:r w:rsidRPr="00221A4D">
        <w:rPr>
          <w:rFonts w:ascii="Arial" w:hAnsi="Arial"/>
          <w:noProof w:val="0"/>
          <w:rtl/>
        </w:rPr>
        <w:tab/>
        <w:t>מסמך מקורי של כלל ביטוח שכותרתו "בדיקת זכאות להמשך תביעת אובדן כושר עבודה" מתאריך 15.6.18, חתימה ש</w:t>
      </w:r>
      <w:r w:rsidR="00794115">
        <w:rPr>
          <w:rFonts w:ascii="Arial" w:hAnsi="Arial" w:hint="cs"/>
          <w:noProof w:val="0"/>
          <w:rtl/>
        </w:rPr>
        <w:t>ס</w:t>
      </w:r>
      <w:r w:rsidRPr="00221A4D">
        <w:rPr>
          <w:rFonts w:ascii="Arial" w:hAnsi="Arial"/>
          <w:noProof w:val="0"/>
          <w:rtl/>
        </w:rPr>
        <w:t xml:space="preserve">מונה </w:t>
      </w:r>
      <w:r w:rsidRPr="00221A4D">
        <w:rPr>
          <w:rFonts w:ascii="Arial" w:hAnsi="Arial"/>
          <w:b/>
          <w:bCs/>
          <w:noProof w:val="0"/>
          <w:rtl/>
        </w:rPr>
        <w:t>מ/1</w:t>
      </w:r>
      <w:r w:rsidRPr="00221A4D">
        <w:rPr>
          <w:rFonts w:ascii="Arial" w:hAnsi="Arial"/>
          <w:noProof w:val="0"/>
          <w:rtl/>
        </w:rPr>
        <w:t xml:space="preserve">.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ב.</w:t>
      </w:r>
      <w:r w:rsidRPr="00221A4D">
        <w:rPr>
          <w:rFonts w:ascii="Arial" w:hAnsi="Arial"/>
          <w:noProof w:val="0"/>
          <w:rtl/>
        </w:rPr>
        <w:tab/>
        <w:t xml:space="preserve">צילום בצבע של מכתב למשרד הפנים בכתב יד, מתאריך 14.5.17, חתימה שסומנה </w:t>
      </w:r>
      <w:r w:rsidRPr="00221A4D">
        <w:rPr>
          <w:rFonts w:ascii="Arial" w:hAnsi="Arial"/>
          <w:b/>
          <w:bCs/>
          <w:noProof w:val="0"/>
          <w:rtl/>
        </w:rPr>
        <w:t>מ/2</w:t>
      </w:r>
      <w:r w:rsidRPr="00221A4D">
        <w:rPr>
          <w:rFonts w:ascii="Arial" w:hAnsi="Arial"/>
          <w:noProof w:val="0"/>
          <w:rtl/>
        </w:rPr>
        <w:t xml:space="preserve">.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ג.</w:t>
      </w:r>
      <w:r w:rsidRPr="00221A4D">
        <w:rPr>
          <w:rFonts w:ascii="Arial" w:hAnsi="Arial"/>
          <w:noProof w:val="0"/>
          <w:rtl/>
        </w:rPr>
        <w:tab/>
        <w:t xml:space="preserve">מסמך מקורי של רשות האוכלוסין וההגירה בן 2 דפים (מודפסים משני צדדיהם), מתאריך 4.5.15, חתימה בדף האחרון, סומנה </w:t>
      </w:r>
      <w:r w:rsidRPr="00221A4D">
        <w:rPr>
          <w:rFonts w:ascii="Arial" w:hAnsi="Arial"/>
          <w:b/>
          <w:bCs/>
          <w:noProof w:val="0"/>
          <w:rtl/>
        </w:rPr>
        <w:t>מ/3</w:t>
      </w:r>
      <w:r w:rsidRPr="00221A4D">
        <w:rPr>
          <w:rFonts w:ascii="Arial" w:hAnsi="Arial"/>
          <w:noProof w:val="0"/>
          <w:rtl/>
        </w:rPr>
        <w:t xml:space="preserve">.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ד.</w:t>
      </w:r>
      <w:r w:rsidRPr="00221A4D">
        <w:rPr>
          <w:rFonts w:ascii="Arial" w:hAnsi="Arial"/>
          <w:noProof w:val="0"/>
          <w:rtl/>
        </w:rPr>
        <w:tab/>
        <w:t xml:space="preserve">שני מסמכים מקוריים של רשות האוכלוסין וההגירה מתאריך 29.7.13, שתי חתימות שסומנו </w:t>
      </w:r>
      <w:r w:rsidRPr="00221A4D">
        <w:rPr>
          <w:rFonts w:ascii="Arial" w:hAnsi="Arial"/>
          <w:b/>
          <w:bCs/>
          <w:noProof w:val="0"/>
          <w:rtl/>
        </w:rPr>
        <w:t>מ/4, מ/5.</w:t>
      </w:r>
      <w:r w:rsidRPr="00221A4D">
        <w:rPr>
          <w:rFonts w:ascii="Arial" w:hAnsi="Arial"/>
          <w:noProof w:val="0"/>
          <w:rtl/>
        </w:rPr>
        <w:t xml:space="preserve">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ה.</w:t>
      </w:r>
      <w:r w:rsidRPr="00221A4D">
        <w:rPr>
          <w:rFonts w:ascii="Arial" w:hAnsi="Arial"/>
          <w:noProof w:val="0"/>
          <w:rtl/>
        </w:rPr>
        <w:tab/>
        <w:t xml:space="preserve">מכתב מקורי ממוען לשגרירות הפיליפינים בישראל בכתב יד מתאריך 26.11.08,  חתימה שסומנה </w:t>
      </w:r>
      <w:r w:rsidRPr="00221A4D">
        <w:rPr>
          <w:rFonts w:ascii="Arial" w:hAnsi="Arial"/>
          <w:b/>
          <w:bCs/>
          <w:noProof w:val="0"/>
          <w:rtl/>
        </w:rPr>
        <w:t>מ/6</w:t>
      </w:r>
      <w:r w:rsidRPr="00221A4D">
        <w:rPr>
          <w:rFonts w:ascii="Arial" w:hAnsi="Arial"/>
          <w:noProof w:val="0"/>
          <w:rtl/>
        </w:rPr>
        <w:t xml:space="preserve">.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ו.</w:t>
      </w:r>
      <w:r w:rsidRPr="00221A4D">
        <w:rPr>
          <w:rFonts w:ascii="Arial" w:hAnsi="Arial"/>
          <w:noProof w:val="0"/>
          <w:rtl/>
        </w:rPr>
        <w:tab/>
        <w:t xml:space="preserve">שטר מכר מקורי של לשכת רישום המקרקעין בנתניה ללא תאריך, ושטר תיקון משכנתא מתאריך 15.2.15, שתי חתימות שסומנו </w:t>
      </w:r>
      <w:r w:rsidRPr="00221A4D">
        <w:rPr>
          <w:rFonts w:ascii="Arial" w:hAnsi="Arial"/>
          <w:b/>
          <w:bCs/>
          <w:noProof w:val="0"/>
          <w:rtl/>
        </w:rPr>
        <w:t>מ/7, מ/8</w:t>
      </w:r>
      <w:r w:rsidRPr="00221A4D">
        <w:rPr>
          <w:rFonts w:ascii="Arial" w:hAnsi="Arial"/>
          <w:noProof w:val="0"/>
          <w:rtl/>
        </w:rPr>
        <w:t xml:space="preserve">.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ז.</w:t>
      </w:r>
      <w:r w:rsidRPr="00221A4D">
        <w:rPr>
          <w:rFonts w:ascii="Arial" w:hAnsi="Arial"/>
          <w:noProof w:val="0"/>
          <w:rtl/>
        </w:rPr>
        <w:tab/>
        <w:t xml:space="preserve">מכתב מקורי מודפס ממוען לבנק הפועלים מתאריך 7.11.04,  חתימה שסומנה </w:t>
      </w:r>
      <w:r w:rsidRPr="00221A4D">
        <w:rPr>
          <w:rFonts w:ascii="Arial" w:hAnsi="Arial"/>
          <w:b/>
          <w:bCs/>
          <w:noProof w:val="0"/>
          <w:rtl/>
        </w:rPr>
        <w:t>מ/9</w:t>
      </w:r>
      <w:r w:rsidRPr="00221A4D">
        <w:rPr>
          <w:rFonts w:ascii="Arial" w:hAnsi="Arial"/>
          <w:noProof w:val="0"/>
          <w:rtl/>
        </w:rPr>
        <w:t xml:space="preserve">.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 xml:space="preserve">ח. </w:t>
      </w:r>
      <w:r w:rsidRPr="00221A4D">
        <w:rPr>
          <w:rFonts w:ascii="Arial" w:hAnsi="Arial"/>
          <w:noProof w:val="0"/>
          <w:rtl/>
        </w:rPr>
        <w:tab/>
        <w:t xml:space="preserve">מכתב מקורי מודפס ממוען למשכן -בנק הפועלים למשכנתאות בע"מ מתאריך 8.7.1999, חתימה שסומנה </w:t>
      </w:r>
      <w:r w:rsidRPr="00221A4D">
        <w:rPr>
          <w:rFonts w:ascii="Arial" w:hAnsi="Arial"/>
          <w:b/>
          <w:bCs/>
          <w:noProof w:val="0"/>
          <w:rtl/>
        </w:rPr>
        <w:t>מ/10</w:t>
      </w:r>
      <w:r w:rsidRPr="00221A4D">
        <w:rPr>
          <w:rFonts w:ascii="Arial" w:hAnsi="Arial"/>
          <w:noProof w:val="0"/>
          <w:rtl/>
        </w:rPr>
        <w:t>.</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ט.</w:t>
      </w:r>
      <w:r w:rsidRPr="00221A4D">
        <w:rPr>
          <w:rFonts w:ascii="Arial" w:hAnsi="Arial"/>
          <w:noProof w:val="0"/>
          <w:rtl/>
        </w:rPr>
        <w:tab/>
        <w:t xml:space="preserve">מכתב מקורי של משכן -בנק הפועלים למשכנתאות מתאריך 4.7.1999, חתימה שסומנה </w:t>
      </w:r>
      <w:r w:rsidRPr="00221A4D">
        <w:rPr>
          <w:rFonts w:ascii="Arial" w:hAnsi="Arial"/>
          <w:b/>
          <w:bCs/>
          <w:noProof w:val="0"/>
          <w:rtl/>
        </w:rPr>
        <w:t>מ/11</w:t>
      </w:r>
      <w:r w:rsidRPr="00221A4D">
        <w:rPr>
          <w:rFonts w:ascii="Arial" w:hAnsi="Arial"/>
          <w:noProof w:val="0"/>
          <w:rtl/>
        </w:rPr>
        <w:t>.</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lastRenderedPageBreak/>
        <w:t xml:space="preserve">י. </w:t>
      </w:r>
      <w:r w:rsidRPr="00221A4D">
        <w:rPr>
          <w:rFonts w:ascii="Arial" w:hAnsi="Arial"/>
          <w:noProof w:val="0"/>
          <w:rtl/>
        </w:rPr>
        <w:tab/>
        <w:t xml:space="preserve">מסמך מקורי שנושאו ביטוח בחברת אריה מתאריך 5.7.1999, חתימה שסומנה </w:t>
      </w:r>
      <w:r w:rsidRPr="00221A4D">
        <w:rPr>
          <w:rFonts w:ascii="Arial" w:hAnsi="Arial"/>
          <w:b/>
          <w:bCs/>
          <w:noProof w:val="0"/>
          <w:rtl/>
        </w:rPr>
        <w:t>מ/12</w:t>
      </w:r>
      <w:r w:rsidRPr="00221A4D">
        <w:rPr>
          <w:rFonts w:ascii="Arial" w:hAnsi="Arial"/>
          <w:noProof w:val="0"/>
          <w:rtl/>
        </w:rPr>
        <w:t>.</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יא.</w:t>
      </w:r>
      <w:r w:rsidRPr="00221A4D">
        <w:rPr>
          <w:rFonts w:ascii="Arial" w:hAnsi="Arial"/>
          <w:noProof w:val="0"/>
          <w:rtl/>
        </w:rPr>
        <w:tab/>
        <w:t xml:space="preserve">קובץ מסמכים מצולמים בצבע של קרן הגמלאות המרכזית (קג"מ) של עובדי ההסתדרות וכרטיס עובד (101) נושאים תאריך 15.9.2011 ובהם 6 חתימות שסומנו </w:t>
      </w:r>
      <w:r w:rsidRPr="00221A4D">
        <w:rPr>
          <w:rFonts w:ascii="Arial" w:hAnsi="Arial"/>
          <w:b/>
          <w:bCs/>
          <w:noProof w:val="0"/>
          <w:rtl/>
        </w:rPr>
        <w:t>מ/13 – מ/18</w:t>
      </w:r>
      <w:r w:rsidRPr="00221A4D">
        <w:rPr>
          <w:rFonts w:ascii="Arial" w:hAnsi="Arial"/>
          <w:noProof w:val="0"/>
          <w:rtl/>
        </w:rPr>
        <w:t xml:space="preserve">.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יב.</w:t>
      </w:r>
      <w:r w:rsidRPr="00221A4D">
        <w:rPr>
          <w:rFonts w:ascii="Arial" w:hAnsi="Arial"/>
          <w:noProof w:val="0"/>
          <w:rtl/>
        </w:rPr>
        <w:tab/>
        <w:t xml:space="preserve">טופס הצהרה מקורי של קג"מ, חתימה מתאריך 11.10.07 שסומנה </w:t>
      </w:r>
      <w:r w:rsidRPr="00221A4D">
        <w:rPr>
          <w:rFonts w:ascii="Arial" w:hAnsi="Arial"/>
          <w:b/>
          <w:bCs/>
          <w:noProof w:val="0"/>
          <w:rtl/>
        </w:rPr>
        <w:t>מ/19</w:t>
      </w:r>
      <w:r w:rsidRPr="00221A4D">
        <w:rPr>
          <w:rFonts w:ascii="Arial" w:hAnsi="Arial"/>
          <w:noProof w:val="0"/>
          <w:rtl/>
        </w:rPr>
        <w:t xml:space="preserve">.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יג.</w:t>
      </w:r>
      <w:r w:rsidRPr="00221A4D">
        <w:rPr>
          <w:rFonts w:ascii="Arial" w:hAnsi="Arial"/>
          <w:noProof w:val="0"/>
          <w:rtl/>
        </w:rPr>
        <w:tab/>
        <w:t xml:space="preserve">צילום בצבע של טופס הצהרה של קג"מ מתאריך 21.9.2009 שסומנה </w:t>
      </w:r>
      <w:r w:rsidRPr="00221A4D">
        <w:rPr>
          <w:rFonts w:ascii="Arial" w:hAnsi="Arial"/>
          <w:b/>
          <w:bCs/>
          <w:noProof w:val="0"/>
          <w:rtl/>
        </w:rPr>
        <w:t>מ/20</w:t>
      </w:r>
      <w:r w:rsidRPr="00221A4D">
        <w:rPr>
          <w:rFonts w:ascii="Arial" w:hAnsi="Arial"/>
          <w:noProof w:val="0"/>
          <w:rtl/>
        </w:rPr>
        <w:t>.</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יד.</w:t>
      </w:r>
      <w:r w:rsidRPr="00221A4D">
        <w:rPr>
          <w:rFonts w:ascii="Arial" w:hAnsi="Arial"/>
          <w:noProof w:val="0"/>
          <w:rtl/>
        </w:rPr>
        <w:tab/>
        <w:t xml:space="preserve">צילום טופס הצהרה של קג"מ מתאריך 3.10.2006 שסומנה </w:t>
      </w:r>
      <w:r w:rsidRPr="00221A4D">
        <w:rPr>
          <w:rFonts w:ascii="Arial" w:hAnsi="Arial"/>
          <w:b/>
          <w:bCs/>
          <w:noProof w:val="0"/>
          <w:rtl/>
        </w:rPr>
        <w:t>מ/21</w:t>
      </w:r>
      <w:r w:rsidRPr="00221A4D">
        <w:rPr>
          <w:rFonts w:ascii="Arial" w:hAnsi="Arial"/>
          <w:noProof w:val="0"/>
          <w:rtl/>
        </w:rPr>
        <w:t>.</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טו.</w:t>
      </w:r>
      <w:r w:rsidRPr="00221A4D">
        <w:rPr>
          <w:rFonts w:ascii="Arial" w:hAnsi="Arial"/>
          <w:noProof w:val="0"/>
          <w:rtl/>
        </w:rPr>
        <w:tab/>
        <w:t xml:space="preserve">צילום שיק מס 2179 של בנק הפועלים מתאריך 5.6.2012 חתימת המושך סומנה </w:t>
      </w:r>
      <w:r w:rsidRPr="00221A4D">
        <w:rPr>
          <w:rFonts w:ascii="Arial" w:hAnsi="Arial"/>
          <w:b/>
          <w:bCs/>
          <w:noProof w:val="0"/>
          <w:rtl/>
        </w:rPr>
        <w:t>מ/22</w:t>
      </w:r>
      <w:r w:rsidRPr="00221A4D">
        <w:rPr>
          <w:rFonts w:ascii="Arial" w:hAnsi="Arial"/>
          <w:noProof w:val="0"/>
          <w:rtl/>
        </w:rPr>
        <w:t xml:space="preserve">. </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טז.</w:t>
      </w:r>
      <w:r w:rsidRPr="00221A4D">
        <w:rPr>
          <w:rFonts w:ascii="Arial" w:hAnsi="Arial"/>
          <w:noProof w:val="0"/>
          <w:rtl/>
        </w:rPr>
        <w:tab/>
        <w:t xml:space="preserve">צילום שיק מס 2854 של בנק הפועלים משנת 2018 חתימת המושך סומנה </w:t>
      </w:r>
      <w:r w:rsidRPr="00221A4D">
        <w:rPr>
          <w:rFonts w:ascii="Arial" w:hAnsi="Arial"/>
          <w:b/>
          <w:bCs/>
          <w:noProof w:val="0"/>
          <w:rtl/>
        </w:rPr>
        <w:t>מ/23.</w:t>
      </w:r>
    </w:p>
    <w:p w:rsidR="00221A4D" w:rsidRPr="00221A4D" w:rsidRDefault="00221A4D" w:rsidP="00221A4D">
      <w:pPr>
        <w:spacing w:line="360" w:lineRule="auto"/>
        <w:ind w:left="1440" w:hanging="720"/>
        <w:jc w:val="both"/>
        <w:rPr>
          <w:rFonts w:ascii="Arial" w:hAnsi="Arial"/>
          <w:noProof w:val="0"/>
          <w:rtl/>
        </w:rPr>
      </w:pPr>
      <w:r w:rsidRPr="00221A4D">
        <w:rPr>
          <w:rFonts w:ascii="Arial" w:hAnsi="Arial"/>
          <w:noProof w:val="0"/>
          <w:rtl/>
        </w:rPr>
        <w:t>יז.</w:t>
      </w:r>
      <w:r w:rsidRPr="00221A4D">
        <w:rPr>
          <w:rFonts w:ascii="Arial" w:hAnsi="Arial"/>
          <w:noProof w:val="0"/>
          <w:rtl/>
        </w:rPr>
        <w:tab/>
        <w:t xml:space="preserve">צילום בצבע של דף אחרון מתצהיר ללא תאריך, חתימת המצהירה שסומנה </w:t>
      </w:r>
      <w:r w:rsidRPr="00221A4D">
        <w:rPr>
          <w:rFonts w:ascii="Arial" w:hAnsi="Arial"/>
          <w:b/>
          <w:bCs/>
          <w:noProof w:val="0"/>
          <w:rtl/>
        </w:rPr>
        <w:t>מ/24</w:t>
      </w:r>
      <w:r w:rsidRPr="00221A4D">
        <w:rPr>
          <w:rFonts w:ascii="Arial" w:hAnsi="Arial"/>
          <w:noProof w:val="0"/>
          <w:rtl/>
        </w:rPr>
        <w:t>.</w:t>
      </w:r>
    </w:p>
    <w:p w:rsidR="00221A4D" w:rsidRPr="00221A4D" w:rsidRDefault="00221A4D" w:rsidP="00221A4D">
      <w:pPr>
        <w:spacing w:line="360" w:lineRule="auto"/>
        <w:ind w:left="1440" w:hanging="720"/>
        <w:jc w:val="both"/>
        <w:rPr>
          <w:rFonts w:ascii="Arial" w:hAnsi="Arial"/>
          <w:noProof w:val="0"/>
          <w:rtl/>
        </w:rPr>
      </w:pPr>
    </w:p>
    <w:p w:rsidR="00221A4D" w:rsidRPr="00221A4D" w:rsidRDefault="0078609E" w:rsidP="00221A4D">
      <w:pPr>
        <w:spacing w:line="360" w:lineRule="auto"/>
        <w:ind w:left="720" w:hanging="720"/>
        <w:jc w:val="both"/>
        <w:rPr>
          <w:rFonts w:ascii="Arial" w:hAnsi="Arial"/>
          <w:noProof w:val="0"/>
          <w:rtl/>
        </w:rPr>
      </w:pPr>
      <w:r>
        <w:rPr>
          <w:rFonts w:ascii="Arial" w:hAnsi="Arial"/>
          <w:noProof w:val="0"/>
          <w:rtl/>
        </w:rPr>
        <w:t>2</w:t>
      </w:r>
      <w:r>
        <w:rPr>
          <w:rFonts w:ascii="Arial" w:hAnsi="Arial" w:hint="cs"/>
          <w:noProof w:val="0"/>
          <w:rtl/>
        </w:rPr>
        <w:t>9</w:t>
      </w:r>
      <w:r w:rsidR="00221A4D" w:rsidRPr="00221A4D">
        <w:rPr>
          <w:rFonts w:ascii="Arial" w:hAnsi="Arial"/>
          <w:noProof w:val="0"/>
          <w:rtl/>
        </w:rPr>
        <w:t>.</w:t>
      </w:r>
      <w:r w:rsidR="00221A4D" w:rsidRPr="00221A4D">
        <w:rPr>
          <w:rFonts w:ascii="Arial" w:hAnsi="Arial"/>
          <w:noProof w:val="0"/>
          <w:rtl/>
        </w:rPr>
        <w:tab/>
        <w:t>בסעיפים 3 -5 לחוות דעתה תחת הכותרת "</w:t>
      </w:r>
      <w:r w:rsidR="00221A4D" w:rsidRPr="00221A4D">
        <w:rPr>
          <w:rFonts w:ascii="Arial" w:hAnsi="Arial"/>
          <w:b/>
          <w:bCs/>
          <w:noProof w:val="0"/>
          <w:u w:val="single"/>
          <w:rtl/>
        </w:rPr>
        <w:t>תוצאות הבדיקה – ממצאים ומסקנות</w:t>
      </w:r>
      <w:r w:rsidR="00221A4D" w:rsidRPr="00221A4D">
        <w:rPr>
          <w:rFonts w:ascii="Arial" w:hAnsi="Arial"/>
          <w:noProof w:val="0"/>
          <w:rtl/>
        </w:rPr>
        <w:t xml:space="preserve">" קבעה המומחית כדלקמן: </w:t>
      </w:r>
    </w:p>
    <w:p w:rsidR="00221A4D" w:rsidRPr="00221A4D" w:rsidRDefault="00221A4D" w:rsidP="00221A4D">
      <w:pPr>
        <w:spacing w:line="360" w:lineRule="auto"/>
        <w:ind w:left="720"/>
        <w:jc w:val="both"/>
        <w:rPr>
          <w:rFonts w:ascii="Arial" w:hAnsi="Arial"/>
          <w:noProof w:val="0"/>
          <w:rtl/>
        </w:rPr>
      </w:pPr>
      <w:r w:rsidRPr="00221A4D">
        <w:rPr>
          <w:rFonts w:ascii="Arial" w:hAnsi="Arial"/>
          <w:noProof w:val="0"/>
          <w:rtl/>
        </w:rPr>
        <w:t>"</w:t>
      </w:r>
      <w:r w:rsidRPr="00221A4D">
        <w:rPr>
          <w:rFonts w:ascii="Arial" w:hAnsi="Arial"/>
          <w:b/>
          <w:bCs/>
          <w:noProof w:val="0"/>
          <w:rtl/>
        </w:rPr>
        <w:t>שלוש החתימות א', ב', ג' במסמך הצוואה ובשני ייפוי בכוח שבמחלוקת כתובות במקור, ואינן מודבקות או מושתלות בדרך כלשהי</w:t>
      </w:r>
      <w:r w:rsidRPr="00221A4D">
        <w:rPr>
          <w:rFonts w:ascii="Arial" w:hAnsi="Arial"/>
          <w:noProof w:val="0"/>
          <w:rtl/>
        </w:rPr>
        <w:t xml:space="preserve">" (ס' 3 לחוות הדעת). </w:t>
      </w:r>
    </w:p>
    <w:p w:rsidR="00221A4D" w:rsidRPr="00221A4D" w:rsidRDefault="00221A4D" w:rsidP="00221A4D">
      <w:pPr>
        <w:spacing w:line="360" w:lineRule="auto"/>
        <w:jc w:val="both"/>
        <w:rPr>
          <w:rFonts w:ascii="Arial" w:hAnsi="Arial"/>
          <w:noProof w:val="0"/>
          <w:rtl/>
        </w:rPr>
      </w:pPr>
    </w:p>
    <w:p w:rsidR="00221A4D" w:rsidRPr="00221A4D" w:rsidRDefault="0078609E" w:rsidP="00221A4D">
      <w:pPr>
        <w:spacing w:line="360" w:lineRule="auto"/>
        <w:ind w:left="720" w:hanging="720"/>
        <w:jc w:val="both"/>
        <w:rPr>
          <w:rFonts w:ascii="Arial" w:hAnsi="Arial"/>
          <w:noProof w:val="0"/>
          <w:rtl/>
        </w:rPr>
      </w:pPr>
      <w:r>
        <w:rPr>
          <w:rFonts w:ascii="Arial" w:hAnsi="Arial" w:hint="cs"/>
          <w:noProof w:val="0"/>
          <w:rtl/>
        </w:rPr>
        <w:t>30</w:t>
      </w:r>
      <w:r w:rsidR="00221A4D" w:rsidRPr="00221A4D">
        <w:rPr>
          <w:rFonts w:ascii="Arial" w:hAnsi="Arial"/>
          <w:noProof w:val="0"/>
          <w:rtl/>
        </w:rPr>
        <w:t>.</w:t>
      </w:r>
      <w:r w:rsidR="00221A4D" w:rsidRPr="00221A4D">
        <w:rPr>
          <w:rFonts w:ascii="Arial" w:hAnsi="Arial"/>
          <w:noProof w:val="0"/>
          <w:rtl/>
        </w:rPr>
        <w:tab/>
        <w:t>בסעיף 4 לחוות הדעת תחת הכותרת "</w:t>
      </w:r>
      <w:r w:rsidR="00221A4D" w:rsidRPr="00221A4D">
        <w:rPr>
          <w:rFonts w:ascii="Arial" w:hAnsi="Arial"/>
          <w:b/>
          <w:bCs/>
          <w:noProof w:val="0"/>
          <w:rtl/>
        </w:rPr>
        <w:t>חתימות א', ב' במסמכים השנויים במחלוקת</w:t>
      </w:r>
      <w:r w:rsidR="00221A4D" w:rsidRPr="00221A4D">
        <w:rPr>
          <w:rFonts w:ascii="Arial" w:hAnsi="Arial"/>
          <w:noProof w:val="0"/>
          <w:rtl/>
        </w:rPr>
        <w:t xml:space="preserve">" קבעה המומחית כדלקמן: </w:t>
      </w:r>
    </w:p>
    <w:p w:rsidR="00221A4D" w:rsidRPr="00221A4D" w:rsidRDefault="00221A4D" w:rsidP="00221A4D">
      <w:pPr>
        <w:spacing w:line="360" w:lineRule="auto"/>
        <w:jc w:val="both"/>
        <w:rPr>
          <w:rFonts w:ascii="Arial" w:hAnsi="Arial"/>
          <w:noProof w:val="0"/>
          <w:rtl/>
        </w:rPr>
      </w:pPr>
      <w:r w:rsidRPr="00221A4D">
        <w:rPr>
          <w:rFonts w:ascii="Arial" w:hAnsi="Arial"/>
          <w:noProof w:val="0"/>
          <w:rtl/>
        </w:rPr>
        <w:tab/>
        <w:t>א.</w:t>
      </w:r>
      <w:r w:rsidRPr="00221A4D">
        <w:rPr>
          <w:rFonts w:ascii="Arial" w:hAnsi="Arial"/>
          <w:noProof w:val="0"/>
          <w:rtl/>
        </w:rPr>
        <w:tab/>
        <w:t xml:space="preserve">בשתי החתימות תכונות כתיבה משותפות וככל הנראה נכתבו על ידי כותב אחד. </w:t>
      </w:r>
    </w:p>
    <w:p w:rsidR="00221A4D" w:rsidRPr="00221A4D" w:rsidRDefault="00221A4D" w:rsidP="00221A4D">
      <w:pPr>
        <w:spacing w:line="360" w:lineRule="auto"/>
        <w:ind w:left="1440" w:hanging="720"/>
        <w:jc w:val="both"/>
        <w:rPr>
          <w:rtl/>
        </w:rPr>
      </w:pPr>
      <w:r w:rsidRPr="00221A4D">
        <w:rPr>
          <w:rtl/>
        </w:rPr>
        <w:t>ב.</w:t>
      </w:r>
      <w:r w:rsidRPr="00221A4D">
        <w:rPr>
          <w:rtl/>
        </w:rPr>
        <w:tab/>
        <w:t xml:space="preserve">בהשוואה שערכתי בין תכונות הכתיבה בשתי החתימות </w:t>
      </w:r>
      <w:r w:rsidRPr="00221A4D">
        <w:rPr>
          <w:b/>
          <w:bCs/>
          <w:rtl/>
        </w:rPr>
        <w:t>א', ב'</w:t>
      </w:r>
      <w:r w:rsidRPr="00221A4D">
        <w:rPr>
          <w:rtl/>
        </w:rPr>
        <w:t xml:space="preserve">, לבין אלו שבדוגמאות להשוואה מצאתי </w:t>
      </w:r>
      <w:r w:rsidRPr="00221A4D">
        <w:rPr>
          <w:b/>
          <w:bCs/>
          <w:rtl/>
        </w:rPr>
        <w:t>אי התאמות</w:t>
      </w:r>
      <w:r w:rsidRPr="00221A4D">
        <w:rPr>
          <w:rtl/>
        </w:rPr>
        <w:t xml:space="preserve"> כלהלן: </w:t>
      </w:r>
    </w:p>
    <w:p w:rsidR="00221A4D" w:rsidRPr="00221A4D" w:rsidRDefault="00221A4D" w:rsidP="00221A4D">
      <w:pPr>
        <w:spacing w:line="360" w:lineRule="auto"/>
        <w:ind w:left="1440" w:hanging="720"/>
        <w:jc w:val="both"/>
        <w:rPr>
          <w:rtl/>
        </w:rPr>
      </w:pPr>
      <w:r w:rsidRPr="00221A4D">
        <w:rPr>
          <w:rtl/>
        </w:rPr>
        <w:tab/>
        <w:t>*</w:t>
      </w:r>
      <w:r w:rsidRPr="00221A4D">
        <w:rPr>
          <w:rtl/>
        </w:rPr>
        <w:tab/>
        <w:t>ביחס הכתב בחתימות לשורה המודפסת המיועדת לחתימה.</w:t>
      </w:r>
    </w:p>
    <w:p w:rsidR="00221A4D" w:rsidRPr="00221A4D" w:rsidRDefault="00221A4D" w:rsidP="00221A4D">
      <w:pPr>
        <w:spacing w:line="360" w:lineRule="auto"/>
        <w:ind w:left="1440" w:hanging="720"/>
        <w:jc w:val="both"/>
        <w:rPr>
          <w:rtl/>
        </w:rPr>
      </w:pPr>
      <w:r w:rsidRPr="00221A4D">
        <w:rPr>
          <w:rtl/>
        </w:rPr>
        <w:tab/>
        <w:t>*</w:t>
      </w:r>
      <w:r w:rsidRPr="00221A4D">
        <w:rPr>
          <w:rtl/>
        </w:rPr>
        <w:tab/>
        <w:t xml:space="preserve">בגודל הכללי של החתימות, ובפריסתה בשטח הכתיבה. </w:t>
      </w:r>
    </w:p>
    <w:p w:rsidR="00221A4D" w:rsidRPr="00221A4D" w:rsidRDefault="00221A4D" w:rsidP="00221A4D">
      <w:pPr>
        <w:spacing w:line="360" w:lineRule="auto"/>
        <w:ind w:left="1440" w:hanging="720"/>
        <w:jc w:val="both"/>
        <w:rPr>
          <w:rtl/>
        </w:rPr>
      </w:pPr>
      <w:r w:rsidRPr="00221A4D">
        <w:rPr>
          <w:rtl/>
        </w:rPr>
        <w:tab/>
        <w:t>*</w:t>
      </w:r>
      <w:r w:rsidRPr="00221A4D">
        <w:rPr>
          <w:rtl/>
        </w:rPr>
        <w:tab/>
        <w:t xml:space="preserve">במבנה האות הראשונה </w:t>
      </w:r>
      <w:r w:rsidRPr="00221A4D">
        <w:rPr>
          <w:b/>
          <w:bCs/>
          <w:rtl/>
        </w:rPr>
        <w:t>בחתימה א'</w:t>
      </w:r>
      <w:r w:rsidRPr="00221A4D">
        <w:rPr>
          <w:rtl/>
        </w:rPr>
        <w:t xml:space="preserve">. </w:t>
      </w:r>
    </w:p>
    <w:p w:rsidR="00221A4D" w:rsidRPr="00221A4D" w:rsidRDefault="00221A4D" w:rsidP="00221A4D">
      <w:pPr>
        <w:spacing w:line="360" w:lineRule="auto"/>
        <w:ind w:left="1440" w:hanging="720"/>
        <w:jc w:val="both"/>
        <w:rPr>
          <w:rtl/>
        </w:rPr>
      </w:pPr>
      <w:r w:rsidRPr="00221A4D">
        <w:rPr>
          <w:rtl/>
        </w:rPr>
        <w:tab/>
        <w:t>*</w:t>
      </w:r>
      <w:r w:rsidRPr="00221A4D">
        <w:rPr>
          <w:rtl/>
        </w:rPr>
        <w:tab/>
        <w:t xml:space="preserve">במבנה התנועה שלפני (חסרה המילה האות י.א) האות האחרונה בחתימות. </w:t>
      </w:r>
    </w:p>
    <w:p w:rsidR="00221A4D" w:rsidRPr="00221A4D" w:rsidRDefault="00221A4D" w:rsidP="00221A4D">
      <w:pPr>
        <w:spacing w:line="360" w:lineRule="auto"/>
        <w:ind w:left="1440" w:hanging="720"/>
        <w:jc w:val="both"/>
        <w:rPr>
          <w:rtl/>
        </w:rPr>
      </w:pPr>
      <w:r w:rsidRPr="00221A4D">
        <w:rPr>
          <w:rtl/>
        </w:rPr>
        <w:tab/>
        <w:t>*</w:t>
      </w:r>
      <w:r w:rsidRPr="00221A4D">
        <w:rPr>
          <w:rtl/>
        </w:rPr>
        <w:tab/>
        <w:t>בצורת וכיוון הקו המסיים את החתימות.</w:t>
      </w:r>
    </w:p>
    <w:p w:rsidR="00221A4D" w:rsidRPr="00221A4D" w:rsidRDefault="00221A4D" w:rsidP="00221A4D">
      <w:pPr>
        <w:spacing w:line="360" w:lineRule="auto"/>
        <w:ind w:left="1440" w:hanging="720"/>
        <w:jc w:val="both"/>
        <w:rPr>
          <w:rtl/>
        </w:rPr>
      </w:pPr>
    </w:p>
    <w:p w:rsidR="00221A4D" w:rsidRPr="00221A4D" w:rsidRDefault="00221A4D" w:rsidP="00221A4D">
      <w:pPr>
        <w:spacing w:line="360" w:lineRule="auto"/>
        <w:ind w:left="708"/>
        <w:jc w:val="both"/>
        <w:rPr>
          <w:b/>
          <w:bCs/>
          <w:rtl/>
        </w:rPr>
      </w:pPr>
      <w:r w:rsidRPr="00221A4D">
        <w:rPr>
          <w:b/>
          <w:bCs/>
          <w:rtl/>
        </w:rPr>
        <w:t xml:space="preserve">ראו פירוט בדף עבודה 1 ובשלושה דפי צילום חתימות להמחשה, המצורפים כנספחים לחוות הדעת. </w:t>
      </w:r>
    </w:p>
    <w:p w:rsidR="00221A4D" w:rsidRPr="00221A4D" w:rsidRDefault="00221A4D" w:rsidP="00516C7C">
      <w:pPr>
        <w:spacing w:line="360" w:lineRule="auto"/>
        <w:ind w:left="708" w:firstLine="12"/>
        <w:jc w:val="both"/>
        <w:rPr>
          <w:rFonts w:ascii="Arial" w:hAnsi="Arial"/>
          <w:noProof w:val="0"/>
          <w:rtl/>
        </w:rPr>
      </w:pPr>
      <w:r w:rsidRPr="00221A4D">
        <w:rPr>
          <w:rFonts w:ascii="Arial" w:hAnsi="Arial"/>
          <w:b/>
          <w:bCs/>
          <w:noProof w:val="0"/>
          <w:rtl/>
        </w:rPr>
        <w:t>מסקנתי ממצאי הבדיקה הא שקיימת סבירות גבוהה מאוד כי שתי החתימות א' וב' במסמך צוואה ובמסמך ייפוי כוח רפואי מ-2017 לא נכתבו על ידי הגב' ע</w:t>
      </w:r>
      <w:r w:rsidR="00516C7C">
        <w:rPr>
          <w:rFonts w:ascii="Arial" w:hAnsi="Arial" w:hint="cs"/>
          <w:b/>
          <w:bCs/>
          <w:noProof w:val="0"/>
          <w:rtl/>
        </w:rPr>
        <w:t>.</w:t>
      </w:r>
      <w:r w:rsidRPr="00221A4D">
        <w:rPr>
          <w:rFonts w:ascii="Arial" w:hAnsi="Arial"/>
          <w:b/>
          <w:bCs/>
          <w:noProof w:val="0"/>
          <w:rtl/>
        </w:rPr>
        <w:t>מ.</w:t>
      </w:r>
      <w:r w:rsidRPr="00221A4D">
        <w:rPr>
          <w:rFonts w:ascii="Arial" w:hAnsi="Arial"/>
          <w:noProof w:val="0"/>
          <w:rtl/>
        </w:rPr>
        <w:t xml:space="preserve">  </w:t>
      </w:r>
    </w:p>
    <w:p w:rsidR="00221A4D" w:rsidRPr="00221A4D" w:rsidRDefault="00221A4D" w:rsidP="00516C7C">
      <w:pPr>
        <w:spacing w:line="360" w:lineRule="auto"/>
        <w:ind w:left="708" w:firstLine="12"/>
        <w:jc w:val="both"/>
        <w:rPr>
          <w:rFonts w:ascii="Arial" w:hAnsi="Arial"/>
          <w:noProof w:val="0"/>
          <w:rtl/>
        </w:rPr>
      </w:pPr>
      <w:r w:rsidRPr="00221A4D">
        <w:rPr>
          <w:rFonts w:ascii="Arial" w:hAnsi="Arial"/>
          <w:b/>
          <w:bCs/>
          <w:noProof w:val="0"/>
          <w:rtl/>
        </w:rPr>
        <w:t xml:space="preserve">הדמיון החיצוני בית שתי החתימות א' ו-ב' לבין דוגמאות החתימה של הגב' </w:t>
      </w:r>
      <w:r w:rsidR="00516C7C">
        <w:rPr>
          <w:rFonts w:ascii="Arial" w:hAnsi="Arial" w:hint="cs"/>
          <w:b/>
          <w:bCs/>
          <w:noProof w:val="0"/>
          <w:rtl/>
        </w:rPr>
        <w:t>ע.</w:t>
      </w:r>
      <w:r w:rsidRPr="00221A4D">
        <w:rPr>
          <w:rFonts w:ascii="Arial" w:hAnsi="Arial"/>
          <w:b/>
          <w:bCs/>
          <w:noProof w:val="0"/>
          <w:rtl/>
        </w:rPr>
        <w:t>מ</w:t>
      </w:r>
      <w:r w:rsidR="00516C7C">
        <w:rPr>
          <w:rFonts w:ascii="Arial" w:hAnsi="Arial" w:hint="cs"/>
          <w:b/>
          <w:bCs/>
          <w:noProof w:val="0"/>
          <w:rtl/>
        </w:rPr>
        <w:t xml:space="preserve"> </w:t>
      </w:r>
      <w:r w:rsidRPr="00221A4D">
        <w:rPr>
          <w:rFonts w:ascii="Arial" w:hAnsi="Arial"/>
          <w:b/>
          <w:bCs/>
          <w:noProof w:val="0"/>
          <w:rtl/>
        </w:rPr>
        <w:t xml:space="preserve">מצביע על האפשרות הסבירה שחתימות א', ב' נכתבו כחיקוי חופשי של חתימות הגב' </w:t>
      </w:r>
      <w:r w:rsidR="00516C7C">
        <w:rPr>
          <w:rFonts w:ascii="Arial" w:hAnsi="Arial" w:hint="cs"/>
          <w:b/>
          <w:bCs/>
          <w:noProof w:val="0"/>
          <w:rtl/>
        </w:rPr>
        <w:t>ע.מ</w:t>
      </w:r>
      <w:r w:rsidRPr="00221A4D">
        <w:rPr>
          <w:rFonts w:ascii="Arial" w:hAnsi="Arial"/>
          <w:noProof w:val="0"/>
          <w:rtl/>
        </w:rPr>
        <w:t xml:space="preserve">". </w:t>
      </w:r>
    </w:p>
    <w:p w:rsidR="00221A4D" w:rsidRPr="00221A4D" w:rsidRDefault="00221A4D" w:rsidP="00221A4D">
      <w:pPr>
        <w:spacing w:line="360" w:lineRule="auto"/>
        <w:jc w:val="both"/>
        <w:rPr>
          <w:rFonts w:ascii="Arial" w:hAnsi="Arial"/>
          <w:noProof w:val="0"/>
          <w:rtl/>
        </w:rPr>
      </w:pPr>
    </w:p>
    <w:p w:rsidR="00221A4D" w:rsidRPr="00221A4D" w:rsidRDefault="00221A4D" w:rsidP="00E745C0">
      <w:pPr>
        <w:spacing w:line="360" w:lineRule="auto"/>
        <w:ind w:left="708" w:firstLine="12"/>
        <w:jc w:val="both"/>
        <w:rPr>
          <w:rFonts w:ascii="Arial" w:hAnsi="Arial"/>
          <w:noProof w:val="0"/>
          <w:rtl/>
        </w:rPr>
      </w:pPr>
      <w:r w:rsidRPr="00221A4D">
        <w:rPr>
          <w:rFonts w:ascii="Arial" w:hAnsi="Arial"/>
          <w:noProof w:val="0"/>
          <w:rtl/>
        </w:rPr>
        <w:t>בסעיף 5 לחוות הדעת וביחס לייפוי הכוח הרפואי מ-2015 קבעה המומחית "</w:t>
      </w:r>
      <w:r w:rsidRPr="00221A4D">
        <w:rPr>
          <w:rFonts w:ascii="Arial" w:hAnsi="Arial"/>
          <w:b/>
          <w:bCs/>
          <w:noProof w:val="0"/>
          <w:rtl/>
        </w:rPr>
        <w:t>שקיימת אפשרות</w:t>
      </w:r>
      <w:r w:rsidRPr="00221A4D">
        <w:rPr>
          <w:rFonts w:ascii="Arial" w:hAnsi="Arial"/>
          <w:noProof w:val="0"/>
          <w:rtl/>
        </w:rPr>
        <w:t xml:space="preserve">" כי החתימה עליו נחתמה על ידי המנוחה. </w:t>
      </w:r>
    </w:p>
    <w:p w:rsidR="00221A4D" w:rsidRPr="00221A4D" w:rsidRDefault="00221A4D" w:rsidP="00221A4D">
      <w:pPr>
        <w:spacing w:line="360" w:lineRule="auto"/>
        <w:jc w:val="both"/>
        <w:rPr>
          <w:rFonts w:ascii="Arial" w:hAnsi="Arial"/>
          <w:noProof w:val="0"/>
          <w:rtl/>
        </w:rPr>
      </w:pPr>
    </w:p>
    <w:p w:rsidR="00221A4D" w:rsidRPr="00221A4D" w:rsidRDefault="0078609E" w:rsidP="007F617B">
      <w:pPr>
        <w:spacing w:line="360" w:lineRule="auto"/>
        <w:ind w:left="708" w:hanging="708"/>
        <w:jc w:val="both"/>
        <w:rPr>
          <w:rtl/>
        </w:rPr>
      </w:pPr>
      <w:r>
        <w:rPr>
          <w:rFonts w:ascii="Arial" w:hAnsi="Arial" w:hint="cs"/>
          <w:noProof w:val="0"/>
          <w:rtl/>
        </w:rPr>
        <w:t>31</w:t>
      </w:r>
      <w:r w:rsidR="00221A4D" w:rsidRPr="00221A4D">
        <w:rPr>
          <w:rFonts w:ascii="Arial" w:hAnsi="Arial"/>
          <w:noProof w:val="0"/>
          <w:rtl/>
        </w:rPr>
        <w:t>.</w:t>
      </w:r>
      <w:r w:rsidR="00221A4D" w:rsidRPr="00221A4D">
        <w:rPr>
          <w:rFonts w:ascii="Arial" w:hAnsi="Arial"/>
          <w:noProof w:val="0"/>
          <w:rtl/>
        </w:rPr>
        <w:tab/>
        <w:t>מחוות הדעת עולה מסקנה ברורה כי המסמך הנחזה להיות צוואת המנוחה מיום 20.7.17 וייפוי הכוח הרפואי מיום 30.10.17 לא נחתמו על ידי המנוחה וזאת בדרגת וודאות של "</w:t>
      </w:r>
      <w:r w:rsidR="00221A4D" w:rsidRPr="00221A4D">
        <w:rPr>
          <w:rFonts w:ascii="Arial" w:hAnsi="Arial"/>
          <w:b/>
          <w:bCs/>
          <w:noProof w:val="0"/>
          <w:rtl/>
        </w:rPr>
        <w:t>סבירות גבוהה מאוד</w:t>
      </w:r>
      <w:r w:rsidR="00221A4D" w:rsidRPr="00221A4D">
        <w:rPr>
          <w:rFonts w:ascii="Arial" w:hAnsi="Arial"/>
          <w:noProof w:val="0"/>
          <w:rtl/>
        </w:rPr>
        <w:t xml:space="preserve">". </w:t>
      </w:r>
      <w:r w:rsidR="00221A4D" w:rsidRPr="007F617B">
        <w:rPr>
          <w:rtl/>
        </w:rPr>
        <w:t>בדיון מיום 17.11.20</w:t>
      </w:r>
      <w:r w:rsidR="00221A4D" w:rsidRPr="00221A4D">
        <w:rPr>
          <w:b/>
          <w:bCs/>
          <w:rtl/>
        </w:rPr>
        <w:t xml:space="preserve"> </w:t>
      </w:r>
      <w:r w:rsidR="00221A4D" w:rsidRPr="00221A4D">
        <w:rPr>
          <w:rtl/>
        </w:rPr>
        <w:t>נחקרה המומחי</w:t>
      </w:r>
      <w:r w:rsidR="007F617B">
        <w:rPr>
          <w:rtl/>
        </w:rPr>
        <w:t>ה ארוכות על חוות דעתה</w:t>
      </w:r>
      <w:r w:rsidR="00221A4D" w:rsidRPr="00221A4D">
        <w:rPr>
          <w:rtl/>
        </w:rPr>
        <w:t xml:space="preserve">. </w:t>
      </w:r>
    </w:p>
    <w:p w:rsidR="00221A4D" w:rsidRPr="00221A4D" w:rsidRDefault="00221A4D" w:rsidP="00221A4D">
      <w:pPr>
        <w:spacing w:line="360" w:lineRule="auto"/>
        <w:ind w:left="708" w:hanging="708"/>
        <w:jc w:val="both"/>
        <w:rPr>
          <w:rtl/>
        </w:rPr>
      </w:pPr>
    </w:p>
    <w:p w:rsidR="00221A4D" w:rsidRPr="00221A4D" w:rsidRDefault="0078609E" w:rsidP="0078609E">
      <w:pPr>
        <w:spacing w:line="360" w:lineRule="auto"/>
        <w:ind w:left="708" w:hanging="708"/>
        <w:jc w:val="both"/>
        <w:rPr>
          <w:rtl/>
        </w:rPr>
      </w:pPr>
      <w:r>
        <w:rPr>
          <w:rFonts w:hint="cs"/>
          <w:rtl/>
        </w:rPr>
        <w:t>32</w:t>
      </w:r>
      <w:r w:rsidR="00221A4D" w:rsidRPr="00221A4D">
        <w:rPr>
          <w:rtl/>
        </w:rPr>
        <w:t>.</w:t>
      </w:r>
      <w:r w:rsidR="00221A4D" w:rsidRPr="00221A4D">
        <w:rPr>
          <w:rtl/>
        </w:rPr>
        <w:tab/>
        <w:t xml:space="preserve">לאחר שעייניתי היטב בחוות הדעת של המומחית, חקירתה וטענות הצדדים בסיכומים מצאתי כי יש לאמץ את חוות הדעת של המומחית </w:t>
      </w:r>
      <w:r>
        <w:rPr>
          <w:rFonts w:hint="cs"/>
          <w:rtl/>
        </w:rPr>
        <w:t xml:space="preserve">ומסקנתה </w:t>
      </w:r>
      <w:r w:rsidR="00221A4D" w:rsidRPr="00221A4D">
        <w:rPr>
          <w:rtl/>
        </w:rPr>
        <w:t>ולפיה החתימה הנחזית להיות חתימתה של המנוחה על הצוואה מיום 20.7.17</w:t>
      </w:r>
      <w:r w:rsidR="00E745C0">
        <w:rPr>
          <w:rFonts w:hint="cs"/>
          <w:rtl/>
        </w:rPr>
        <w:t>,</w:t>
      </w:r>
      <w:r w:rsidR="00221A4D" w:rsidRPr="00221A4D">
        <w:rPr>
          <w:rtl/>
        </w:rPr>
        <w:t xml:space="preserve"> לא חתימת המנוחה היא והכל מהטעמים המצטברים והמשלימים כפי שאפרט להלן. </w:t>
      </w:r>
    </w:p>
    <w:p w:rsidR="00221A4D" w:rsidRPr="00221A4D" w:rsidRDefault="00221A4D" w:rsidP="00221A4D">
      <w:pPr>
        <w:spacing w:line="360" w:lineRule="auto"/>
        <w:ind w:left="708" w:hanging="708"/>
        <w:jc w:val="both"/>
        <w:rPr>
          <w:rFonts w:ascii="Arial" w:hAnsi="Arial"/>
          <w:b/>
          <w:bCs/>
          <w:noProof w:val="0"/>
          <w:u w:val="single"/>
          <w:rtl/>
        </w:rPr>
      </w:pPr>
      <w:r w:rsidRPr="00221A4D">
        <w:rPr>
          <w:rtl/>
        </w:rPr>
        <w:t xml:space="preserve"> </w:t>
      </w:r>
    </w:p>
    <w:p w:rsidR="00221A4D" w:rsidRPr="00221A4D" w:rsidRDefault="0078609E" w:rsidP="00221A4D">
      <w:pPr>
        <w:spacing w:line="360" w:lineRule="auto"/>
        <w:ind w:left="708" w:hanging="708"/>
        <w:jc w:val="both"/>
        <w:rPr>
          <w:rFonts w:ascii="Arial" w:hAnsi="Arial"/>
          <w:noProof w:val="0"/>
          <w:rtl/>
        </w:rPr>
      </w:pPr>
      <w:r>
        <w:rPr>
          <w:rFonts w:ascii="Arial" w:hAnsi="Arial" w:hint="cs"/>
          <w:noProof w:val="0"/>
          <w:rtl/>
        </w:rPr>
        <w:t>33</w:t>
      </w:r>
      <w:r w:rsidR="00221A4D" w:rsidRPr="00221A4D">
        <w:rPr>
          <w:rFonts w:ascii="Arial" w:hAnsi="Arial"/>
          <w:noProof w:val="0"/>
          <w:rtl/>
        </w:rPr>
        <w:t>.</w:t>
      </w:r>
      <w:r w:rsidR="00221A4D" w:rsidRPr="00221A4D">
        <w:rPr>
          <w:rFonts w:ascii="Arial" w:hAnsi="Arial"/>
          <w:noProof w:val="0"/>
          <w:rtl/>
        </w:rPr>
        <w:tab/>
      </w:r>
      <w:r w:rsidR="00221A4D" w:rsidRPr="00221A4D">
        <w:rPr>
          <w:rFonts w:ascii="Arial" w:hAnsi="Arial"/>
          <w:b/>
          <w:bCs/>
          <w:noProof w:val="0"/>
          <w:u w:val="single"/>
          <w:rtl/>
        </w:rPr>
        <w:t>ראשית</w:t>
      </w:r>
      <w:r w:rsidR="00221A4D" w:rsidRPr="00221A4D">
        <w:rPr>
          <w:rFonts w:ascii="Arial" w:hAnsi="Arial"/>
          <w:noProof w:val="0"/>
          <w:rtl/>
        </w:rPr>
        <w:t xml:space="preserve">, </w:t>
      </w:r>
      <w:r>
        <w:rPr>
          <w:rFonts w:ascii="Arial" w:hAnsi="Arial" w:hint="cs"/>
          <w:noProof w:val="0"/>
          <w:rtl/>
        </w:rPr>
        <w:t xml:space="preserve">וכאמור לעיל, </w:t>
      </w:r>
      <w:r w:rsidR="00221A4D" w:rsidRPr="00221A4D">
        <w:rPr>
          <w:rFonts w:ascii="Arial" w:hAnsi="Arial"/>
          <w:noProof w:val="0"/>
          <w:rtl/>
        </w:rPr>
        <w:t xml:space="preserve">השאלה האם החתימה הנחזית להיות חתימתה של המנוחה על הצוואה מיום 20.7.17 הינה בין היתר שאלה ועניין שבמומחיות ואינה בגדר ידיעה שיפוטית, לפיכך אך טבעי וברור הוא כי לצורך הכרעה  בשאלה זו יידרש בית המשפט למינוי מומחה להשוואת כתבי יד.  </w:t>
      </w:r>
    </w:p>
    <w:p w:rsidR="00221A4D" w:rsidRPr="00221A4D" w:rsidRDefault="00221A4D" w:rsidP="00221A4D">
      <w:pPr>
        <w:spacing w:after="200" w:line="360" w:lineRule="auto"/>
        <w:ind w:left="713"/>
        <w:jc w:val="both"/>
        <w:rPr>
          <w:rFonts w:ascii="David" w:hAnsi="David"/>
          <w:noProof w:val="0"/>
          <w:rtl/>
        </w:rPr>
      </w:pPr>
      <w:r w:rsidRPr="007F617B">
        <w:rPr>
          <w:rFonts w:ascii="David" w:hAnsi="David"/>
          <w:b/>
          <w:bCs/>
          <w:noProof w:val="0"/>
          <w:rtl/>
        </w:rPr>
        <w:t>"...בבואו להחליט בנושא שאינו בידיעתו השיפוטית. ישנם כמובן  תחומים  שבהם בית המשפט יאמץ את חוות הדעת  מחוסר אפשרות להגיע לכלל ממצא עצמאי</w:t>
      </w:r>
      <w:r w:rsidRPr="00221A4D">
        <w:rPr>
          <w:rFonts w:ascii="David" w:hAnsi="David"/>
          <w:noProof w:val="0"/>
          <w:rtl/>
        </w:rPr>
        <w:t xml:space="preserve">" (שאול שוחט ודוד שאווה </w:t>
      </w:r>
      <w:r w:rsidRPr="00221A4D">
        <w:rPr>
          <w:rFonts w:ascii="David" w:hAnsi="David"/>
          <w:b/>
          <w:bCs/>
          <w:noProof w:val="0"/>
          <w:u w:val="single"/>
          <w:rtl/>
        </w:rPr>
        <w:t>סדר הדין בבית משפט לענייני משפחה</w:t>
      </w:r>
      <w:r w:rsidRPr="00221A4D">
        <w:rPr>
          <w:rFonts w:ascii="David" w:hAnsi="David"/>
          <w:noProof w:val="0"/>
          <w:rtl/>
        </w:rPr>
        <w:t xml:space="preserve"> (2009) עמ' 298).  </w:t>
      </w:r>
    </w:p>
    <w:p w:rsidR="00221A4D" w:rsidRPr="00221A4D" w:rsidRDefault="00221A4D" w:rsidP="00221A4D">
      <w:pPr>
        <w:spacing w:after="200" w:line="360" w:lineRule="auto"/>
        <w:ind w:left="713"/>
        <w:jc w:val="both"/>
        <w:rPr>
          <w:rFonts w:ascii="David" w:hAnsi="David"/>
          <w:noProof w:val="0"/>
          <w:rtl/>
        </w:rPr>
      </w:pPr>
      <w:r w:rsidRPr="00221A4D">
        <w:rPr>
          <w:rFonts w:ascii="David" w:hAnsi="David"/>
          <w:noProof w:val="0"/>
          <w:rtl/>
        </w:rPr>
        <w:t xml:space="preserve">אין צורך לומר כי פרקטיקה ידועה ומקובלת היא כי בתי המשפט נוהגים למנות מומחים להשוואת כתבי יד במקרים בהם מתעוררת שאלה באשר לאמיתות חתימה של מנוח על צוואה או על מסמך משפטי אחר לרבות חוזה, תצהיר או כל מסמך משפטי אחר. </w:t>
      </w:r>
    </w:p>
    <w:p w:rsidR="00221A4D" w:rsidRPr="00221A4D" w:rsidRDefault="0001148E" w:rsidP="00E745C0">
      <w:pPr>
        <w:spacing w:after="200" w:line="360" w:lineRule="auto"/>
        <w:ind w:left="713" w:hanging="713"/>
        <w:jc w:val="both"/>
        <w:rPr>
          <w:rFonts w:ascii="David" w:hAnsi="David"/>
          <w:noProof w:val="0"/>
          <w:rtl/>
        </w:rPr>
      </w:pPr>
      <w:r>
        <w:rPr>
          <w:rFonts w:ascii="David" w:hAnsi="David" w:hint="cs"/>
          <w:noProof w:val="0"/>
          <w:rtl/>
        </w:rPr>
        <w:t>34</w:t>
      </w:r>
      <w:r w:rsidR="00221A4D" w:rsidRPr="00221A4D">
        <w:rPr>
          <w:rFonts w:ascii="David" w:hAnsi="David"/>
          <w:noProof w:val="0"/>
          <w:rtl/>
        </w:rPr>
        <w:t>.</w:t>
      </w:r>
      <w:r w:rsidR="00221A4D" w:rsidRPr="00221A4D">
        <w:rPr>
          <w:rFonts w:ascii="David" w:hAnsi="David"/>
          <w:noProof w:val="0"/>
          <w:rtl/>
        </w:rPr>
        <w:tab/>
      </w:r>
      <w:r w:rsidR="00221A4D" w:rsidRPr="00221A4D">
        <w:rPr>
          <w:rFonts w:ascii="David" w:hAnsi="David"/>
          <w:b/>
          <w:bCs/>
          <w:noProof w:val="0"/>
          <w:u w:val="single"/>
          <w:rtl/>
        </w:rPr>
        <w:t>שנית</w:t>
      </w:r>
      <w:r w:rsidR="00221A4D" w:rsidRPr="00221A4D">
        <w:rPr>
          <w:rFonts w:ascii="David" w:hAnsi="David"/>
          <w:noProof w:val="0"/>
          <w:rtl/>
        </w:rPr>
        <w:t xml:space="preserve">, כעולה מחוות הדעת למומחית הגב' איה שוחט, השכלה וניסיון מקצועי רב. למומחית תואר </w:t>
      </w:r>
      <w:r w:rsidR="00221A4D" w:rsidRPr="00221A4D">
        <w:rPr>
          <w:rFonts w:ascii="David" w:hAnsi="David"/>
          <w:noProof w:val="0"/>
        </w:rPr>
        <w:t>B.A</w:t>
      </w:r>
      <w:r w:rsidR="00221A4D" w:rsidRPr="00221A4D">
        <w:rPr>
          <w:rFonts w:ascii="David" w:hAnsi="David"/>
          <w:noProof w:val="0"/>
          <w:rtl/>
        </w:rPr>
        <w:t xml:space="preserve"> בפסיכולוגיה וקרימינולוגיה מהאוניברסיטה העברית, ירושלים. בשנים 1978 </w:t>
      </w:r>
      <w:r w:rsidR="007F617B">
        <w:rPr>
          <w:rFonts w:ascii="David" w:hAnsi="David" w:hint="cs"/>
          <w:noProof w:val="0"/>
          <w:rtl/>
        </w:rPr>
        <w:t>-</w:t>
      </w:r>
      <w:r w:rsidR="00221A4D" w:rsidRPr="00221A4D">
        <w:rPr>
          <w:rFonts w:ascii="David" w:hAnsi="David"/>
          <w:noProof w:val="0"/>
          <w:rtl/>
        </w:rPr>
        <w:t xml:space="preserve"> 1980 היה למדה והתמחתה בנושא בדיקת מסמכים והשוואת כתב יד במסגרת המחלקה לזיהוי פלילי של משטרת ישראל והיא בעלת הסמכה על ידי משטרת ישראל לשמש מומחה מטעמה, הכשרה שארכה כ-3 שנים. החל משנת 1976 עבדה במחלקה לזיהוי פלילי במשטרת ישראל. בין השנים 1978- 2004 שמשה כעובדת המעבדה לבדיקת מסמכים של מז"פ במשטרת ישראל כאשר משנת 1999 שמשה כראש המעבדה. החל משנת 2007 ועד היום היא עוסקת במתן חוות דעת לבתי המשפט במינוי מטעם בתי המשפט ובאופן פרטי. לפיכך ולא בכדי זו ממונה על ידי בתי המשפט לשם מתן חוות דעת באשר לזו הכשרה ומומחיות כמו גם ניסיון רב ועשיר בתחום בו ה</w:t>
      </w:r>
      <w:r w:rsidR="007F617B">
        <w:rPr>
          <w:rFonts w:ascii="David" w:hAnsi="David" w:hint="cs"/>
          <w:noProof w:val="0"/>
          <w:rtl/>
        </w:rPr>
        <w:t>ת</w:t>
      </w:r>
      <w:r w:rsidR="00221A4D" w:rsidRPr="00221A4D">
        <w:rPr>
          <w:rFonts w:ascii="David" w:hAnsi="David"/>
          <w:noProof w:val="0"/>
          <w:rtl/>
        </w:rPr>
        <w:t xml:space="preserve">בקשה חוות הדעת.  </w:t>
      </w:r>
    </w:p>
    <w:p w:rsidR="00B911B9" w:rsidRDefault="0001148E" w:rsidP="00B911B9">
      <w:pPr>
        <w:spacing w:after="200" w:line="360" w:lineRule="auto"/>
        <w:ind w:left="713" w:hanging="713"/>
        <w:jc w:val="both"/>
        <w:rPr>
          <w:noProof w:val="0"/>
          <w:rtl/>
        </w:rPr>
      </w:pPr>
      <w:r>
        <w:rPr>
          <w:rFonts w:ascii="David" w:hAnsi="David" w:hint="cs"/>
          <w:noProof w:val="0"/>
          <w:rtl/>
        </w:rPr>
        <w:lastRenderedPageBreak/>
        <w:t>35</w:t>
      </w:r>
      <w:r w:rsidR="00221A4D" w:rsidRPr="00221A4D">
        <w:rPr>
          <w:rFonts w:ascii="David" w:hAnsi="David"/>
          <w:noProof w:val="0"/>
          <w:rtl/>
        </w:rPr>
        <w:t>.</w:t>
      </w:r>
      <w:r w:rsidR="00221A4D" w:rsidRPr="00221A4D">
        <w:rPr>
          <w:rFonts w:ascii="David" w:hAnsi="David"/>
          <w:noProof w:val="0"/>
          <w:rtl/>
        </w:rPr>
        <w:tab/>
      </w:r>
      <w:r w:rsidR="00221A4D" w:rsidRPr="00221A4D">
        <w:rPr>
          <w:rFonts w:ascii="David" w:hAnsi="David"/>
          <w:b/>
          <w:bCs/>
          <w:noProof w:val="0"/>
          <w:u w:val="single"/>
          <w:rtl/>
        </w:rPr>
        <w:t>שלישית</w:t>
      </w:r>
      <w:r w:rsidR="00221A4D" w:rsidRPr="00221A4D">
        <w:rPr>
          <w:rFonts w:ascii="David" w:hAnsi="David"/>
          <w:noProof w:val="0"/>
          <w:rtl/>
        </w:rPr>
        <w:t xml:space="preserve">, </w:t>
      </w:r>
      <w:r w:rsidR="00221A4D" w:rsidRPr="00221A4D">
        <w:rPr>
          <w:rFonts w:ascii="Calibri" w:hAnsi="Calibri"/>
          <w:noProof w:val="0"/>
          <w:rtl/>
        </w:rPr>
        <w:t xml:space="preserve">בענייננו חוות דעתה של המומחית הינה מנומקות, בהירה, קוהרנטיות ולוגיות ולרשות המומחית עמד </w:t>
      </w:r>
      <w:r w:rsidR="00221A4D" w:rsidRPr="00221A4D">
        <w:rPr>
          <w:noProof w:val="0"/>
          <w:rtl/>
        </w:rPr>
        <w:t>בסיס נתונים רחב – דוגמאות חתימה להשוואה רבות של המנוחה אשר סומנו מ/1 - מ/ 24 לחוות הדעת.</w:t>
      </w:r>
      <w:r w:rsidR="00E745C0">
        <w:rPr>
          <w:rFonts w:hint="cs"/>
          <w:noProof w:val="0"/>
          <w:rtl/>
        </w:rPr>
        <w:t xml:space="preserve"> יודגש כי בסיס נתונים רחב זה מתייחס הן לכמות דוגמאות החתימה שהועברו למומחית והן על פני התקופה אליה מתייחסים המסמכים: משנת 1999 </w:t>
      </w:r>
      <w:r w:rsidR="00E745C0">
        <w:rPr>
          <w:noProof w:val="0"/>
          <w:rtl/>
        </w:rPr>
        <w:t>–</w:t>
      </w:r>
      <w:r w:rsidR="00E745C0">
        <w:rPr>
          <w:rFonts w:hint="cs"/>
          <w:noProof w:val="0"/>
          <w:rtl/>
        </w:rPr>
        <w:t xml:space="preserve"> 2018.  </w:t>
      </w:r>
      <w:r w:rsidR="00221A4D" w:rsidRPr="00221A4D">
        <w:rPr>
          <w:noProof w:val="0"/>
          <w:rtl/>
        </w:rPr>
        <w:t xml:space="preserve"> </w:t>
      </w:r>
    </w:p>
    <w:p w:rsidR="00EE41FC" w:rsidRDefault="00EE41FC" w:rsidP="00852C72">
      <w:pPr>
        <w:spacing w:after="200" w:line="360" w:lineRule="auto"/>
        <w:ind w:left="713"/>
        <w:jc w:val="both"/>
        <w:rPr>
          <w:rFonts w:ascii="Arial" w:hAnsi="Arial"/>
          <w:noProof w:val="0"/>
        </w:rPr>
      </w:pPr>
      <w:r>
        <w:rPr>
          <w:rFonts w:ascii="Arial" w:hAnsi="Arial"/>
          <w:noProof w:val="0"/>
          <w:rtl/>
        </w:rPr>
        <w:t xml:space="preserve">מסקנתה של המומחית מבוססת על עבודה יסודית </w:t>
      </w:r>
      <w:r>
        <w:rPr>
          <w:rFonts w:ascii="Arial" w:hAnsi="Arial" w:hint="cs"/>
          <w:noProof w:val="0"/>
          <w:rtl/>
        </w:rPr>
        <w:t xml:space="preserve">ומקיפה </w:t>
      </w:r>
      <w:r>
        <w:rPr>
          <w:rFonts w:ascii="Arial" w:hAnsi="Arial"/>
          <w:noProof w:val="0"/>
          <w:rtl/>
        </w:rPr>
        <w:t xml:space="preserve">של השוואת חתימתה </w:t>
      </w:r>
      <w:r>
        <w:rPr>
          <w:rFonts w:ascii="Arial" w:hAnsi="Arial" w:hint="cs"/>
          <w:noProof w:val="0"/>
          <w:rtl/>
        </w:rPr>
        <w:t xml:space="preserve">של המנוחה על הצוואה וייפויי הכוח הרפואי </w:t>
      </w:r>
      <w:r w:rsidR="00B911B9">
        <w:rPr>
          <w:rFonts w:ascii="Arial" w:hAnsi="Arial" w:hint="cs"/>
          <w:noProof w:val="0"/>
          <w:rtl/>
        </w:rPr>
        <w:t xml:space="preserve">מיום 30.10.17, </w:t>
      </w:r>
      <w:r>
        <w:rPr>
          <w:rFonts w:ascii="Arial" w:hAnsi="Arial"/>
          <w:noProof w:val="0"/>
          <w:rtl/>
        </w:rPr>
        <w:t xml:space="preserve">לדוגמאות רבות של </w:t>
      </w:r>
      <w:r w:rsidR="00B911B9">
        <w:rPr>
          <w:rFonts w:ascii="Arial" w:hAnsi="Arial" w:hint="cs"/>
          <w:noProof w:val="0"/>
          <w:rtl/>
        </w:rPr>
        <w:t xml:space="preserve">מסמכי השוואה </w:t>
      </w:r>
      <w:r>
        <w:rPr>
          <w:rFonts w:ascii="Arial" w:hAnsi="Arial"/>
          <w:noProof w:val="0"/>
          <w:rtl/>
        </w:rPr>
        <w:t>שהומצאו לה ו</w:t>
      </w:r>
      <w:r>
        <w:rPr>
          <w:rFonts w:ascii="Arial" w:hAnsi="Arial" w:hint="cs"/>
          <w:noProof w:val="0"/>
          <w:rtl/>
        </w:rPr>
        <w:t>אשר צורפו וסומנו על ידה כ</w:t>
      </w:r>
      <w:r>
        <w:rPr>
          <w:rFonts w:ascii="Arial" w:hAnsi="Arial"/>
          <w:noProof w:val="0"/>
          <w:rtl/>
        </w:rPr>
        <w:t>נספחים לחוות דעתה שהוגש</w:t>
      </w:r>
      <w:r>
        <w:rPr>
          <w:rFonts w:ascii="Arial" w:hAnsi="Arial" w:hint="cs"/>
          <w:noProof w:val="0"/>
          <w:rtl/>
        </w:rPr>
        <w:t>ה</w:t>
      </w:r>
      <w:r>
        <w:rPr>
          <w:rFonts w:ascii="Arial" w:hAnsi="Arial"/>
          <w:noProof w:val="0"/>
          <w:rtl/>
        </w:rPr>
        <w:t xml:space="preserve"> לתיק בית המשפט</w:t>
      </w:r>
      <w:r w:rsidR="00B911B9">
        <w:rPr>
          <w:rFonts w:ascii="Arial" w:hAnsi="Arial" w:hint="cs"/>
          <w:noProof w:val="0"/>
          <w:rtl/>
        </w:rPr>
        <w:t xml:space="preserve">. </w:t>
      </w:r>
      <w:r>
        <w:rPr>
          <w:rFonts w:ascii="Arial" w:hAnsi="Arial"/>
          <w:noProof w:val="0"/>
          <w:rtl/>
        </w:rPr>
        <w:t xml:space="preserve"> </w:t>
      </w:r>
      <w:r w:rsidR="00B911B9">
        <w:rPr>
          <w:rFonts w:ascii="Arial" w:hAnsi="Arial" w:hint="cs"/>
          <w:noProof w:val="0"/>
          <w:rtl/>
        </w:rPr>
        <w:t xml:space="preserve">אלה מצביעם </w:t>
      </w:r>
      <w:r>
        <w:rPr>
          <w:rFonts w:ascii="Arial" w:hAnsi="Arial"/>
          <w:noProof w:val="0"/>
          <w:rtl/>
        </w:rPr>
        <w:t>על שוני מהותי ב</w:t>
      </w:r>
      <w:r w:rsidR="00B911B9">
        <w:rPr>
          <w:rFonts w:ascii="Arial" w:hAnsi="Arial" w:hint="cs"/>
          <w:noProof w:val="0"/>
          <w:rtl/>
        </w:rPr>
        <w:t xml:space="preserve">ין </w:t>
      </w:r>
      <w:r>
        <w:rPr>
          <w:rFonts w:ascii="Arial" w:hAnsi="Arial"/>
          <w:noProof w:val="0"/>
          <w:rtl/>
        </w:rPr>
        <w:t xml:space="preserve">החתימה </w:t>
      </w:r>
      <w:r w:rsidR="00B911B9">
        <w:rPr>
          <w:rFonts w:ascii="Arial" w:hAnsi="Arial" w:hint="cs"/>
          <w:noProof w:val="0"/>
          <w:rtl/>
        </w:rPr>
        <w:t>הנחזית להיות חתימתה של  המנוחה</w:t>
      </w:r>
      <w:r w:rsidR="00852C72">
        <w:rPr>
          <w:rFonts w:ascii="Arial" w:hAnsi="Arial" w:hint="cs"/>
          <w:noProof w:val="0"/>
          <w:rtl/>
        </w:rPr>
        <w:t xml:space="preserve"> ומאפייניה</w:t>
      </w:r>
      <w:r w:rsidR="00B911B9">
        <w:rPr>
          <w:rFonts w:ascii="Arial" w:hAnsi="Arial" w:hint="cs"/>
          <w:noProof w:val="0"/>
          <w:rtl/>
        </w:rPr>
        <w:t xml:space="preserve">, על המסמכים השנויים במחלוקת </w:t>
      </w:r>
      <w:r>
        <w:rPr>
          <w:rFonts w:ascii="Arial" w:hAnsi="Arial"/>
          <w:noProof w:val="0"/>
          <w:rtl/>
        </w:rPr>
        <w:t xml:space="preserve">בצוואה </w:t>
      </w:r>
      <w:r w:rsidR="00852C72">
        <w:rPr>
          <w:rFonts w:ascii="Arial" w:hAnsi="Arial" w:hint="cs"/>
          <w:noProof w:val="0"/>
          <w:rtl/>
        </w:rPr>
        <w:t>לבין אלה שבמסמכי ההשוואה</w:t>
      </w:r>
      <w:r>
        <w:rPr>
          <w:rFonts w:ascii="Arial" w:hAnsi="Arial"/>
          <w:noProof w:val="0"/>
          <w:rtl/>
        </w:rPr>
        <w:t>.</w:t>
      </w:r>
    </w:p>
    <w:p w:rsidR="00221A4D" w:rsidRPr="00221A4D" w:rsidRDefault="0001148E" w:rsidP="00221A4D">
      <w:pPr>
        <w:spacing w:line="360" w:lineRule="auto"/>
        <w:ind w:left="713" w:hanging="713"/>
        <w:jc w:val="both"/>
        <w:rPr>
          <w:rFonts w:ascii="Calibri" w:hAnsi="Calibri"/>
          <w:noProof w:val="0"/>
          <w:rtl/>
        </w:rPr>
      </w:pPr>
      <w:r>
        <w:rPr>
          <w:rFonts w:hint="cs"/>
          <w:noProof w:val="0"/>
          <w:rtl/>
        </w:rPr>
        <w:t>36</w:t>
      </w:r>
      <w:r w:rsidR="00221A4D" w:rsidRPr="00221A4D">
        <w:rPr>
          <w:noProof w:val="0"/>
          <w:rtl/>
        </w:rPr>
        <w:t>.</w:t>
      </w:r>
      <w:r w:rsidR="00221A4D" w:rsidRPr="00221A4D">
        <w:rPr>
          <w:noProof w:val="0"/>
          <w:rtl/>
        </w:rPr>
        <w:tab/>
      </w:r>
      <w:r w:rsidR="00221A4D" w:rsidRPr="00221A4D">
        <w:rPr>
          <w:b/>
          <w:bCs/>
          <w:noProof w:val="0"/>
          <w:u w:val="single"/>
          <w:rtl/>
        </w:rPr>
        <w:t>רביעית</w:t>
      </w:r>
      <w:r w:rsidR="00221A4D" w:rsidRPr="00221A4D">
        <w:rPr>
          <w:noProof w:val="0"/>
          <w:rtl/>
        </w:rPr>
        <w:t xml:space="preserve">, </w:t>
      </w:r>
      <w:r w:rsidR="00221A4D" w:rsidRPr="00221A4D">
        <w:rPr>
          <w:rFonts w:ascii="Calibri" w:hAnsi="Calibri"/>
          <w:noProof w:val="0"/>
          <w:rtl/>
        </w:rPr>
        <w:t xml:space="preserve">האמור בחוות דעתה של המומחית ומסקנותיה, לא זו בלבד שלא הופרכו או  נסדקו  בחקירתה הנגדית, אלא שחקירתה הנגדית על ידי בא כוח התובעת בניסיון לקעקע את מסקנותיה וממצאיה של חוות הדעת עלו בתוהו וחקירתה אך חיזקה את האמור בחוות הדעת וזו נותרה בתום חקירתה עומדת על טילה, חזקה ואיתנה. </w:t>
      </w:r>
    </w:p>
    <w:p w:rsidR="00221A4D" w:rsidRPr="00221A4D" w:rsidRDefault="00221A4D" w:rsidP="00221A4D">
      <w:pPr>
        <w:spacing w:line="360" w:lineRule="auto"/>
        <w:ind w:left="720"/>
        <w:jc w:val="both"/>
        <w:rPr>
          <w:noProof w:val="0"/>
          <w:rtl/>
        </w:rPr>
      </w:pPr>
    </w:p>
    <w:p w:rsidR="00221A4D" w:rsidRPr="00221A4D" w:rsidRDefault="0001148E" w:rsidP="0001148E">
      <w:pPr>
        <w:spacing w:line="360" w:lineRule="auto"/>
        <w:ind w:left="713" w:hanging="713"/>
        <w:jc w:val="both"/>
        <w:rPr>
          <w:noProof w:val="0"/>
          <w:rtl/>
        </w:rPr>
      </w:pPr>
      <w:r>
        <w:rPr>
          <w:rFonts w:hint="cs"/>
          <w:noProof w:val="0"/>
          <w:rtl/>
        </w:rPr>
        <w:t>37</w:t>
      </w:r>
      <w:r w:rsidR="00221A4D" w:rsidRPr="00221A4D">
        <w:rPr>
          <w:noProof w:val="0"/>
          <w:rtl/>
        </w:rPr>
        <w:t>.</w:t>
      </w:r>
      <w:r w:rsidR="00221A4D" w:rsidRPr="00221A4D">
        <w:rPr>
          <w:noProof w:val="0"/>
          <w:rtl/>
        </w:rPr>
        <w:tab/>
      </w:r>
      <w:r w:rsidR="00221A4D" w:rsidRPr="007F617B">
        <w:rPr>
          <w:b/>
          <w:bCs/>
          <w:noProof w:val="0"/>
          <w:u w:val="single"/>
          <w:rtl/>
        </w:rPr>
        <w:t>חמישית</w:t>
      </w:r>
      <w:r w:rsidR="007F617B">
        <w:rPr>
          <w:rFonts w:hint="cs"/>
          <w:noProof w:val="0"/>
          <w:rtl/>
        </w:rPr>
        <w:t>,</w:t>
      </w:r>
      <w:r w:rsidR="00221A4D" w:rsidRPr="00221A4D">
        <w:rPr>
          <w:noProof w:val="0"/>
          <w:rtl/>
        </w:rPr>
        <w:t xml:space="preserve"> והיא העיקר וכפי שיפורט להלן בהרחבה, חקירת בא כוחה של התובעת את המומחית, נפתחה בניסיון נפסד לקעקע את חוות הדעת בשל העובדה כי במסגרת חוות הדעת בדקה המומחית וכאמור לעיל אף את מסמך ג' – ייפוי כוח רפואי מיום 4.5.15, אשר הומצא לה על ידי ב"כ הנתבעת עו"ד שפירא וזאת בנוסף לצוואה מיום 20.9.17 וי</w:t>
      </w:r>
      <w:r w:rsidR="004A02CE">
        <w:rPr>
          <w:noProof w:val="0"/>
          <w:rtl/>
        </w:rPr>
        <w:t>יפוי הכוח הרפואי מיום 30.10.17</w:t>
      </w:r>
      <w:r w:rsidR="004A02CE">
        <w:rPr>
          <w:rFonts w:hint="cs"/>
          <w:noProof w:val="0"/>
          <w:rtl/>
        </w:rPr>
        <w:t xml:space="preserve"> שהומצא לה על ידי התובעת שהחזיקה ואשר זה וכאמור לעיל הינו מסמך השנוי במחלוקת ואשר אף לגביו נדרשה המומחית לחוות דעתה באשר לאותנטיות החתימה של המנוחה </w:t>
      </w:r>
      <w:r w:rsidR="004A02CE" w:rsidRPr="004A02CE">
        <w:rPr>
          <w:rFonts w:hint="cs"/>
          <w:b/>
          <w:bCs/>
          <w:noProof w:val="0"/>
          <w:sz w:val="26"/>
          <w:szCs w:val="26"/>
          <w:u w:val="single"/>
          <w:rtl/>
        </w:rPr>
        <w:t xml:space="preserve">ולא </w:t>
      </w:r>
      <w:r w:rsidR="004A02CE">
        <w:rPr>
          <w:rFonts w:hint="cs"/>
          <w:noProof w:val="0"/>
          <w:rtl/>
        </w:rPr>
        <w:t xml:space="preserve">כמסמך להשוואה.  </w:t>
      </w:r>
    </w:p>
    <w:p w:rsidR="00221A4D" w:rsidRPr="00221A4D" w:rsidRDefault="00221A4D" w:rsidP="00221A4D">
      <w:pPr>
        <w:spacing w:line="360" w:lineRule="auto"/>
        <w:ind w:left="720"/>
        <w:jc w:val="both"/>
        <w:rPr>
          <w:noProof w:val="0"/>
          <w:rtl/>
        </w:rPr>
      </w:pPr>
      <w:r w:rsidRPr="00221A4D">
        <w:rPr>
          <w:noProof w:val="0"/>
          <w:rtl/>
        </w:rPr>
        <w:t xml:space="preserve"> </w:t>
      </w:r>
    </w:p>
    <w:p w:rsidR="00221A4D" w:rsidRPr="00221A4D" w:rsidRDefault="00221A4D" w:rsidP="00516C7C">
      <w:pPr>
        <w:spacing w:line="360" w:lineRule="auto"/>
        <w:ind w:left="720"/>
        <w:jc w:val="both"/>
        <w:rPr>
          <w:noProof w:val="0"/>
          <w:rtl/>
        </w:rPr>
      </w:pPr>
      <w:r w:rsidRPr="00221A4D">
        <w:rPr>
          <w:noProof w:val="0"/>
          <w:rtl/>
        </w:rPr>
        <w:t>משנשאל ב"כ התובעת על ידי בית המשפט, "</w:t>
      </w:r>
      <w:r w:rsidRPr="00221A4D">
        <w:rPr>
          <w:b/>
          <w:bCs/>
          <w:noProof w:val="0"/>
          <w:rtl/>
        </w:rPr>
        <w:t>מה מטרת החקירה? אם לאדוני היו טענות כנגד המומחית היה עליו לפנות בבקשה להחלפת המומחית</w:t>
      </w:r>
      <w:r w:rsidRPr="00221A4D">
        <w:rPr>
          <w:noProof w:val="0"/>
          <w:rtl/>
        </w:rPr>
        <w:t>" (</w:t>
      </w:r>
      <w:r w:rsidRPr="0001148E">
        <w:rPr>
          <w:noProof w:val="0"/>
          <w:u w:val="single"/>
          <w:rtl/>
        </w:rPr>
        <w:t>עמ' 22 ש' 21 - 23)</w:t>
      </w:r>
      <w:r w:rsidRPr="00221A4D">
        <w:rPr>
          <w:noProof w:val="0"/>
          <w:rtl/>
        </w:rPr>
        <w:t>, בחר בא כוח התובעת להפנות את בית המשפט לטענות הנתבעת 3 – הגב' נ</w:t>
      </w:r>
      <w:r w:rsidR="00516C7C">
        <w:rPr>
          <w:rFonts w:hint="cs"/>
          <w:noProof w:val="0"/>
          <w:rtl/>
        </w:rPr>
        <w:t>.</w:t>
      </w:r>
      <w:r w:rsidRPr="00221A4D">
        <w:rPr>
          <w:noProof w:val="0"/>
          <w:rtl/>
        </w:rPr>
        <w:t>ת</w:t>
      </w:r>
      <w:r w:rsidR="00516C7C">
        <w:rPr>
          <w:rFonts w:hint="cs"/>
          <w:noProof w:val="0"/>
          <w:rtl/>
        </w:rPr>
        <w:t xml:space="preserve"> </w:t>
      </w:r>
      <w:r w:rsidRPr="00221A4D">
        <w:rPr>
          <w:noProof w:val="0"/>
          <w:rtl/>
        </w:rPr>
        <w:t>ולפיה המנוחה והנתבעת לא היו בנות זוג ידועות בציבור (ע</w:t>
      </w:r>
      <w:r w:rsidRPr="0001148E">
        <w:rPr>
          <w:noProof w:val="0"/>
          <w:u w:val="single"/>
          <w:rtl/>
        </w:rPr>
        <w:t>מ' 22 ש' 25 -27)</w:t>
      </w:r>
      <w:r w:rsidRPr="00221A4D">
        <w:rPr>
          <w:noProof w:val="0"/>
          <w:rtl/>
        </w:rPr>
        <w:t xml:space="preserve">. אין צורך לומר כי התשובה הינה בלתי רלוונטית ואינה אלא התחמקות ממתן תשובה לשאלה הפשוטה שנשאל. משהמשכתי ושאלתי את ב"כ התובעת, </w:t>
      </w:r>
      <w:r w:rsidRPr="00221A4D">
        <w:rPr>
          <w:b/>
          <w:bCs/>
          <w:noProof w:val="0"/>
          <w:rtl/>
        </w:rPr>
        <w:t>מה הקשר</w:t>
      </w:r>
      <w:r w:rsidRPr="00221A4D">
        <w:rPr>
          <w:noProof w:val="0"/>
          <w:rtl/>
        </w:rPr>
        <w:t>? (עמ' 22 ש' 30) השיב: "</w:t>
      </w:r>
      <w:r w:rsidRPr="00221A4D">
        <w:rPr>
          <w:b/>
          <w:bCs/>
          <w:noProof w:val="0"/>
          <w:rtl/>
        </w:rPr>
        <w:t>העניין של ייפויי הכח העליתי כל הזמן, העבירו למומחית מסמכים"</w:t>
      </w:r>
      <w:r w:rsidRPr="00221A4D">
        <w:rPr>
          <w:noProof w:val="0"/>
          <w:rtl/>
        </w:rPr>
        <w:t xml:space="preserve"> (</w:t>
      </w:r>
      <w:r w:rsidRPr="0001148E">
        <w:rPr>
          <w:noProof w:val="0"/>
          <w:u w:val="single"/>
          <w:rtl/>
        </w:rPr>
        <w:t>עמ' 22 ש' 33)</w:t>
      </w:r>
      <w:r w:rsidRPr="00221A4D">
        <w:rPr>
          <w:noProof w:val="0"/>
          <w:rtl/>
        </w:rPr>
        <w:t xml:space="preserve">. </w:t>
      </w:r>
    </w:p>
    <w:p w:rsidR="00F44273" w:rsidRDefault="00F44273" w:rsidP="00F44273">
      <w:pPr>
        <w:spacing w:line="360" w:lineRule="auto"/>
        <w:ind w:left="720"/>
        <w:jc w:val="both"/>
        <w:rPr>
          <w:noProof w:val="0"/>
        </w:rPr>
      </w:pPr>
    </w:p>
    <w:p w:rsidR="00F44273" w:rsidRDefault="0001148E" w:rsidP="0001148E">
      <w:pPr>
        <w:spacing w:line="360" w:lineRule="auto"/>
        <w:ind w:left="720" w:hanging="720"/>
        <w:jc w:val="both"/>
        <w:rPr>
          <w:noProof w:val="0"/>
          <w:rtl/>
        </w:rPr>
      </w:pPr>
      <w:r>
        <w:rPr>
          <w:rFonts w:hint="cs"/>
          <w:noProof w:val="0"/>
          <w:rtl/>
        </w:rPr>
        <w:t>38</w:t>
      </w:r>
      <w:r w:rsidR="00F44273">
        <w:rPr>
          <w:noProof w:val="0"/>
          <w:rtl/>
        </w:rPr>
        <w:t>.</w:t>
      </w:r>
      <w:r w:rsidR="00F44273">
        <w:rPr>
          <w:noProof w:val="0"/>
          <w:rtl/>
        </w:rPr>
        <w:tab/>
        <w:t>דין טענות התובעת בעניין זה והניסיון לפסול את חוות הדעת של המומחית בשל כך דינן להידחות מכל וכל והוא עולה כדי חוסר תום לב של ממש וזאת בניסוח עדין.</w:t>
      </w:r>
    </w:p>
    <w:p w:rsidR="00F44273" w:rsidRDefault="00F44273" w:rsidP="00F44273">
      <w:pPr>
        <w:spacing w:line="360" w:lineRule="auto"/>
        <w:ind w:left="720"/>
        <w:jc w:val="both"/>
        <w:rPr>
          <w:noProof w:val="0"/>
          <w:rtl/>
        </w:rPr>
      </w:pPr>
      <w:r>
        <w:rPr>
          <w:noProof w:val="0"/>
          <w:rtl/>
        </w:rPr>
        <w:lastRenderedPageBreak/>
        <w:t>חמור מכך טענות התובעת בסיכומיה לעניין זה</w:t>
      </w:r>
      <w:r w:rsidR="00672259">
        <w:rPr>
          <w:noProof w:val="0"/>
          <w:rtl/>
        </w:rPr>
        <w:t xml:space="preserve"> עולה כדי ניסיון הטעייה של ממש</w:t>
      </w:r>
      <w:r w:rsidR="00672259">
        <w:rPr>
          <w:rFonts w:hint="cs"/>
          <w:noProof w:val="0"/>
          <w:rtl/>
        </w:rPr>
        <w:t>,</w:t>
      </w:r>
      <w:r w:rsidR="007C6541" w:rsidRPr="007C6541">
        <w:rPr>
          <w:rtl/>
        </w:rPr>
        <w:t xml:space="preserve"> </w:t>
      </w:r>
      <w:r w:rsidR="007C6541" w:rsidRPr="007C6541">
        <w:rPr>
          <w:noProof w:val="0"/>
          <w:rtl/>
        </w:rPr>
        <w:t>עד כי לא ברור הכיצד מרהיבה עוז התובעת ומעלה אותן.</w:t>
      </w:r>
    </w:p>
    <w:p w:rsidR="00E42316" w:rsidRDefault="00E42316" w:rsidP="00F44273">
      <w:pPr>
        <w:spacing w:line="360" w:lineRule="auto"/>
        <w:ind w:left="720"/>
        <w:jc w:val="both"/>
        <w:rPr>
          <w:noProof w:val="0"/>
          <w:rtl/>
        </w:rPr>
      </w:pPr>
    </w:p>
    <w:p w:rsidR="00F44273" w:rsidRDefault="0001148E" w:rsidP="0001148E">
      <w:pPr>
        <w:spacing w:line="360" w:lineRule="auto"/>
        <w:jc w:val="both"/>
        <w:rPr>
          <w:noProof w:val="0"/>
          <w:rtl/>
        </w:rPr>
      </w:pPr>
      <w:r>
        <w:rPr>
          <w:rFonts w:hint="cs"/>
          <w:noProof w:val="0"/>
          <w:rtl/>
        </w:rPr>
        <w:t>39.</w:t>
      </w:r>
      <w:r>
        <w:rPr>
          <w:rFonts w:hint="cs"/>
          <w:noProof w:val="0"/>
          <w:rtl/>
        </w:rPr>
        <w:tab/>
      </w:r>
      <w:r w:rsidR="00F44273">
        <w:rPr>
          <w:noProof w:val="0"/>
          <w:rtl/>
        </w:rPr>
        <w:t xml:space="preserve">בסעיפים 13 -16 לסיכומיה טענה התובעת כך ממש: </w:t>
      </w:r>
    </w:p>
    <w:p w:rsidR="00F44273" w:rsidRDefault="00F44273" w:rsidP="00F44273">
      <w:pPr>
        <w:spacing w:line="360" w:lineRule="auto"/>
        <w:ind w:left="1440" w:hanging="720"/>
        <w:jc w:val="both"/>
        <w:rPr>
          <w:b/>
          <w:bCs/>
          <w:noProof w:val="0"/>
          <w:rtl/>
        </w:rPr>
      </w:pPr>
      <w:r>
        <w:rPr>
          <w:noProof w:val="0"/>
          <w:rtl/>
        </w:rPr>
        <w:t>"</w:t>
      </w:r>
      <w:r>
        <w:rPr>
          <w:b/>
          <w:bCs/>
          <w:noProof w:val="0"/>
          <w:rtl/>
        </w:rPr>
        <w:t>13.</w:t>
      </w:r>
      <w:r>
        <w:rPr>
          <w:b/>
          <w:bCs/>
          <w:noProof w:val="0"/>
          <w:rtl/>
        </w:rPr>
        <w:tab/>
        <w:t xml:space="preserve">במהלך מינויה של הגב' שוחט, תוך כדי ניהול התיק ולימים מתברר כי ב"כ הנתבעת 1, הגיש ייפוי כוח אחר מזה שביהמ"ש הנכבד ציווה עליו ומשכך, הח"מ מגיש בקשה לגרוע את ייפוי הכוח בעניין וניתנת החלטה ביום 13/3/20. </w:t>
      </w:r>
    </w:p>
    <w:p w:rsidR="00F44273" w:rsidRDefault="00F44273" w:rsidP="00F44273">
      <w:pPr>
        <w:spacing w:line="360" w:lineRule="auto"/>
        <w:ind w:left="1440" w:hanging="720"/>
        <w:jc w:val="both"/>
        <w:rPr>
          <w:b/>
          <w:bCs/>
          <w:noProof w:val="0"/>
          <w:rtl/>
        </w:rPr>
      </w:pPr>
      <w:r>
        <w:rPr>
          <w:b/>
          <w:bCs/>
          <w:noProof w:val="0"/>
          <w:rtl/>
        </w:rPr>
        <w:t>14.</w:t>
      </w:r>
      <w:r>
        <w:rPr>
          <w:b/>
          <w:bCs/>
          <w:noProof w:val="0"/>
          <w:rtl/>
        </w:rPr>
        <w:tab/>
        <w:t xml:space="preserve">למרות הבקשה וההחלטה להתייחסות ב"כ הנתבעת, לא מתקבלת כל החלטה בעניין הגם שלמותר לציין כי יש באמור לעיל, כדי לבטל את כל מינוייה של המומחית ואף בהתאם לפסיקתו של ביהמ"ש העליון לפיה, במקרים שכאלה מצופה מביהמ"ש לפעול מיוזמתו בעניין. </w:t>
      </w:r>
    </w:p>
    <w:p w:rsidR="00F44273" w:rsidRDefault="00F44273" w:rsidP="00F44273">
      <w:pPr>
        <w:spacing w:line="360" w:lineRule="auto"/>
        <w:ind w:left="1440" w:hanging="720"/>
        <w:jc w:val="both"/>
        <w:rPr>
          <w:b/>
          <w:bCs/>
          <w:noProof w:val="0"/>
          <w:rtl/>
        </w:rPr>
      </w:pPr>
      <w:r>
        <w:rPr>
          <w:b/>
          <w:bCs/>
          <w:noProof w:val="0"/>
          <w:rtl/>
        </w:rPr>
        <w:t>15.</w:t>
      </w:r>
      <w:r>
        <w:rPr>
          <w:b/>
          <w:bCs/>
          <w:noProof w:val="0"/>
          <w:rtl/>
        </w:rPr>
        <w:tab/>
      </w:r>
      <w:r>
        <w:rPr>
          <w:b/>
          <w:bCs/>
          <w:noProof w:val="0"/>
          <w:u w:val="single"/>
          <w:rtl/>
        </w:rPr>
        <w:t>שוב מאז ועד ליום זה, אין כל התייחסות לכך, כי הגב' שוחט הסתמכה על ייפוי כוח שכלל לא הורה עליו המותב הנכבד ולא הוכח כי המנוחה חתמה עליו כמקור. גם לא בוקשה מעו"ד שפירא הבהרה בעניין והכל שעסקינן ברצונה של המנוחה</w:t>
      </w:r>
      <w:r>
        <w:rPr>
          <w:b/>
          <w:bCs/>
          <w:noProof w:val="0"/>
          <w:rtl/>
        </w:rPr>
        <w:t xml:space="preserve">. </w:t>
      </w:r>
    </w:p>
    <w:p w:rsidR="00F44273" w:rsidRDefault="00F44273" w:rsidP="00672259">
      <w:pPr>
        <w:spacing w:line="360" w:lineRule="auto"/>
        <w:ind w:left="1440" w:hanging="720"/>
        <w:jc w:val="both"/>
        <w:rPr>
          <w:noProof w:val="0"/>
          <w:rtl/>
        </w:rPr>
      </w:pPr>
      <w:r>
        <w:rPr>
          <w:b/>
          <w:bCs/>
          <w:noProof w:val="0"/>
          <w:rtl/>
        </w:rPr>
        <w:t>16.</w:t>
      </w:r>
      <w:r>
        <w:rPr>
          <w:b/>
          <w:bCs/>
          <w:noProof w:val="0"/>
          <w:rtl/>
        </w:rPr>
        <w:tab/>
        <w:t xml:space="preserve">הח"מ לא רק מעיר את עיניו של ביהמ"ש הנכבד ואת עיניה של הגב' שוחט, כי ב"כ הנתבעת 1 </w:t>
      </w:r>
      <w:r w:rsidR="00672259">
        <w:rPr>
          <w:rFonts w:hint="cs"/>
          <w:b/>
          <w:bCs/>
          <w:noProof w:val="0"/>
          <w:rtl/>
        </w:rPr>
        <w:t>פ</w:t>
      </w:r>
      <w:r>
        <w:rPr>
          <w:b/>
          <w:bCs/>
          <w:noProof w:val="0"/>
          <w:rtl/>
        </w:rPr>
        <w:t>על שלא כדין אלא גם שולח שאלות הבהרה שיש בהן ללמד, כ פעלה שלא כדין ואין יסוד לקביעותיה</w:t>
      </w:r>
      <w:r>
        <w:rPr>
          <w:noProof w:val="0"/>
          <w:rtl/>
        </w:rPr>
        <w:t xml:space="preserve">" (ההדגשה בסעיף 15 הנ"ל הינה במקור במקור י.א).   </w:t>
      </w:r>
    </w:p>
    <w:p w:rsidR="00F44273" w:rsidRDefault="00F44273" w:rsidP="00F44273">
      <w:pPr>
        <w:spacing w:line="360" w:lineRule="auto"/>
        <w:ind w:left="720"/>
        <w:jc w:val="both"/>
        <w:rPr>
          <w:noProof w:val="0"/>
          <w:rtl/>
        </w:rPr>
      </w:pPr>
      <w:r>
        <w:rPr>
          <w:noProof w:val="0"/>
          <w:rtl/>
        </w:rPr>
        <w:t xml:space="preserve"> </w:t>
      </w:r>
    </w:p>
    <w:p w:rsidR="00F44273" w:rsidRDefault="00F44273" w:rsidP="00F44273">
      <w:pPr>
        <w:spacing w:line="360" w:lineRule="auto"/>
        <w:ind w:left="720"/>
        <w:jc w:val="both"/>
        <w:rPr>
          <w:noProof w:val="0"/>
          <w:rtl/>
        </w:rPr>
      </w:pPr>
      <w:r>
        <w:rPr>
          <w:noProof w:val="0"/>
          <w:rtl/>
        </w:rPr>
        <w:t>הטענה כי בא כוח הנתבעת המציא למומחית ייפוי כוח אחר מזה שבית המשפט הורה על</w:t>
      </w:r>
      <w:r w:rsidR="007C6541">
        <w:rPr>
          <w:noProof w:val="0"/>
          <w:rtl/>
        </w:rPr>
        <w:t>יו הינה מופרכת ומשוללת כל יסוד</w:t>
      </w:r>
      <w:r w:rsidR="007C6541">
        <w:rPr>
          <w:rFonts w:hint="cs"/>
          <w:noProof w:val="0"/>
          <w:rtl/>
        </w:rPr>
        <w:t xml:space="preserve">. </w:t>
      </w:r>
      <w:r>
        <w:rPr>
          <w:noProof w:val="0"/>
          <w:rtl/>
        </w:rPr>
        <w:t>למומחית הומצא ייפוי הכוח הרפואי מיום 30.10.17 עליו הוריתי בסעיף 5 להחלטה שנתנה בתום הדיון מיום 20.1.20</w:t>
      </w:r>
      <w:r w:rsidR="004A02CE">
        <w:rPr>
          <w:rFonts w:hint="cs"/>
          <w:noProof w:val="0"/>
          <w:rtl/>
        </w:rPr>
        <w:t>,</w:t>
      </w:r>
      <w:r>
        <w:rPr>
          <w:noProof w:val="0"/>
          <w:rtl/>
        </w:rPr>
        <w:t xml:space="preserve"> ייפוי כוח אשר סומן על ידי המומחית כמסמך ב' ואשר דומה כי אין צורך לשוב ולהדגיש כי היה בחזקתה של התובעת והמוצא למומחית על ידי התובעת עצמה</w:t>
      </w:r>
      <w:r w:rsidR="00E0531C">
        <w:rPr>
          <w:rFonts w:hint="cs"/>
          <w:noProof w:val="0"/>
          <w:rtl/>
        </w:rPr>
        <w:t xml:space="preserve"> כמסמך לבדיקה ולא כמסמך השוואה</w:t>
      </w:r>
      <w:r>
        <w:rPr>
          <w:noProof w:val="0"/>
          <w:rtl/>
        </w:rPr>
        <w:t>.</w:t>
      </w:r>
    </w:p>
    <w:p w:rsidR="00F44273" w:rsidRDefault="00F44273" w:rsidP="00F44273">
      <w:pPr>
        <w:spacing w:line="360" w:lineRule="auto"/>
        <w:ind w:left="720"/>
        <w:jc w:val="both"/>
        <w:rPr>
          <w:noProof w:val="0"/>
          <w:rtl/>
        </w:rPr>
      </w:pPr>
    </w:p>
    <w:p w:rsidR="00F44273" w:rsidRDefault="0001148E" w:rsidP="00C76C61">
      <w:pPr>
        <w:spacing w:line="360" w:lineRule="auto"/>
        <w:ind w:left="720" w:hanging="720"/>
        <w:jc w:val="both"/>
        <w:rPr>
          <w:noProof w:val="0"/>
          <w:rtl/>
        </w:rPr>
      </w:pPr>
      <w:r>
        <w:rPr>
          <w:rFonts w:hint="cs"/>
          <w:noProof w:val="0"/>
          <w:rtl/>
        </w:rPr>
        <w:t>40.</w:t>
      </w:r>
      <w:r>
        <w:rPr>
          <w:rFonts w:hint="cs"/>
          <w:noProof w:val="0"/>
          <w:rtl/>
        </w:rPr>
        <w:tab/>
      </w:r>
      <w:r w:rsidR="00F44273">
        <w:rPr>
          <w:noProof w:val="0"/>
          <w:rtl/>
        </w:rPr>
        <w:t xml:space="preserve">למומחית הומצא על ידי ב"כ הנתבעת </w:t>
      </w:r>
      <w:r w:rsidR="00F44273">
        <w:rPr>
          <w:b/>
          <w:bCs/>
          <w:noProof w:val="0"/>
          <w:u w:val="single"/>
          <w:rtl/>
        </w:rPr>
        <w:t>בנוסף</w:t>
      </w:r>
      <w:r w:rsidR="00F44273">
        <w:rPr>
          <w:noProof w:val="0"/>
          <w:rtl/>
        </w:rPr>
        <w:t xml:space="preserve"> לייפוי הכוח הרפואי מיום 30.10.17 ייפוי הכוח הרפואי מיום 4.5.15 אשר סומן על ידה מסמך ג', אך לא זהו העיקר והכל כפי שעוד יובהר להלן.</w:t>
      </w:r>
    </w:p>
    <w:p w:rsidR="00F44273" w:rsidRDefault="00F44273" w:rsidP="00F44273">
      <w:pPr>
        <w:spacing w:line="360" w:lineRule="auto"/>
        <w:ind w:left="720"/>
        <w:jc w:val="both"/>
        <w:rPr>
          <w:noProof w:val="0"/>
          <w:rtl/>
        </w:rPr>
      </w:pPr>
    </w:p>
    <w:p w:rsidR="00F44273" w:rsidRDefault="00C76C61" w:rsidP="00F44273">
      <w:pPr>
        <w:spacing w:line="360" w:lineRule="auto"/>
        <w:ind w:left="720" w:hanging="720"/>
        <w:jc w:val="both"/>
        <w:rPr>
          <w:noProof w:val="0"/>
          <w:rtl/>
        </w:rPr>
      </w:pPr>
      <w:r>
        <w:rPr>
          <w:rFonts w:hint="cs"/>
          <w:noProof w:val="0"/>
          <w:rtl/>
        </w:rPr>
        <w:t>41</w:t>
      </w:r>
      <w:r w:rsidR="00F44273">
        <w:rPr>
          <w:noProof w:val="0"/>
          <w:rtl/>
        </w:rPr>
        <w:t>.</w:t>
      </w:r>
      <w:r w:rsidR="00F44273">
        <w:rPr>
          <w:noProof w:val="0"/>
          <w:rtl/>
        </w:rPr>
        <w:tab/>
        <w:t>טענת כי בא כוח התובעת כי הגיש ביום 13.3.20</w:t>
      </w:r>
      <w:r w:rsidR="00E0531C">
        <w:rPr>
          <w:rFonts w:hint="cs"/>
          <w:noProof w:val="0"/>
          <w:rtl/>
        </w:rPr>
        <w:t>,</w:t>
      </w:r>
      <w:r w:rsidR="00F44273">
        <w:rPr>
          <w:noProof w:val="0"/>
          <w:rtl/>
        </w:rPr>
        <w:t xml:space="preserve"> בקשה לגרוע את ייפוי הכוח מיום 5.4.15 וכי לא נתנה על ידי בית המשפט החלטה בעניין דינה להידחות ולא ברור כלל הכיצד ראתה התובעת האפשרות להעלותה, שהרי היא עצמה טוענת בסעיף 13 סיפא לסיכומיה "</w:t>
      </w:r>
      <w:r w:rsidR="00F44273">
        <w:rPr>
          <w:b/>
          <w:bCs/>
          <w:noProof w:val="0"/>
          <w:rtl/>
        </w:rPr>
        <w:t>וניתנת החלטה ביום 13.3.20</w:t>
      </w:r>
      <w:r w:rsidR="00F44273">
        <w:rPr>
          <w:noProof w:val="0"/>
          <w:rtl/>
        </w:rPr>
        <w:t xml:space="preserve">". </w:t>
      </w:r>
    </w:p>
    <w:p w:rsidR="00F44273" w:rsidRDefault="00F44273" w:rsidP="00E0531C">
      <w:pPr>
        <w:spacing w:line="360" w:lineRule="auto"/>
        <w:ind w:left="720"/>
        <w:jc w:val="both"/>
        <w:rPr>
          <w:noProof w:val="0"/>
          <w:rtl/>
        </w:rPr>
      </w:pPr>
      <w:r>
        <w:rPr>
          <w:noProof w:val="0"/>
          <w:rtl/>
        </w:rPr>
        <w:t>ככל שלא הייתה ניתנת על ידי בית המשפט החלטה בעניין</w:t>
      </w:r>
      <w:r w:rsidR="00E0531C">
        <w:rPr>
          <w:rFonts w:hint="cs"/>
          <w:noProof w:val="0"/>
          <w:rtl/>
        </w:rPr>
        <w:t>,</w:t>
      </w:r>
      <w:r>
        <w:rPr>
          <w:noProof w:val="0"/>
          <w:rtl/>
        </w:rPr>
        <w:t xml:space="preserve"> היה מצופה מב"כ התובעת אשר הגיש לבית המשפט שלל בקשות והודעות לעתור</w:t>
      </w:r>
      <w:r w:rsidR="00E0531C">
        <w:rPr>
          <w:rFonts w:hint="cs"/>
          <w:noProof w:val="0"/>
          <w:rtl/>
        </w:rPr>
        <w:t xml:space="preserve">, ופעמים אף שלא התבקש לכך, להגיש </w:t>
      </w:r>
      <w:r>
        <w:rPr>
          <w:noProof w:val="0"/>
          <w:rtl/>
        </w:rPr>
        <w:t xml:space="preserve"> בקשה למתן החלטה ולא </w:t>
      </w:r>
      <w:r w:rsidR="007C6541">
        <w:rPr>
          <w:rFonts w:hint="cs"/>
          <w:noProof w:val="0"/>
          <w:rtl/>
        </w:rPr>
        <w:t>"</w:t>
      </w:r>
      <w:r>
        <w:rPr>
          <w:noProof w:val="0"/>
          <w:rtl/>
        </w:rPr>
        <w:t>לכבוש</w:t>
      </w:r>
      <w:r w:rsidR="007C6541">
        <w:rPr>
          <w:rFonts w:hint="cs"/>
          <w:noProof w:val="0"/>
          <w:rtl/>
        </w:rPr>
        <w:t>"</w:t>
      </w:r>
      <w:r>
        <w:rPr>
          <w:noProof w:val="0"/>
          <w:rtl/>
        </w:rPr>
        <w:t xml:space="preserve"> טענה זו ולהעלותה בשלב הסיכומים. </w:t>
      </w:r>
    </w:p>
    <w:p w:rsidR="00F44273" w:rsidRDefault="00F44273" w:rsidP="00F44273">
      <w:pPr>
        <w:spacing w:line="360" w:lineRule="auto"/>
        <w:ind w:left="720" w:hanging="720"/>
        <w:jc w:val="both"/>
        <w:rPr>
          <w:noProof w:val="0"/>
          <w:rtl/>
        </w:rPr>
      </w:pPr>
    </w:p>
    <w:p w:rsidR="00F44273" w:rsidRDefault="00F44273" w:rsidP="00C76C61">
      <w:pPr>
        <w:spacing w:line="360" w:lineRule="auto"/>
        <w:ind w:left="720"/>
        <w:jc w:val="both"/>
        <w:rPr>
          <w:noProof w:val="0"/>
          <w:rtl/>
        </w:rPr>
      </w:pPr>
      <w:r>
        <w:rPr>
          <w:b/>
          <w:bCs/>
          <w:noProof w:val="0"/>
          <w:u w:val="single"/>
          <w:rtl/>
        </w:rPr>
        <w:t>אך לא זו בלבד</w:t>
      </w:r>
      <w:r w:rsidR="007C6541">
        <w:rPr>
          <w:rFonts w:hint="cs"/>
          <w:b/>
          <w:bCs/>
          <w:noProof w:val="0"/>
          <w:u w:val="single"/>
          <w:rtl/>
        </w:rPr>
        <w:t>,  אלא ש</w:t>
      </w:r>
      <w:r>
        <w:rPr>
          <w:b/>
          <w:bCs/>
          <w:noProof w:val="0"/>
          <w:u w:val="single"/>
          <w:rtl/>
        </w:rPr>
        <w:t xml:space="preserve">העיקר </w:t>
      </w:r>
      <w:r w:rsidR="007C6541">
        <w:rPr>
          <w:rFonts w:hint="cs"/>
          <w:b/>
          <w:bCs/>
          <w:noProof w:val="0"/>
          <w:u w:val="single"/>
          <w:rtl/>
        </w:rPr>
        <w:t xml:space="preserve">הוא כי </w:t>
      </w:r>
      <w:r>
        <w:rPr>
          <w:b/>
          <w:bCs/>
          <w:noProof w:val="0"/>
          <w:u w:val="single"/>
          <w:rtl/>
        </w:rPr>
        <w:t xml:space="preserve">בניגוד גמור לטענות התובעת בית המשפט נתן בעניין זה לא החלטה אחת </w:t>
      </w:r>
      <w:r w:rsidR="0020739B">
        <w:rPr>
          <w:rFonts w:hint="cs"/>
          <w:b/>
          <w:bCs/>
          <w:noProof w:val="0"/>
          <w:u w:val="single"/>
          <w:rtl/>
        </w:rPr>
        <w:t xml:space="preserve">אלא </w:t>
      </w:r>
      <w:r w:rsidR="00E0531C">
        <w:rPr>
          <w:b/>
          <w:bCs/>
          <w:noProof w:val="0"/>
          <w:u w:val="single"/>
          <w:rtl/>
        </w:rPr>
        <w:t>מספר רב של החלטות</w:t>
      </w:r>
      <w:r w:rsidR="00E0531C">
        <w:rPr>
          <w:rFonts w:hint="cs"/>
          <w:b/>
          <w:bCs/>
          <w:noProof w:val="0"/>
          <w:u w:val="single"/>
          <w:rtl/>
        </w:rPr>
        <w:t xml:space="preserve"> ולפיכך ולא בכדי הבעתי הפליאה הכיצד מרהיבה התובעת עוז ומעלה טענה זו, הכל </w:t>
      </w:r>
      <w:r>
        <w:rPr>
          <w:b/>
          <w:bCs/>
          <w:noProof w:val="0"/>
          <w:u w:val="single"/>
          <w:rtl/>
        </w:rPr>
        <w:t>כ</w:t>
      </w:r>
      <w:r w:rsidR="00C76C61">
        <w:rPr>
          <w:rFonts w:hint="cs"/>
          <w:b/>
          <w:bCs/>
          <w:noProof w:val="0"/>
          <w:u w:val="single"/>
          <w:rtl/>
        </w:rPr>
        <w:t>פי שיפורט</w:t>
      </w:r>
      <w:r>
        <w:rPr>
          <w:b/>
          <w:bCs/>
          <w:noProof w:val="0"/>
          <w:u w:val="single"/>
          <w:rtl/>
        </w:rPr>
        <w:t xml:space="preserve"> להלן</w:t>
      </w:r>
      <w:r w:rsidR="00C76C61">
        <w:rPr>
          <w:rFonts w:hint="cs"/>
          <w:noProof w:val="0"/>
          <w:rtl/>
        </w:rPr>
        <w:t>.</w:t>
      </w:r>
    </w:p>
    <w:p w:rsidR="00F44273" w:rsidRDefault="00F44273" w:rsidP="00F44273">
      <w:pPr>
        <w:spacing w:line="360" w:lineRule="auto"/>
        <w:ind w:left="720"/>
        <w:jc w:val="both"/>
        <w:rPr>
          <w:noProof w:val="0"/>
          <w:rtl/>
        </w:rPr>
      </w:pPr>
      <w:r>
        <w:rPr>
          <w:noProof w:val="0"/>
          <w:rtl/>
        </w:rPr>
        <w:t xml:space="preserve"> </w:t>
      </w:r>
    </w:p>
    <w:p w:rsidR="00F44273" w:rsidRDefault="00F44273" w:rsidP="007C6541">
      <w:pPr>
        <w:spacing w:line="360" w:lineRule="auto"/>
        <w:ind w:left="720"/>
        <w:jc w:val="both"/>
        <w:rPr>
          <w:noProof w:val="0"/>
          <w:rtl/>
        </w:rPr>
      </w:pPr>
      <w:r>
        <w:rPr>
          <w:noProof w:val="0"/>
          <w:rtl/>
        </w:rPr>
        <w:t>מ</w:t>
      </w:r>
      <w:r w:rsidR="007C6541">
        <w:rPr>
          <w:rFonts w:hint="cs"/>
          <w:noProof w:val="0"/>
          <w:rtl/>
        </w:rPr>
        <w:t>עיון ב</w:t>
      </w:r>
      <w:r>
        <w:rPr>
          <w:noProof w:val="0"/>
          <w:rtl/>
        </w:rPr>
        <w:t xml:space="preserve">תיק הנייר בנט המשפט </w:t>
      </w:r>
      <w:r w:rsidR="007C6541">
        <w:rPr>
          <w:rFonts w:hint="cs"/>
          <w:noProof w:val="0"/>
          <w:rtl/>
        </w:rPr>
        <w:t xml:space="preserve">עולה כי </w:t>
      </w:r>
      <w:r>
        <w:rPr>
          <w:noProof w:val="0"/>
          <w:rtl/>
        </w:rPr>
        <w:t xml:space="preserve">ביום 12.3.20 ולא ביום 13.3.20 הגיש ב"כ התובעת, </w:t>
      </w:r>
      <w:r w:rsidR="007C6541">
        <w:rPr>
          <w:rFonts w:hint="cs"/>
          <w:noProof w:val="0"/>
          <w:rtl/>
        </w:rPr>
        <w:t xml:space="preserve">שלושה כתבי </w:t>
      </w:r>
      <w:r>
        <w:rPr>
          <w:noProof w:val="0"/>
          <w:rtl/>
        </w:rPr>
        <w:t xml:space="preserve">בי-דין </w:t>
      </w:r>
      <w:r w:rsidR="007C6541">
        <w:rPr>
          <w:rFonts w:hint="cs"/>
          <w:noProof w:val="0"/>
          <w:rtl/>
        </w:rPr>
        <w:t>שונים</w:t>
      </w:r>
      <w:r w:rsidR="00C76C61">
        <w:rPr>
          <w:rFonts w:hint="cs"/>
          <w:noProof w:val="0"/>
          <w:rtl/>
        </w:rPr>
        <w:t>,</w:t>
      </w:r>
      <w:r w:rsidR="007C6541">
        <w:rPr>
          <w:rFonts w:hint="cs"/>
          <w:noProof w:val="0"/>
          <w:rtl/>
        </w:rPr>
        <w:t xml:space="preserve"> </w:t>
      </w:r>
      <w:r>
        <w:rPr>
          <w:noProof w:val="0"/>
          <w:rtl/>
        </w:rPr>
        <w:t>ביניהם מסמך שכותרתו "</w:t>
      </w:r>
      <w:r>
        <w:rPr>
          <w:b/>
          <w:bCs/>
          <w:noProof w:val="0"/>
          <w:rtl/>
        </w:rPr>
        <w:t>תגובה בהמשך לממצאי הגרפולוגית, כמו"כ הודעה בהמשך לבדיקת גיל הדיו ותגובה בהמשך לבקשה מס' 11 בתיק</w:t>
      </w:r>
      <w:r>
        <w:rPr>
          <w:noProof w:val="0"/>
          <w:rtl/>
        </w:rPr>
        <w:t xml:space="preserve">". </w:t>
      </w:r>
    </w:p>
    <w:p w:rsidR="00F44273" w:rsidRDefault="00F44273" w:rsidP="00F44273">
      <w:pPr>
        <w:spacing w:line="360" w:lineRule="auto"/>
        <w:ind w:left="720"/>
        <w:jc w:val="both"/>
        <w:rPr>
          <w:noProof w:val="0"/>
          <w:rtl/>
        </w:rPr>
      </w:pPr>
      <w:r>
        <w:rPr>
          <w:noProof w:val="0"/>
          <w:rtl/>
        </w:rPr>
        <w:t>כבר ביום 13.3.20 נתנה על ידי החלטה בה קבעתי כדלקמן:</w:t>
      </w:r>
    </w:p>
    <w:p w:rsidR="00F44273" w:rsidRDefault="00F44273" w:rsidP="00F44273">
      <w:pPr>
        <w:spacing w:line="360" w:lineRule="auto"/>
        <w:ind w:left="720"/>
        <w:jc w:val="both"/>
        <w:rPr>
          <w:noProof w:val="0"/>
          <w:rtl/>
        </w:rPr>
      </w:pPr>
    </w:p>
    <w:p w:rsidR="00F44273" w:rsidRDefault="00833097" w:rsidP="00F44273">
      <w:pPr>
        <w:spacing w:line="360" w:lineRule="auto"/>
        <w:ind w:left="720"/>
        <w:jc w:val="both"/>
        <w:rPr>
          <w:noProof w:val="0"/>
          <w:rtl/>
        </w:rPr>
      </w:pPr>
      <w:r>
        <w:drawing>
          <wp:inline distT="0" distB="0" distL="0" distR="0" wp14:anchorId="206E43C0" wp14:editId="4129E9C7">
            <wp:extent cx="5238750" cy="2924175"/>
            <wp:effectExtent l="0" t="0" r="0" b="9525"/>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8750" cy="2924175"/>
                    </a:xfrm>
                    <a:prstGeom prst="rect">
                      <a:avLst/>
                    </a:prstGeom>
                    <a:noFill/>
                    <a:ln>
                      <a:noFill/>
                    </a:ln>
                  </pic:spPr>
                </pic:pic>
              </a:graphicData>
            </a:graphic>
          </wp:inline>
        </w:drawing>
      </w:r>
    </w:p>
    <w:p w:rsidR="00833097" w:rsidRDefault="00833097" w:rsidP="00F44273">
      <w:pPr>
        <w:spacing w:line="360" w:lineRule="auto"/>
        <w:ind w:left="720"/>
        <w:jc w:val="both"/>
        <w:rPr>
          <w:noProof w:val="0"/>
          <w:rtl/>
        </w:rPr>
      </w:pPr>
    </w:p>
    <w:p w:rsidR="00F44273" w:rsidRDefault="00C76C61" w:rsidP="00307D41">
      <w:pPr>
        <w:spacing w:line="360" w:lineRule="auto"/>
        <w:ind w:left="720" w:hanging="720"/>
        <w:jc w:val="both"/>
        <w:rPr>
          <w:noProof w:val="0"/>
          <w:rtl/>
        </w:rPr>
      </w:pPr>
      <w:r>
        <w:rPr>
          <w:rFonts w:hint="cs"/>
          <w:noProof w:val="0"/>
          <w:rtl/>
        </w:rPr>
        <w:t>42.</w:t>
      </w:r>
      <w:r>
        <w:rPr>
          <w:rFonts w:hint="cs"/>
          <w:noProof w:val="0"/>
          <w:rtl/>
        </w:rPr>
        <w:tab/>
      </w:r>
      <w:r w:rsidR="00F44273">
        <w:rPr>
          <w:noProof w:val="0"/>
          <w:rtl/>
        </w:rPr>
        <w:t xml:space="preserve">ביום 19.3.20 הגישה הנתבעת את תגובתה. בתגובתה טענה הנתבעת כי עוד ביום 23.2.20 שלחה המומחית מייל </w:t>
      </w:r>
      <w:r w:rsidR="00F44273">
        <w:rPr>
          <w:b/>
          <w:bCs/>
          <w:noProof w:val="0"/>
          <w:u w:val="single"/>
          <w:rtl/>
        </w:rPr>
        <w:t xml:space="preserve">לכל </w:t>
      </w:r>
      <w:r w:rsidR="00F44273">
        <w:rPr>
          <w:noProof w:val="0"/>
          <w:rtl/>
        </w:rPr>
        <w:t xml:space="preserve"> באי כוח הצדדים, לו צורפה חוות הדעת על כלל</w:t>
      </w:r>
      <w:r w:rsidR="00E0531C">
        <w:rPr>
          <w:noProof w:val="0"/>
          <w:rtl/>
        </w:rPr>
        <w:t xml:space="preserve"> נספחיה ובמסגרתו הודיעה המומחית</w:t>
      </w:r>
      <w:r w:rsidR="00E0531C">
        <w:rPr>
          <w:rFonts w:hint="cs"/>
          <w:noProof w:val="0"/>
          <w:rtl/>
        </w:rPr>
        <w:t xml:space="preserve">, </w:t>
      </w:r>
      <w:r w:rsidR="00F44273">
        <w:rPr>
          <w:noProof w:val="0"/>
          <w:rtl/>
        </w:rPr>
        <w:t xml:space="preserve">כי בכוונתה להשיב את המסמכים המקוריים לצדדים ובכלל זה את ייפוי הכוח הרפואי מיום </w:t>
      </w:r>
      <w:r w:rsidR="00E0531C">
        <w:rPr>
          <w:noProof w:val="0"/>
          <w:rtl/>
        </w:rPr>
        <w:t>30.10.17 לידיה של התובעת. לפיכך</w:t>
      </w:r>
      <w:r w:rsidR="00E0531C">
        <w:rPr>
          <w:rFonts w:hint="cs"/>
          <w:noProof w:val="0"/>
          <w:rtl/>
        </w:rPr>
        <w:t>, טענה הנתבעת</w:t>
      </w:r>
      <w:r w:rsidR="00307D41">
        <w:rPr>
          <w:rFonts w:hint="cs"/>
          <w:noProof w:val="0"/>
          <w:rtl/>
        </w:rPr>
        <w:t xml:space="preserve"> כי </w:t>
      </w:r>
      <w:r w:rsidR="00F44273">
        <w:rPr>
          <w:noProof w:val="0"/>
          <w:rtl/>
        </w:rPr>
        <w:t xml:space="preserve">משאף לגבי ייפוי הכוח  הרפואי מיום 30.10.17, כמו גם לגבי הצוואה הייתה מחלוקת אם אכן </w:t>
      </w:r>
      <w:r w:rsidR="00307D41">
        <w:rPr>
          <w:rFonts w:hint="cs"/>
          <w:noProof w:val="0"/>
          <w:rtl/>
        </w:rPr>
        <w:t xml:space="preserve">זה </w:t>
      </w:r>
      <w:r w:rsidR="00F44273">
        <w:rPr>
          <w:noProof w:val="0"/>
          <w:rtl/>
        </w:rPr>
        <w:t xml:space="preserve">נחתם על ידי המנוחה, עתרה היא </w:t>
      </w:r>
      <w:r w:rsidR="00F44273">
        <w:rPr>
          <w:b/>
          <w:bCs/>
          <w:noProof w:val="0"/>
          <w:rtl/>
        </w:rPr>
        <w:t>כבר ביום 25.2.20</w:t>
      </w:r>
      <w:r w:rsidR="00F44273">
        <w:rPr>
          <w:noProof w:val="0"/>
          <w:rtl/>
        </w:rPr>
        <w:t xml:space="preserve"> בבקשה מס' 11 להורות כי זה כמו גם הצוואה "המקורית", אשר נלקחה על ידי המומחית מתיק בית המשפט לצורך הכנת חוות הדעת, יוחזקו במשמרת בית המשפט לאור כלל הראייה הטובה ביותר. הנתבעת צרפה לתגובתה את המייל ששלחה כאמור לעיל המומחית לכל הצדדים. </w:t>
      </w:r>
    </w:p>
    <w:p w:rsidR="00F44273" w:rsidRDefault="00F44273" w:rsidP="00F44273">
      <w:pPr>
        <w:spacing w:line="360" w:lineRule="auto"/>
        <w:ind w:left="720"/>
        <w:jc w:val="both"/>
        <w:rPr>
          <w:noProof w:val="0"/>
          <w:rtl/>
        </w:rPr>
      </w:pPr>
    </w:p>
    <w:p w:rsidR="00F44273" w:rsidRDefault="00F44273" w:rsidP="00307D41">
      <w:pPr>
        <w:spacing w:line="360" w:lineRule="auto"/>
        <w:ind w:left="720"/>
        <w:jc w:val="both"/>
        <w:rPr>
          <w:noProof w:val="0"/>
          <w:rtl/>
        </w:rPr>
      </w:pPr>
      <w:r>
        <w:rPr>
          <w:noProof w:val="0"/>
          <w:rtl/>
        </w:rPr>
        <w:lastRenderedPageBreak/>
        <w:t>באשר לייפוי הכוח הרפואי מיום 4.5.15 טען בא כוח הנתבעת, כי זה נשלח אל המומחית כחלק מהמסמכים שנשלחו</w:t>
      </w:r>
      <w:r w:rsidR="00307D41">
        <w:rPr>
          <w:rFonts w:hint="cs"/>
          <w:noProof w:val="0"/>
          <w:rtl/>
        </w:rPr>
        <w:t xml:space="preserve"> מטעמה של הנתבעת </w:t>
      </w:r>
      <w:r>
        <w:rPr>
          <w:noProof w:val="0"/>
          <w:rtl/>
        </w:rPr>
        <w:t xml:space="preserve">כדוגמאות חתימה להשוואה וכי מעולם לא הנחה את המומחית מה לבדוק אלא המציא לה את החלטות בית המשפט ובקשה לפעול על פיהן. </w:t>
      </w:r>
    </w:p>
    <w:p w:rsidR="00307D41" w:rsidRDefault="00307D41" w:rsidP="00594DF3">
      <w:pPr>
        <w:spacing w:line="360" w:lineRule="auto"/>
        <w:ind w:left="720"/>
        <w:jc w:val="both"/>
        <w:rPr>
          <w:noProof w:val="0"/>
          <w:rtl/>
        </w:rPr>
      </w:pPr>
    </w:p>
    <w:p w:rsidR="00F44273" w:rsidRDefault="00594DF3" w:rsidP="00594DF3">
      <w:pPr>
        <w:spacing w:line="360" w:lineRule="auto"/>
        <w:ind w:left="720"/>
        <w:jc w:val="both"/>
        <w:rPr>
          <w:noProof w:val="0"/>
          <w:rtl/>
        </w:rPr>
      </w:pPr>
      <w:r>
        <w:rPr>
          <w:rFonts w:hint="cs"/>
          <w:noProof w:val="0"/>
          <w:rtl/>
        </w:rPr>
        <w:t xml:space="preserve">ראו לעניין זה חקירת המומחית בדיון 17.11.20 </w:t>
      </w:r>
      <w:r w:rsidRPr="00833097">
        <w:rPr>
          <w:rFonts w:hint="cs"/>
          <w:noProof w:val="0"/>
          <w:u w:val="single"/>
          <w:rtl/>
        </w:rPr>
        <w:t>עמ' 43 ש' 13 - עמ'</w:t>
      </w:r>
      <w:r w:rsidR="00C61E5B" w:rsidRPr="00833097">
        <w:rPr>
          <w:rFonts w:hint="cs"/>
          <w:noProof w:val="0"/>
          <w:u w:val="single"/>
          <w:rtl/>
        </w:rPr>
        <w:t xml:space="preserve"> 46 ש' 6</w:t>
      </w:r>
      <w:r w:rsidR="00C61E5B">
        <w:rPr>
          <w:rFonts w:hint="cs"/>
          <w:noProof w:val="0"/>
          <w:rtl/>
        </w:rPr>
        <w:t xml:space="preserve">, במסגרתה אישרה כי כל התקשורת בינה לבין ב"כ התובעת הייתה בכתב וכי ייפוי הכוח הרפואי מיום 4.5.15 היה מבין המסמכים שהומצאו לה על ידי בא כוח הנתבעת כמסמכי השוואה / דוגמאות חתימה של המנוחה.  </w:t>
      </w:r>
      <w:r>
        <w:rPr>
          <w:rFonts w:hint="cs"/>
          <w:noProof w:val="0"/>
          <w:rtl/>
        </w:rPr>
        <w:t xml:space="preserve">  </w:t>
      </w:r>
    </w:p>
    <w:p w:rsidR="00833097" w:rsidRDefault="00833097" w:rsidP="00594DF3">
      <w:pPr>
        <w:spacing w:line="360" w:lineRule="auto"/>
        <w:ind w:left="720"/>
        <w:jc w:val="both"/>
        <w:rPr>
          <w:noProof w:val="0"/>
          <w:rtl/>
        </w:rPr>
      </w:pPr>
    </w:p>
    <w:p w:rsidR="00F44273" w:rsidRDefault="00F44273" w:rsidP="007C2AFF">
      <w:pPr>
        <w:spacing w:line="360" w:lineRule="auto"/>
        <w:ind w:left="720"/>
        <w:jc w:val="both"/>
        <w:rPr>
          <w:noProof w:val="0"/>
          <w:rtl/>
        </w:rPr>
      </w:pPr>
      <w:r>
        <w:rPr>
          <w:noProof w:val="0"/>
          <w:rtl/>
        </w:rPr>
        <w:t xml:space="preserve">עוד נטען בתגובה, כי התובעת היא אשר פעלה שלא כדין בהמציאה למומחית את ייפוי הכוח הרפואי המקורי מיום 30.10.17 שהוחזק על ידה כמסמך דוגמא להשוואה וזאת בניגוד גמור להחלטה אשר נתנה על ידי בית המשפט ולפיה נדרשה המומחית על פי החלטת בית המשפט לבדוק אם ייפוי כוח זה, כמו גם הצוואה אכן נחתמו על ידי המנוחה. </w:t>
      </w:r>
    </w:p>
    <w:p w:rsidR="00F44273" w:rsidRDefault="00F44273" w:rsidP="00F44273">
      <w:pPr>
        <w:spacing w:line="360" w:lineRule="auto"/>
        <w:ind w:left="720"/>
        <w:jc w:val="both"/>
        <w:rPr>
          <w:noProof w:val="0"/>
          <w:rtl/>
        </w:rPr>
      </w:pPr>
    </w:p>
    <w:p w:rsidR="00F44273" w:rsidRDefault="00F44273" w:rsidP="00F44273">
      <w:pPr>
        <w:spacing w:line="360" w:lineRule="auto"/>
        <w:ind w:left="720"/>
        <w:jc w:val="both"/>
        <w:rPr>
          <w:noProof w:val="0"/>
          <w:rtl/>
        </w:rPr>
      </w:pPr>
      <w:r>
        <w:rPr>
          <w:noProof w:val="0"/>
          <w:rtl/>
        </w:rPr>
        <w:t>עוד נטען בתגובה כי הנתבעת פועלת בדווקנות אחר הוראות בית המשפט בעוד התובעת, היא המפרה את החלטות בית המשפט וכי בבקשתה היא מודה למעשה באופן מפורש כי בא כוחה הוא אשר מבצע פניות הן בשיחות טלפוניות והן בכתב אל המומחית וללא שהוא מצרף או מכתב את שאר הצדדים לפניותיו.</w:t>
      </w:r>
    </w:p>
    <w:p w:rsidR="00F44273" w:rsidRDefault="00F44273" w:rsidP="00F44273">
      <w:pPr>
        <w:spacing w:line="360" w:lineRule="auto"/>
        <w:ind w:left="720"/>
        <w:jc w:val="both"/>
        <w:rPr>
          <w:noProof w:val="0"/>
          <w:rtl/>
        </w:rPr>
      </w:pPr>
    </w:p>
    <w:p w:rsidR="00F44273" w:rsidRDefault="00F44273" w:rsidP="00F44273">
      <w:pPr>
        <w:spacing w:line="360" w:lineRule="auto"/>
        <w:ind w:left="720"/>
        <w:jc w:val="both"/>
        <w:rPr>
          <w:noProof w:val="0"/>
          <w:rtl/>
        </w:rPr>
      </w:pPr>
      <w:r>
        <w:rPr>
          <w:noProof w:val="0"/>
          <w:rtl/>
        </w:rPr>
        <w:t>מהאמור עולה כי לא התובעת היא שהגישה "</w:t>
      </w:r>
      <w:r>
        <w:rPr>
          <w:b/>
          <w:bCs/>
          <w:noProof w:val="0"/>
          <w:rtl/>
        </w:rPr>
        <w:t>בקשה</w:t>
      </w:r>
      <w:r>
        <w:rPr>
          <w:noProof w:val="0"/>
          <w:rtl/>
        </w:rPr>
        <w:t>" ביום 13.3.20 אלא ש"</w:t>
      </w:r>
      <w:r>
        <w:rPr>
          <w:b/>
          <w:bCs/>
          <w:noProof w:val="0"/>
          <w:rtl/>
        </w:rPr>
        <w:t>בקשתה</w:t>
      </w:r>
      <w:r>
        <w:rPr>
          <w:noProof w:val="0"/>
          <w:rtl/>
        </w:rPr>
        <w:t xml:space="preserve">" אשר כאמור הוגשה ביום 12.3.20 אינה אלא תגובה בהמשך לבקשה מס' 11, אותה הגישה הנתבעת בכלל.  </w:t>
      </w:r>
    </w:p>
    <w:p w:rsidR="00F44273" w:rsidRDefault="00F44273" w:rsidP="00F44273">
      <w:pPr>
        <w:spacing w:line="360" w:lineRule="auto"/>
        <w:ind w:left="720"/>
        <w:jc w:val="both"/>
        <w:rPr>
          <w:noProof w:val="0"/>
          <w:rtl/>
        </w:rPr>
      </w:pPr>
    </w:p>
    <w:p w:rsidR="00F44273" w:rsidRDefault="00C76C61" w:rsidP="007C2AFF">
      <w:pPr>
        <w:spacing w:line="360" w:lineRule="auto"/>
        <w:ind w:left="720" w:hanging="720"/>
        <w:jc w:val="both"/>
        <w:rPr>
          <w:noProof w:val="0"/>
          <w:rtl/>
        </w:rPr>
      </w:pPr>
      <w:r>
        <w:rPr>
          <w:rFonts w:hint="cs"/>
          <w:noProof w:val="0"/>
          <w:rtl/>
        </w:rPr>
        <w:t>43</w:t>
      </w:r>
      <w:r w:rsidR="00F44273">
        <w:rPr>
          <w:noProof w:val="0"/>
          <w:rtl/>
        </w:rPr>
        <w:t>.</w:t>
      </w:r>
      <w:r w:rsidR="00F44273">
        <w:rPr>
          <w:noProof w:val="0"/>
          <w:rtl/>
        </w:rPr>
        <w:tab/>
        <w:t>פרט לכך, תקצר היריעה מלפרט את שלל התגובות</w:t>
      </w:r>
      <w:r w:rsidR="007B6B27">
        <w:rPr>
          <w:rFonts w:hint="cs"/>
          <w:noProof w:val="0"/>
          <w:rtl/>
        </w:rPr>
        <w:t>,</w:t>
      </w:r>
      <w:r w:rsidR="00F44273">
        <w:rPr>
          <w:noProof w:val="0"/>
          <w:rtl/>
        </w:rPr>
        <w:t xml:space="preserve"> ההודעות והבקשות אשר הוגשו בהמשך לאמור ואשר די לעיין בתיק הנייר במערכת נט המשפט על מנת לעמוד על כך ואשר מהם ולא בכדי בחרה התובעת להתעלם בסיכומיה, משל בכך ייעלמו מעיני בית המשפט בעת מתן פסק הדין. </w:t>
      </w:r>
      <w:r w:rsidR="007C2AFF">
        <w:rPr>
          <w:rFonts w:hint="cs"/>
          <w:noProof w:val="0"/>
          <w:rtl/>
        </w:rPr>
        <w:t xml:space="preserve">המדובר בהתנהלות דיונית בלתי ראויה וקיצונית בחומרתה העולה כדי חוסר תום לב של ממש וניסיון בוטה </w:t>
      </w:r>
      <w:r w:rsidR="00307D41">
        <w:rPr>
          <w:rFonts w:hint="cs"/>
          <w:noProof w:val="0"/>
          <w:rtl/>
        </w:rPr>
        <w:t xml:space="preserve">וחמור </w:t>
      </w:r>
      <w:r w:rsidR="007C2AFF">
        <w:rPr>
          <w:rFonts w:hint="cs"/>
          <w:noProof w:val="0"/>
          <w:rtl/>
        </w:rPr>
        <w:t xml:space="preserve">להטעיה.  </w:t>
      </w:r>
    </w:p>
    <w:p w:rsidR="00F44273" w:rsidRDefault="00F44273" w:rsidP="00F44273">
      <w:pPr>
        <w:spacing w:line="360" w:lineRule="auto"/>
        <w:ind w:left="720" w:hanging="720"/>
        <w:jc w:val="both"/>
        <w:rPr>
          <w:noProof w:val="0"/>
          <w:rtl/>
        </w:rPr>
      </w:pPr>
    </w:p>
    <w:p w:rsidR="00F44273" w:rsidRDefault="007B6B27" w:rsidP="00307D41">
      <w:pPr>
        <w:spacing w:line="360" w:lineRule="auto"/>
        <w:ind w:left="720" w:hanging="720"/>
        <w:jc w:val="both"/>
        <w:rPr>
          <w:noProof w:val="0"/>
          <w:rtl/>
        </w:rPr>
      </w:pPr>
      <w:r>
        <w:rPr>
          <w:rFonts w:hint="cs"/>
          <w:noProof w:val="0"/>
          <w:rtl/>
        </w:rPr>
        <w:t>44</w:t>
      </w:r>
      <w:r w:rsidR="007C2AFF">
        <w:rPr>
          <w:rFonts w:hint="cs"/>
          <w:noProof w:val="0"/>
          <w:rtl/>
        </w:rPr>
        <w:t>.</w:t>
      </w:r>
      <w:r w:rsidR="007C2AFF">
        <w:rPr>
          <w:rFonts w:hint="cs"/>
          <w:noProof w:val="0"/>
          <w:rtl/>
        </w:rPr>
        <w:tab/>
      </w:r>
      <w:r>
        <w:rPr>
          <w:rFonts w:hint="cs"/>
          <w:noProof w:val="0"/>
          <w:rtl/>
        </w:rPr>
        <w:t xml:space="preserve">בהמשך לאמור, </w:t>
      </w:r>
      <w:r w:rsidR="00F44273">
        <w:rPr>
          <w:noProof w:val="0"/>
          <w:rtl/>
        </w:rPr>
        <w:t>העיקר הוא כי במסגרת קדם המשפט השלישי שהתקיים ביום 10.6.20 ועל מנת שהמומחית תוכל לבדוק האם גם ייפוי הכוח המתמשך נחתם על ידי המנוחה הוריתי לב"כ הנתבעת להגיש פסיקתא לחתימה המופנית לבית החולים בילינסון ולפיה</w:t>
      </w:r>
      <w:r w:rsidR="00307D41">
        <w:rPr>
          <w:rFonts w:hint="cs"/>
          <w:noProof w:val="0"/>
          <w:rtl/>
        </w:rPr>
        <w:t>,</w:t>
      </w:r>
      <w:r w:rsidR="00F44273">
        <w:rPr>
          <w:noProof w:val="0"/>
          <w:rtl/>
        </w:rPr>
        <w:t xml:space="preserve"> ככל שמקור ייפוי הכוח המתמשך מצוי בידיו</w:t>
      </w:r>
      <w:r w:rsidR="00307D41">
        <w:rPr>
          <w:rFonts w:hint="cs"/>
          <w:noProof w:val="0"/>
          <w:rtl/>
        </w:rPr>
        <w:t xml:space="preserve">, </w:t>
      </w:r>
      <w:r w:rsidR="00F44273">
        <w:rPr>
          <w:noProof w:val="0"/>
          <w:rtl/>
        </w:rPr>
        <w:t>הוא יימסר לב"כ הנתבעת</w:t>
      </w:r>
      <w:r w:rsidR="00307D41">
        <w:rPr>
          <w:rFonts w:hint="cs"/>
          <w:noProof w:val="0"/>
          <w:rtl/>
        </w:rPr>
        <w:t>,</w:t>
      </w:r>
      <w:r w:rsidR="00F44273">
        <w:rPr>
          <w:noProof w:val="0"/>
          <w:rtl/>
        </w:rPr>
        <w:t xml:space="preserve"> אשר יעב</w:t>
      </w:r>
      <w:r w:rsidR="00307D41">
        <w:rPr>
          <w:rFonts w:hint="cs"/>
          <w:noProof w:val="0"/>
          <w:rtl/>
        </w:rPr>
        <w:t>י</w:t>
      </w:r>
      <w:r w:rsidR="00F44273">
        <w:rPr>
          <w:noProof w:val="0"/>
          <w:rtl/>
        </w:rPr>
        <w:t>ר</w:t>
      </w:r>
      <w:r w:rsidR="00307D41">
        <w:rPr>
          <w:rFonts w:hint="cs"/>
          <w:noProof w:val="0"/>
          <w:rtl/>
        </w:rPr>
        <w:t xml:space="preserve">ו למומחית </w:t>
      </w:r>
      <w:r w:rsidR="00307D41">
        <w:rPr>
          <w:noProof w:val="0"/>
          <w:rtl/>
        </w:rPr>
        <w:t>להשלמת בדיקתה</w:t>
      </w:r>
      <w:r w:rsidR="00307D41">
        <w:rPr>
          <w:rFonts w:hint="cs"/>
          <w:noProof w:val="0"/>
          <w:rtl/>
        </w:rPr>
        <w:t xml:space="preserve">. </w:t>
      </w:r>
      <w:r w:rsidR="00F44273">
        <w:rPr>
          <w:noProof w:val="0"/>
          <w:rtl/>
        </w:rPr>
        <w:t xml:space="preserve"> </w:t>
      </w:r>
    </w:p>
    <w:p w:rsidR="007B6B27" w:rsidRDefault="007B6B27" w:rsidP="007C2AFF">
      <w:pPr>
        <w:spacing w:line="360" w:lineRule="auto"/>
        <w:ind w:left="720" w:hanging="720"/>
        <w:jc w:val="both"/>
        <w:rPr>
          <w:noProof w:val="0"/>
          <w:rtl/>
        </w:rPr>
      </w:pPr>
    </w:p>
    <w:p w:rsidR="00F44273" w:rsidRDefault="00F44273" w:rsidP="00F44273">
      <w:pPr>
        <w:spacing w:line="360" w:lineRule="auto"/>
        <w:ind w:left="720"/>
        <w:jc w:val="both"/>
        <w:rPr>
          <w:noProof w:val="0"/>
          <w:rtl/>
        </w:rPr>
      </w:pPr>
      <w:r>
        <w:rPr>
          <w:noProof w:val="0"/>
          <w:rtl/>
        </w:rPr>
        <w:lastRenderedPageBreak/>
        <w:t>עוד יודגש כי חרף העובדה כי ב"כ התובעת כעולה מהפרוטוקול קיבל את חוות הדעת במקביל לשאר באי כוח הצדדים עוד ביום 23.2.20 אפשרתי לו לשלוח למומחית שאלות הבהרה ובתוך 10 ימים, הגם שהמועד הקובע לכך בתקנות חלף זה מכבר ובלא שהוגשה כל בקשה לארכה בעניין</w:t>
      </w:r>
      <w:r w:rsidR="00307D41">
        <w:rPr>
          <w:rFonts w:hint="cs"/>
          <w:noProof w:val="0"/>
          <w:rtl/>
        </w:rPr>
        <w:t xml:space="preserve"> מטעמה של התובעת</w:t>
      </w:r>
      <w:r>
        <w:rPr>
          <w:noProof w:val="0"/>
          <w:rtl/>
        </w:rPr>
        <w:t xml:space="preserve">. </w:t>
      </w:r>
    </w:p>
    <w:p w:rsidR="00F44273" w:rsidRDefault="00F44273" w:rsidP="00F44273">
      <w:pPr>
        <w:spacing w:line="360" w:lineRule="auto"/>
        <w:ind w:left="720"/>
        <w:jc w:val="both"/>
        <w:rPr>
          <w:noProof w:val="0"/>
          <w:rtl/>
        </w:rPr>
      </w:pPr>
    </w:p>
    <w:p w:rsidR="00F44273" w:rsidRDefault="007B6B27" w:rsidP="00F44273">
      <w:pPr>
        <w:spacing w:line="360" w:lineRule="auto"/>
        <w:ind w:left="720" w:hanging="720"/>
        <w:jc w:val="both"/>
        <w:rPr>
          <w:noProof w:val="0"/>
          <w:rtl/>
        </w:rPr>
      </w:pPr>
      <w:r>
        <w:rPr>
          <w:rFonts w:hint="cs"/>
          <w:noProof w:val="0"/>
          <w:rtl/>
        </w:rPr>
        <w:t>45</w:t>
      </w:r>
      <w:r w:rsidR="00F44273">
        <w:rPr>
          <w:noProof w:val="0"/>
          <w:rtl/>
        </w:rPr>
        <w:t>.</w:t>
      </w:r>
      <w:r w:rsidR="00F44273">
        <w:rPr>
          <w:noProof w:val="0"/>
          <w:rtl/>
        </w:rPr>
        <w:tab/>
        <w:t>לעניין זה אוסיף ואדגיש כי ביום 10.6.20 עובר לדיון הגיש ב"כ התובעת מסמך שכותרתו "</w:t>
      </w:r>
      <w:r w:rsidR="00F44273">
        <w:rPr>
          <w:b/>
          <w:bCs/>
          <w:noProof w:val="0"/>
          <w:rtl/>
        </w:rPr>
        <w:t>הודעה ו/או בקשה בהמשך לחוות הדעת הגרפולוגית</w:t>
      </w:r>
      <w:r w:rsidR="00F44273">
        <w:rPr>
          <w:noProof w:val="0"/>
          <w:rtl/>
        </w:rPr>
        <w:t>". במסגרת "הודעה זו טען כי הוא עומד על חקירת הגרפולוגית, משלוח שאלות הבהרה והגדיל לעשות וטען כך ממש כ הוא "</w:t>
      </w:r>
      <w:r w:rsidR="00F44273">
        <w:rPr>
          <w:b/>
          <w:bCs/>
          <w:noProof w:val="0"/>
          <w:rtl/>
        </w:rPr>
        <w:t>שומר לעצמו את הזכות להגיש לכבוד ביהמ"ש חוות דעת מטעמו שכן, הח"מ יפנה את שימת לב כבודו, כי מינויה של הגרפולוגית נעשה על פי בקשתם של המתנגדים ומשכך התמנתה גרפולוגית</w:t>
      </w:r>
      <w:r w:rsidR="00F44273">
        <w:rPr>
          <w:noProof w:val="0"/>
          <w:rtl/>
        </w:rPr>
        <w:t xml:space="preserve">". </w:t>
      </w:r>
      <w:r>
        <w:rPr>
          <w:rFonts w:hint="cs"/>
          <w:noProof w:val="0"/>
          <w:rtl/>
        </w:rPr>
        <w:t>ברי כי טענות ב"כ התובעות עומדות בניגוד גמור ל</w:t>
      </w:r>
      <w:r w:rsidR="006E21FE">
        <w:rPr>
          <w:rFonts w:hint="cs"/>
          <w:noProof w:val="0"/>
          <w:rtl/>
        </w:rPr>
        <w:t>ת</w:t>
      </w:r>
      <w:r>
        <w:rPr>
          <w:rFonts w:hint="cs"/>
          <w:noProof w:val="0"/>
          <w:rtl/>
        </w:rPr>
        <w:t xml:space="preserve">קנות ולפסיקה שעניינם מינוי מומחים </w:t>
      </w:r>
      <w:r w:rsidR="00D710A5">
        <w:rPr>
          <w:rFonts w:hint="cs"/>
          <w:noProof w:val="0"/>
          <w:rtl/>
        </w:rPr>
        <w:t xml:space="preserve">בהליכים המתנהלים בבית המשפט לענייני משפחה. </w:t>
      </w:r>
    </w:p>
    <w:p w:rsidR="00F44273" w:rsidRDefault="00F44273" w:rsidP="00F44273">
      <w:pPr>
        <w:spacing w:line="360" w:lineRule="auto"/>
        <w:ind w:left="720"/>
        <w:jc w:val="both"/>
        <w:rPr>
          <w:noProof w:val="0"/>
          <w:rtl/>
        </w:rPr>
      </w:pPr>
    </w:p>
    <w:p w:rsidR="00F44273" w:rsidRDefault="00D710A5" w:rsidP="00D710A5">
      <w:pPr>
        <w:spacing w:line="360" w:lineRule="auto"/>
        <w:ind w:left="720" w:hanging="720"/>
        <w:jc w:val="both"/>
        <w:rPr>
          <w:rtl/>
        </w:rPr>
      </w:pPr>
      <w:r>
        <w:rPr>
          <w:rFonts w:hint="cs"/>
          <w:noProof w:val="0"/>
          <w:rtl/>
        </w:rPr>
        <w:t>46.</w:t>
      </w:r>
      <w:r>
        <w:rPr>
          <w:rFonts w:hint="cs"/>
          <w:noProof w:val="0"/>
          <w:rtl/>
        </w:rPr>
        <w:tab/>
      </w:r>
      <w:r w:rsidR="00F44273">
        <w:rPr>
          <w:rtl/>
        </w:rPr>
        <w:t>ביום 22.6.20 התקבלה לתיק פניית המומחית ולפיה ב"כ התובעת</w:t>
      </w:r>
      <w:r w:rsidR="006E21FE">
        <w:rPr>
          <w:rFonts w:hint="cs"/>
          <w:rtl/>
        </w:rPr>
        <w:t>,</w:t>
      </w:r>
      <w:r w:rsidR="00F44273">
        <w:rPr>
          <w:rtl/>
        </w:rPr>
        <w:t xml:space="preserve"> פנה אליה במכתב ובו שאלות הבהרה המשתרעות על פני 5 עמודים ובהם 8 שאלות כלליות ומספר רב של תת סעיפים בכל שאלה. בפנייתה טענה המומחית כי היקף רחב זה הוא בעצם חקירה נגדית בכתב ומחייב השקעת זמן רב במענה עליהן</w:t>
      </w:r>
      <w:r>
        <w:rPr>
          <w:rFonts w:hint="cs"/>
          <w:rtl/>
        </w:rPr>
        <w:t xml:space="preserve">. </w:t>
      </w:r>
      <w:r w:rsidR="00F44273">
        <w:rPr>
          <w:rtl/>
        </w:rPr>
        <w:t xml:space="preserve">לפיכך בקשה לפסוק לה שכ"ט בגין מענה לשאלות ההבהרה בסך של 2,000 ₪ בתוספת מע"מ כמקובל במקרים דומים. </w:t>
      </w:r>
    </w:p>
    <w:p w:rsidR="00F44273" w:rsidRDefault="00F44273" w:rsidP="00F44273">
      <w:pPr>
        <w:spacing w:line="360" w:lineRule="auto"/>
        <w:ind w:left="720"/>
        <w:jc w:val="both"/>
        <w:rPr>
          <w:rtl/>
        </w:rPr>
      </w:pPr>
    </w:p>
    <w:p w:rsidR="00F44273" w:rsidRDefault="00D710A5" w:rsidP="006E21FE">
      <w:pPr>
        <w:spacing w:line="360" w:lineRule="auto"/>
        <w:ind w:left="720"/>
        <w:jc w:val="both"/>
        <w:rPr>
          <w:rtl/>
        </w:rPr>
      </w:pPr>
      <w:r>
        <w:rPr>
          <w:rFonts w:hint="cs"/>
          <w:rtl/>
        </w:rPr>
        <w:t xml:space="preserve">לעניין זה יודגש, </w:t>
      </w:r>
      <w:r w:rsidR="00F44273">
        <w:rPr>
          <w:rtl/>
        </w:rPr>
        <w:t xml:space="preserve">כי ב"כ התובעת לא טרח להעביר לבאי כוח יתר הצדדים העתק פנייתו למומחית עם שאלות ההבהרה ששלח </w:t>
      </w:r>
      <w:r w:rsidR="006E21FE">
        <w:rPr>
          <w:rFonts w:hint="cs"/>
          <w:rtl/>
        </w:rPr>
        <w:t xml:space="preserve">למומחית. </w:t>
      </w:r>
      <w:r w:rsidR="00F44273">
        <w:rPr>
          <w:rtl/>
        </w:rPr>
        <w:t>רק לאחר פני</w:t>
      </w:r>
      <w:r>
        <w:rPr>
          <w:rtl/>
        </w:rPr>
        <w:t>ית ב"כ הנתבעת והחלטות בית המשפט</w:t>
      </w:r>
      <w:r>
        <w:rPr>
          <w:rFonts w:hint="cs"/>
          <w:rtl/>
        </w:rPr>
        <w:t xml:space="preserve">, </w:t>
      </w:r>
      <w:r w:rsidR="00F44273">
        <w:rPr>
          <w:rtl/>
        </w:rPr>
        <w:t xml:space="preserve">אלה הועברו על ידו לבאי כוח הנתבעים, ראו החלטות מיום 24.6.20 ומיום 6.7.20.  </w:t>
      </w:r>
    </w:p>
    <w:p w:rsidR="00F44273" w:rsidRDefault="00F44273" w:rsidP="00F44273">
      <w:pPr>
        <w:spacing w:line="360" w:lineRule="auto"/>
        <w:ind w:left="720"/>
        <w:jc w:val="both"/>
        <w:rPr>
          <w:rtl/>
        </w:rPr>
      </w:pPr>
    </w:p>
    <w:p w:rsidR="00F44273" w:rsidRDefault="00D710A5" w:rsidP="00D710A5">
      <w:pPr>
        <w:spacing w:line="360" w:lineRule="auto"/>
        <w:ind w:left="720" w:hanging="720"/>
        <w:jc w:val="both"/>
        <w:rPr>
          <w:noProof w:val="0"/>
          <w:rtl/>
        </w:rPr>
      </w:pPr>
      <w:r>
        <w:rPr>
          <w:rFonts w:hint="cs"/>
          <w:noProof w:val="0"/>
          <w:rtl/>
        </w:rPr>
        <w:t>47</w:t>
      </w:r>
      <w:r w:rsidR="00F44273">
        <w:rPr>
          <w:noProof w:val="0"/>
          <w:rtl/>
        </w:rPr>
        <w:t>.</w:t>
      </w:r>
      <w:r w:rsidR="00F44273">
        <w:rPr>
          <w:noProof w:val="0"/>
          <w:rtl/>
        </w:rPr>
        <w:tab/>
        <w:t xml:space="preserve">כך או כך, בסופו של יום מקור ייפויי הכוח המתמשך לא נמצא, ראו הודעת ב"כ הנתבעת מיום 13.7.20 ובמצורף לה תשובת בית החולים בילינסון מיום 12.7.20, הודעת ב"כ התובעת מיום 6.9.20 כי אין בידה את מקור ייפוי </w:t>
      </w:r>
      <w:r>
        <w:rPr>
          <w:rFonts w:hint="cs"/>
          <w:noProof w:val="0"/>
          <w:rtl/>
        </w:rPr>
        <w:t xml:space="preserve">המתמשך </w:t>
      </w:r>
      <w:r w:rsidR="00F44273">
        <w:rPr>
          <w:noProof w:val="0"/>
          <w:rtl/>
        </w:rPr>
        <w:t xml:space="preserve">מיום 30.10.17 תוך שהיא טוענת כי למיטב ידיעתה זה מצוי דווקא בידיה של הנתבעת.    </w:t>
      </w:r>
    </w:p>
    <w:p w:rsidR="00F44273" w:rsidRDefault="00F44273" w:rsidP="00F44273">
      <w:pPr>
        <w:spacing w:line="360" w:lineRule="auto"/>
        <w:ind w:left="720" w:hanging="720"/>
        <w:jc w:val="both"/>
        <w:rPr>
          <w:noProof w:val="0"/>
          <w:rtl/>
        </w:rPr>
      </w:pPr>
    </w:p>
    <w:p w:rsidR="00F44273" w:rsidRDefault="00D710A5" w:rsidP="00AE7FD0">
      <w:pPr>
        <w:spacing w:line="360" w:lineRule="auto"/>
        <w:ind w:left="720" w:hanging="720"/>
        <w:jc w:val="both"/>
        <w:rPr>
          <w:noProof w:val="0"/>
          <w:rtl/>
        </w:rPr>
      </w:pPr>
      <w:r>
        <w:rPr>
          <w:rFonts w:hint="cs"/>
          <w:noProof w:val="0"/>
          <w:rtl/>
        </w:rPr>
        <w:t>48</w:t>
      </w:r>
      <w:r w:rsidR="00F44273">
        <w:rPr>
          <w:noProof w:val="0"/>
          <w:rtl/>
        </w:rPr>
        <w:t>.</w:t>
      </w:r>
      <w:r w:rsidR="00F44273">
        <w:rPr>
          <w:noProof w:val="0"/>
          <w:rtl/>
        </w:rPr>
        <w:tab/>
        <w:t xml:space="preserve">כאמור לעיל התובעת לא הגישה כל בקשה </w:t>
      </w:r>
      <w:r w:rsidR="006E21FE">
        <w:rPr>
          <w:rFonts w:hint="cs"/>
          <w:noProof w:val="0"/>
          <w:rtl/>
        </w:rPr>
        <w:t xml:space="preserve">בזמן אמת </w:t>
      </w:r>
      <w:r w:rsidR="00F44273">
        <w:rPr>
          <w:noProof w:val="0"/>
          <w:rtl/>
        </w:rPr>
        <w:t>לפסילת חוות דעתה של המומ</w:t>
      </w:r>
      <w:r>
        <w:rPr>
          <w:noProof w:val="0"/>
          <w:rtl/>
        </w:rPr>
        <w:t>חית ולא עתרה למינוי מומחה חלופי</w:t>
      </w:r>
      <w:r>
        <w:rPr>
          <w:rFonts w:hint="cs"/>
          <w:noProof w:val="0"/>
          <w:rtl/>
        </w:rPr>
        <w:t xml:space="preserve"> ואין צורך לו</w:t>
      </w:r>
      <w:r w:rsidR="00AE7FD0">
        <w:rPr>
          <w:rFonts w:hint="cs"/>
          <w:noProof w:val="0"/>
          <w:rtl/>
        </w:rPr>
        <w:t xml:space="preserve">מר כי גם אם הייתה עושה כן, לא היה כל מקום להיעתר לבקשתה נוכח האמור לעיל. </w:t>
      </w:r>
      <w:r w:rsidR="00F44273">
        <w:rPr>
          <w:noProof w:val="0"/>
          <w:rtl/>
        </w:rPr>
        <w:t xml:space="preserve">התובעת שלחה למומחית שאלות הבהרה רבות וזאת לאחר שנתנה על ידי ביום 7.9.20 החלטה בה דחיתי את טענותיה באשר לדרישת המומחית לתשלום בגין שאלות ההבהרה הרבות שנשלחו אליה. </w:t>
      </w:r>
    </w:p>
    <w:p w:rsidR="00F44273" w:rsidRDefault="00F44273" w:rsidP="00F44273">
      <w:pPr>
        <w:spacing w:line="360" w:lineRule="auto"/>
        <w:ind w:left="720" w:hanging="720"/>
        <w:jc w:val="both"/>
        <w:rPr>
          <w:noProof w:val="0"/>
          <w:rtl/>
        </w:rPr>
      </w:pPr>
    </w:p>
    <w:p w:rsidR="00F44273" w:rsidRDefault="00F44273" w:rsidP="006E21FE">
      <w:pPr>
        <w:spacing w:line="360" w:lineRule="auto"/>
        <w:ind w:left="720"/>
        <w:jc w:val="both"/>
        <w:rPr>
          <w:noProof w:val="0"/>
          <w:rtl/>
        </w:rPr>
      </w:pPr>
      <w:r>
        <w:rPr>
          <w:noProof w:val="0"/>
          <w:rtl/>
        </w:rPr>
        <w:lastRenderedPageBreak/>
        <w:t xml:space="preserve">אין צורך לומר כי עיון מדוקדק בשאלות ההבהרה הרבות שנשלחו למומחית על ידי התובעת באמצעות בא כוח ביום </w:t>
      </w:r>
      <w:r w:rsidR="00D3445D">
        <w:rPr>
          <w:rFonts w:hint="cs"/>
          <w:noProof w:val="0"/>
          <w:rtl/>
        </w:rPr>
        <w:t>21.6.20</w:t>
      </w:r>
      <w:r w:rsidR="00AE7FD0">
        <w:rPr>
          <w:noProof w:val="0"/>
          <w:rtl/>
        </w:rPr>
        <w:t xml:space="preserve"> ותשובות המומחית לה</w:t>
      </w:r>
      <w:r w:rsidR="00AE7FD0">
        <w:rPr>
          <w:rFonts w:hint="cs"/>
          <w:noProof w:val="0"/>
          <w:rtl/>
        </w:rPr>
        <w:t>ן</w:t>
      </w:r>
      <w:r>
        <w:rPr>
          <w:noProof w:val="0"/>
          <w:rtl/>
        </w:rPr>
        <w:t xml:space="preserve"> מיום </w:t>
      </w:r>
      <w:r w:rsidR="00D3445D">
        <w:rPr>
          <w:rFonts w:hint="cs"/>
          <w:noProof w:val="0"/>
          <w:rtl/>
        </w:rPr>
        <w:t xml:space="preserve">5.7.20 </w:t>
      </w:r>
      <w:r>
        <w:rPr>
          <w:noProof w:val="0"/>
          <w:rtl/>
        </w:rPr>
        <w:t xml:space="preserve">ואשר נסרקו לתיק </w:t>
      </w:r>
      <w:r w:rsidR="00D3445D">
        <w:rPr>
          <w:rFonts w:hint="cs"/>
          <w:noProof w:val="0"/>
          <w:rtl/>
        </w:rPr>
        <w:t xml:space="preserve">ביום 16.9.20 </w:t>
      </w:r>
      <w:r>
        <w:rPr>
          <w:noProof w:val="0"/>
          <w:rtl/>
        </w:rPr>
        <w:t xml:space="preserve">אינן כוללות כל טענה </w:t>
      </w:r>
      <w:r w:rsidR="00AE7FD0">
        <w:rPr>
          <w:rFonts w:hint="cs"/>
          <w:noProof w:val="0"/>
          <w:rtl/>
        </w:rPr>
        <w:t>או זכר ל</w:t>
      </w:r>
      <w:r>
        <w:rPr>
          <w:noProof w:val="0"/>
          <w:rtl/>
        </w:rPr>
        <w:t>טענות המועלות על יד</w:t>
      </w:r>
      <w:r w:rsidR="006E21FE">
        <w:rPr>
          <w:rFonts w:hint="cs"/>
          <w:noProof w:val="0"/>
          <w:rtl/>
        </w:rPr>
        <w:t xml:space="preserve">י התובעת </w:t>
      </w:r>
      <w:r>
        <w:rPr>
          <w:noProof w:val="0"/>
          <w:rtl/>
        </w:rPr>
        <w:t>בסיכומיה והנטען במסגרתם.</w:t>
      </w:r>
    </w:p>
    <w:p w:rsidR="00F44273" w:rsidRDefault="00F44273" w:rsidP="00F44273">
      <w:pPr>
        <w:spacing w:line="360" w:lineRule="auto"/>
        <w:ind w:left="720"/>
        <w:jc w:val="both"/>
        <w:rPr>
          <w:noProof w:val="0"/>
          <w:rtl/>
        </w:rPr>
      </w:pPr>
    </w:p>
    <w:p w:rsidR="00F44273" w:rsidRDefault="00F44273" w:rsidP="00D3445D">
      <w:pPr>
        <w:spacing w:line="360" w:lineRule="auto"/>
        <w:ind w:left="720"/>
        <w:jc w:val="both"/>
        <w:rPr>
          <w:noProof w:val="0"/>
          <w:rtl/>
        </w:rPr>
      </w:pPr>
      <w:r>
        <w:rPr>
          <w:noProof w:val="0"/>
          <w:rtl/>
        </w:rPr>
        <w:t>לכך מצטרפת העובדה כי ביום 1.10.20 הגישה התובעת "</w:t>
      </w:r>
      <w:r>
        <w:rPr>
          <w:b/>
          <w:bCs/>
          <w:noProof w:val="0"/>
          <w:rtl/>
        </w:rPr>
        <w:t>הודעה על הגשת תצהירי עדות ראשית להחלטת כבוד בית המשפט ובקשה לזימון עדים כמפורט להלן</w:t>
      </w:r>
      <w:r>
        <w:rPr>
          <w:noProof w:val="0"/>
          <w:rtl/>
        </w:rPr>
        <w:t xml:space="preserve">". בתצהיר עדותה הראשית התייחסה לחוות דעת המומחית תוך שהיא עותרת לזימון העדים לצוואה לעדות וכן עותרת לזימונה של המומחית לחקירה על חוות דעתה, בקשה לה נעתרתי בסעיף 3 להחלטה מיום 2.10.20 בכפוף להפקדת סך של 1,200 ₪ בקופת בית המשפט להבטחת הוצאות המומחית. </w:t>
      </w:r>
    </w:p>
    <w:p w:rsidR="00F44273" w:rsidRDefault="00F44273" w:rsidP="00F44273">
      <w:pPr>
        <w:spacing w:line="360" w:lineRule="auto"/>
        <w:ind w:left="720"/>
        <w:jc w:val="both"/>
        <w:rPr>
          <w:noProof w:val="0"/>
          <w:rtl/>
        </w:rPr>
      </w:pPr>
    </w:p>
    <w:p w:rsidR="00F44273" w:rsidRDefault="00F44273" w:rsidP="00F44273">
      <w:pPr>
        <w:spacing w:line="360" w:lineRule="auto"/>
        <w:ind w:left="720"/>
        <w:jc w:val="both"/>
        <w:rPr>
          <w:noProof w:val="0"/>
          <w:rtl/>
        </w:rPr>
      </w:pPr>
      <w:r>
        <w:rPr>
          <w:noProof w:val="0"/>
          <w:rtl/>
        </w:rPr>
        <w:t>בהודעה המקדימה להגשת תצהירי העדות הראשית שהגישה טענה "</w:t>
      </w:r>
      <w:r>
        <w:rPr>
          <w:b/>
          <w:bCs/>
          <w:noProof w:val="0"/>
          <w:rtl/>
        </w:rPr>
        <w:t xml:space="preserve">עוד יוער, כי מדובר בצוואה שנערכה בנוכחות שני עדים, צוואה כשירה לעניין זה יפים דבריו של כבוד בית המשפט העליון במסגרת </w:t>
      </w:r>
      <w:r>
        <w:rPr>
          <w:b/>
          <w:bCs/>
          <w:noProof w:val="0"/>
          <w:u w:val="single"/>
          <w:rtl/>
        </w:rPr>
        <w:t>ע"א 130/77</w:t>
      </w:r>
      <w:r>
        <w:rPr>
          <w:b/>
          <w:bCs/>
          <w:noProof w:val="0"/>
          <w:rtl/>
        </w:rPr>
        <w:t xml:space="preserve"> אשר קובע כי משקל עדותו של עד לחתימה על צוואה גבוה מזה של גרפולוג</w:t>
      </w:r>
      <w:r>
        <w:rPr>
          <w:noProof w:val="0"/>
          <w:rtl/>
        </w:rPr>
        <w:t xml:space="preserve">" (ס' 7 להודעה). </w:t>
      </w:r>
    </w:p>
    <w:p w:rsidR="00AE7FD0" w:rsidRDefault="00AE7FD0" w:rsidP="00F44273">
      <w:pPr>
        <w:spacing w:line="360" w:lineRule="auto"/>
        <w:ind w:left="720"/>
        <w:jc w:val="both"/>
        <w:rPr>
          <w:noProof w:val="0"/>
          <w:rtl/>
        </w:rPr>
      </w:pPr>
    </w:p>
    <w:p w:rsidR="00F44273" w:rsidRDefault="00F44273" w:rsidP="00F44273">
      <w:pPr>
        <w:spacing w:line="360" w:lineRule="auto"/>
        <w:ind w:left="720"/>
        <w:jc w:val="both"/>
        <w:rPr>
          <w:noProof w:val="0"/>
          <w:rtl/>
        </w:rPr>
      </w:pPr>
      <w:r>
        <w:rPr>
          <w:noProof w:val="0"/>
          <w:rtl/>
        </w:rPr>
        <w:t xml:space="preserve">בסעיף 16 לתצהיר עדותה הראשית טענה בכלל כי למומחית נשלחו מסמכים </w:t>
      </w:r>
      <w:r>
        <w:rPr>
          <w:b/>
          <w:bCs/>
          <w:noProof w:val="0"/>
          <w:u w:val="single"/>
          <w:rtl/>
        </w:rPr>
        <w:t>נוספים</w:t>
      </w:r>
      <w:r>
        <w:rPr>
          <w:noProof w:val="0"/>
          <w:rtl/>
        </w:rPr>
        <w:t xml:space="preserve"> לבדיקה תוך שהיא טוענת בסעיף 17 כי לא יכולה הייתה לתת דעתה למסמך שלא  היה מצוי בידה ו/או בידי בא כוחה.</w:t>
      </w:r>
    </w:p>
    <w:p w:rsidR="00F44273" w:rsidRDefault="00F44273" w:rsidP="00F44273">
      <w:pPr>
        <w:spacing w:line="360" w:lineRule="auto"/>
        <w:ind w:left="720"/>
        <w:jc w:val="both"/>
        <w:rPr>
          <w:noProof w:val="0"/>
          <w:rtl/>
        </w:rPr>
      </w:pPr>
      <w:r>
        <w:rPr>
          <w:noProof w:val="0"/>
          <w:rtl/>
        </w:rPr>
        <w:t>התובעת הפליגה בטיעוניה ובסעיף 19 לתצהיר עדותה הראשית, טענה כך ממש וללא כל מורא:</w:t>
      </w:r>
    </w:p>
    <w:p w:rsidR="00F44273" w:rsidRDefault="00F44273" w:rsidP="00F44273">
      <w:pPr>
        <w:spacing w:line="360" w:lineRule="auto"/>
        <w:ind w:left="720"/>
        <w:jc w:val="both"/>
        <w:rPr>
          <w:noProof w:val="0"/>
          <w:rtl/>
        </w:rPr>
      </w:pPr>
      <w:r>
        <w:rPr>
          <w:noProof w:val="0"/>
          <w:rtl/>
        </w:rPr>
        <w:t>"</w:t>
      </w:r>
      <w:r>
        <w:rPr>
          <w:b/>
          <w:bCs/>
          <w:noProof w:val="0"/>
          <w:rtl/>
        </w:rPr>
        <w:t xml:space="preserve">למותר לציין, כי מדובר במעשים חמורים מאין כמותם ואין לעבור עליהם על סדר היום, שכן לא ייתכן, כי מי מהצדדים יגיש למומחית מסמכים אשר לא נתבקשו ע"י כבוד ביהמ"ש ואף ינחה אותה איך לבדוק והכל כאשר כבוד ביהמ"ש נתן הוראות מפורטות לגרפולוגית והכל כאשר הנחיותיו של עוה"ד שפירא פגעו פגיעה אנושה בברור האמת ומהווים הטעית מותב שיפוטי עם כל המשתמע מכך. </w:t>
      </w:r>
      <w:r>
        <w:rPr>
          <w:b/>
          <w:bCs/>
          <w:noProof w:val="0"/>
          <w:u w:val="single"/>
          <w:rtl/>
        </w:rPr>
        <w:t>רצ"ב מכתבה של הגרפולוגית איה שוחט המדבר בעד עצמו- מסומן ח'</w:t>
      </w:r>
      <w:r>
        <w:rPr>
          <w:noProof w:val="0"/>
          <w:rtl/>
        </w:rPr>
        <w:t xml:space="preserve">". </w:t>
      </w:r>
    </w:p>
    <w:p w:rsidR="009245BE" w:rsidRDefault="009245BE" w:rsidP="00F44273">
      <w:pPr>
        <w:spacing w:line="360" w:lineRule="auto"/>
        <w:ind w:left="720"/>
        <w:jc w:val="both"/>
        <w:rPr>
          <w:noProof w:val="0"/>
          <w:rtl/>
        </w:rPr>
      </w:pPr>
    </w:p>
    <w:p w:rsidR="00AE7FD0" w:rsidRDefault="00AE7FD0" w:rsidP="006E21FE">
      <w:pPr>
        <w:spacing w:line="360" w:lineRule="auto"/>
        <w:ind w:left="720"/>
        <w:jc w:val="both"/>
        <w:rPr>
          <w:noProof w:val="0"/>
          <w:rtl/>
        </w:rPr>
      </w:pPr>
      <w:r>
        <w:rPr>
          <w:rFonts w:hint="cs"/>
          <w:noProof w:val="0"/>
          <w:rtl/>
        </w:rPr>
        <w:t>כאמור לעיל המדובר בטענות סרק</w:t>
      </w:r>
      <w:r w:rsidR="009245BE">
        <w:rPr>
          <w:rFonts w:hint="cs"/>
          <w:noProof w:val="0"/>
          <w:rtl/>
        </w:rPr>
        <w:t xml:space="preserve">. מעשיה והתנהלותה של התובעת הם אשר חמורים ולא </w:t>
      </w:r>
      <w:r w:rsidR="00C426ED">
        <w:rPr>
          <w:rFonts w:hint="cs"/>
          <w:noProof w:val="0"/>
          <w:rtl/>
        </w:rPr>
        <w:t>יעשו</w:t>
      </w:r>
      <w:r w:rsidR="007F5BF0">
        <w:rPr>
          <w:rFonts w:hint="cs"/>
          <w:noProof w:val="0"/>
          <w:rtl/>
        </w:rPr>
        <w:t xml:space="preserve">.  </w:t>
      </w:r>
      <w:r w:rsidR="00C426ED">
        <w:rPr>
          <w:rFonts w:hint="cs"/>
          <w:noProof w:val="0"/>
          <w:rtl/>
        </w:rPr>
        <w:t>לפיכך ולכל הפחות מ</w:t>
      </w:r>
      <w:r w:rsidR="007F5BF0">
        <w:rPr>
          <w:rFonts w:hint="cs"/>
          <w:noProof w:val="0"/>
          <w:rtl/>
        </w:rPr>
        <w:t>צופה היה ממנה להתנסח בצורה ראויה ומקובלת</w:t>
      </w:r>
      <w:r w:rsidR="006E21FE">
        <w:rPr>
          <w:rFonts w:hint="cs"/>
          <w:noProof w:val="0"/>
          <w:rtl/>
        </w:rPr>
        <w:t xml:space="preserve">.  </w:t>
      </w:r>
    </w:p>
    <w:p w:rsidR="00F44273" w:rsidRDefault="00F44273" w:rsidP="00F44273">
      <w:pPr>
        <w:spacing w:line="360" w:lineRule="auto"/>
        <w:ind w:left="720" w:hanging="720"/>
        <w:jc w:val="both"/>
        <w:rPr>
          <w:noProof w:val="0"/>
          <w:rtl/>
        </w:rPr>
      </w:pPr>
    </w:p>
    <w:p w:rsidR="006E21FE" w:rsidRDefault="006E21FE" w:rsidP="00F44273">
      <w:pPr>
        <w:spacing w:line="360" w:lineRule="auto"/>
        <w:ind w:left="720" w:hanging="720"/>
        <w:jc w:val="both"/>
        <w:rPr>
          <w:noProof w:val="0"/>
          <w:rtl/>
        </w:rPr>
      </w:pPr>
    </w:p>
    <w:p w:rsidR="006E21FE" w:rsidRDefault="006E21FE" w:rsidP="00F44273">
      <w:pPr>
        <w:spacing w:line="360" w:lineRule="auto"/>
        <w:ind w:left="720" w:hanging="720"/>
        <w:jc w:val="both"/>
        <w:rPr>
          <w:noProof w:val="0"/>
          <w:rtl/>
        </w:rPr>
      </w:pPr>
    </w:p>
    <w:p w:rsidR="006E21FE" w:rsidRDefault="006E21FE" w:rsidP="00F44273">
      <w:pPr>
        <w:spacing w:line="360" w:lineRule="auto"/>
        <w:ind w:left="720" w:hanging="720"/>
        <w:jc w:val="both"/>
        <w:rPr>
          <w:noProof w:val="0"/>
          <w:rtl/>
        </w:rPr>
      </w:pPr>
    </w:p>
    <w:p w:rsidR="00F44273" w:rsidRDefault="007F5BF0" w:rsidP="00F44273">
      <w:pPr>
        <w:spacing w:line="360" w:lineRule="auto"/>
        <w:ind w:left="720" w:hanging="720"/>
        <w:jc w:val="both"/>
        <w:rPr>
          <w:noProof w:val="0"/>
          <w:rtl/>
        </w:rPr>
      </w:pPr>
      <w:r>
        <w:rPr>
          <w:rFonts w:hint="cs"/>
          <w:noProof w:val="0"/>
          <w:rtl/>
        </w:rPr>
        <w:lastRenderedPageBreak/>
        <w:t>49.</w:t>
      </w:r>
      <w:r w:rsidR="00F44273">
        <w:rPr>
          <w:noProof w:val="0"/>
          <w:rtl/>
        </w:rPr>
        <w:tab/>
        <w:t>מכל האמור לעיל וכסיכום ביניים עולה כדלקמן:</w:t>
      </w:r>
    </w:p>
    <w:p w:rsidR="00F44273" w:rsidRDefault="00F44273" w:rsidP="00F44273">
      <w:pPr>
        <w:spacing w:line="360" w:lineRule="auto"/>
        <w:ind w:left="720" w:hanging="720"/>
        <w:jc w:val="both"/>
        <w:rPr>
          <w:noProof w:val="0"/>
          <w:rtl/>
        </w:rPr>
      </w:pPr>
    </w:p>
    <w:p w:rsidR="00F44273" w:rsidRDefault="00F44273" w:rsidP="00581DF6">
      <w:pPr>
        <w:spacing w:line="360" w:lineRule="auto"/>
        <w:ind w:left="1440" w:hanging="720"/>
        <w:jc w:val="both"/>
        <w:rPr>
          <w:noProof w:val="0"/>
          <w:rtl/>
        </w:rPr>
      </w:pPr>
      <w:r>
        <w:rPr>
          <w:noProof w:val="0"/>
          <w:rtl/>
        </w:rPr>
        <w:t>א.</w:t>
      </w:r>
      <w:r>
        <w:rPr>
          <w:noProof w:val="0"/>
          <w:rtl/>
        </w:rPr>
        <w:tab/>
        <w:t>התובעת היא אשר ניסתה להכשיל את המומחית בהכנת חוות הדעת. התובעת המציאה למומחית את ייפוי הכוח הרפואי מיום 30.10.17 אשר המקור לו הוחזק בידה, כמסמך להשוואה ולא כמס</w:t>
      </w:r>
      <w:r w:rsidR="00D3445D">
        <w:rPr>
          <w:rFonts w:hint="cs"/>
          <w:noProof w:val="0"/>
          <w:rtl/>
        </w:rPr>
        <w:t>מ</w:t>
      </w:r>
      <w:r>
        <w:rPr>
          <w:noProof w:val="0"/>
          <w:rtl/>
        </w:rPr>
        <w:t xml:space="preserve">ך השנוי במחלוקת </w:t>
      </w:r>
      <w:r w:rsidR="007F5BF0">
        <w:rPr>
          <w:rFonts w:hint="cs"/>
          <w:noProof w:val="0"/>
          <w:rtl/>
        </w:rPr>
        <w:t>ו</w:t>
      </w:r>
      <w:r>
        <w:rPr>
          <w:noProof w:val="0"/>
          <w:rtl/>
        </w:rPr>
        <w:t xml:space="preserve">שעל בדיקת אמיתות חתימת המנוחה עליו כמו גם על הצוואה התבקשה המומחית לתן את חוות הדעת, </w:t>
      </w:r>
      <w:r w:rsidR="007F5BF0">
        <w:rPr>
          <w:rFonts w:hint="cs"/>
          <w:noProof w:val="0"/>
          <w:rtl/>
        </w:rPr>
        <w:t xml:space="preserve">הכל </w:t>
      </w:r>
      <w:r>
        <w:rPr>
          <w:noProof w:val="0"/>
          <w:rtl/>
        </w:rPr>
        <w:t>על פי</w:t>
      </w:r>
      <w:r w:rsidR="00D3445D">
        <w:rPr>
          <w:rFonts w:hint="cs"/>
          <w:noProof w:val="0"/>
          <w:rtl/>
        </w:rPr>
        <w:t xml:space="preserve"> כתב המינוי שניתן </w:t>
      </w:r>
      <w:r w:rsidR="007F5BF0">
        <w:rPr>
          <w:rFonts w:hint="cs"/>
          <w:noProof w:val="0"/>
          <w:rtl/>
        </w:rPr>
        <w:t xml:space="preserve">למומחית </w:t>
      </w:r>
      <w:r w:rsidR="00D3445D">
        <w:rPr>
          <w:rFonts w:hint="cs"/>
          <w:noProof w:val="0"/>
          <w:rtl/>
        </w:rPr>
        <w:t>על ידי בית המשפ</w:t>
      </w:r>
      <w:r w:rsidR="00581DF6">
        <w:rPr>
          <w:rFonts w:hint="cs"/>
          <w:noProof w:val="0"/>
          <w:rtl/>
        </w:rPr>
        <w:t>ט</w:t>
      </w:r>
      <w:r>
        <w:rPr>
          <w:noProof w:val="0"/>
          <w:rtl/>
        </w:rPr>
        <w:t xml:space="preserve">. </w:t>
      </w:r>
    </w:p>
    <w:p w:rsidR="00F44273" w:rsidRDefault="00F44273" w:rsidP="00F44273">
      <w:pPr>
        <w:spacing w:line="360" w:lineRule="auto"/>
        <w:ind w:left="1440" w:hanging="720"/>
        <w:jc w:val="both"/>
        <w:rPr>
          <w:noProof w:val="0"/>
          <w:rtl/>
        </w:rPr>
      </w:pPr>
      <w:r>
        <w:rPr>
          <w:noProof w:val="0"/>
          <w:rtl/>
        </w:rPr>
        <w:t xml:space="preserve"> </w:t>
      </w:r>
    </w:p>
    <w:p w:rsidR="00F44273" w:rsidRDefault="00F44273" w:rsidP="00F44273">
      <w:pPr>
        <w:spacing w:line="360" w:lineRule="auto"/>
        <w:ind w:left="1440" w:hanging="720"/>
        <w:jc w:val="both"/>
        <w:rPr>
          <w:noProof w:val="0"/>
          <w:rtl/>
        </w:rPr>
      </w:pPr>
      <w:r>
        <w:rPr>
          <w:noProof w:val="0"/>
          <w:rtl/>
        </w:rPr>
        <w:t>ב.</w:t>
      </w:r>
      <w:r>
        <w:rPr>
          <w:noProof w:val="0"/>
          <w:rtl/>
        </w:rPr>
        <w:tab/>
        <w:t xml:space="preserve">ייפוי הכוח הרפואי מיום 4.5.15 נבדק על ידי המומחית </w:t>
      </w:r>
      <w:r>
        <w:rPr>
          <w:b/>
          <w:bCs/>
          <w:noProof w:val="0"/>
          <w:u w:val="single"/>
          <w:rtl/>
        </w:rPr>
        <w:t>בנוסף</w:t>
      </w:r>
      <w:r>
        <w:rPr>
          <w:noProof w:val="0"/>
          <w:rtl/>
        </w:rPr>
        <w:t xml:space="preserve"> לייפוי הכוח הרפואי מיום 30.10.17 ולא במקומו ונשלח אל המומחית כחלק מדוגמאות /מסמכי ההשוואה ששל</w:t>
      </w:r>
      <w:r w:rsidR="007F5BF0">
        <w:rPr>
          <w:rFonts w:hint="cs"/>
          <w:noProof w:val="0"/>
          <w:rtl/>
        </w:rPr>
        <w:t>ח</w:t>
      </w:r>
      <w:r>
        <w:rPr>
          <w:noProof w:val="0"/>
          <w:rtl/>
        </w:rPr>
        <w:t xml:space="preserve">ה הנתבעת למומחית.  </w:t>
      </w:r>
    </w:p>
    <w:p w:rsidR="00F44273" w:rsidRDefault="00F44273" w:rsidP="00F44273">
      <w:pPr>
        <w:spacing w:line="360" w:lineRule="auto"/>
        <w:ind w:left="720"/>
        <w:jc w:val="both"/>
        <w:rPr>
          <w:noProof w:val="0"/>
          <w:rtl/>
        </w:rPr>
      </w:pPr>
    </w:p>
    <w:p w:rsidR="00F44273" w:rsidRDefault="00F44273" w:rsidP="00F44273">
      <w:pPr>
        <w:spacing w:line="360" w:lineRule="auto"/>
        <w:ind w:left="1440" w:hanging="720"/>
        <w:jc w:val="both"/>
        <w:rPr>
          <w:noProof w:val="0"/>
          <w:rtl/>
        </w:rPr>
      </w:pPr>
      <w:r>
        <w:rPr>
          <w:noProof w:val="0"/>
          <w:rtl/>
        </w:rPr>
        <w:t>ג.</w:t>
      </w:r>
      <w:r>
        <w:rPr>
          <w:noProof w:val="0"/>
          <w:rtl/>
        </w:rPr>
        <w:tab/>
        <w:t>התובעת מעולם לא עתרה לפסילת חוות דעתה של המומחית או פסילת המומחית עצמה</w:t>
      </w:r>
      <w:r w:rsidR="00B501B2">
        <w:rPr>
          <w:rFonts w:hint="cs"/>
          <w:noProof w:val="0"/>
          <w:rtl/>
        </w:rPr>
        <w:t xml:space="preserve"> בכל שלב שלל ההליך ובחרה להעלות טענות בעניין זה בשלב הסיכומים בלבד, הכל תוך סילוף ועיוות של העובדות ותוך התעלמות מוחלטת מהתנהלותה הנפסדת</w:t>
      </w:r>
      <w:r>
        <w:rPr>
          <w:noProof w:val="0"/>
          <w:rtl/>
        </w:rPr>
        <w:t xml:space="preserve">. התובעת שלחה למומחית שאלות הבהרה לגבי חוות הדעת, זימנה אותה להיחקר אותה ואף חקרה אותה באמצעות בא כוח חקירה ארוכה. </w:t>
      </w:r>
    </w:p>
    <w:p w:rsidR="00F44273" w:rsidRDefault="00F44273" w:rsidP="00F44273">
      <w:pPr>
        <w:spacing w:line="360" w:lineRule="auto"/>
        <w:ind w:left="720"/>
        <w:jc w:val="both"/>
        <w:rPr>
          <w:noProof w:val="0"/>
          <w:rtl/>
        </w:rPr>
      </w:pPr>
      <w:r>
        <w:rPr>
          <w:noProof w:val="0"/>
          <w:rtl/>
        </w:rPr>
        <w:t xml:space="preserve"> </w:t>
      </w:r>
    </w:p>
    <w:p w:rsidR="00F44273" w:rsidRDefault="007F5BF0" w:rsidP="007F5BF0">
      <w:pPr>
        <w:spacing w:line="360" w:lineRule="auto"/>
        <w:ind w:left="720" w:hanging="720"/>
        <w:jc w:val="both"/>
        <w:rPr>
          <w:noProof w:val="0"/>
          <w:rtl/>
        </w:rPr>
      </w:pPr>
      <w:r>
        <w:rPr>
          <w:rFonts w:hint="cs"/>
          <w:noProof w:val="0"/>
          <w:rtl/>
        </w:rPr>
        <w:t>50</w:t>
      </w:r>
      <w:r w:rsidR="00F44273">
        <w:rPr>
          <w:noProof w:val="0"/>
          <w:rtl/>
        </w:rPr>
        <w:t>.</w:t>
      </w:r>
      <w:r w:rsidR="00F44273">
        <w:rPr>
          <w:noProof w:val="0"/>
          <w:rtl/>
        </w:rPr>
        <w:tab/>
        <w:t>לאור כל האמור לעיל בהרחבה</w:t>
      </w:r>
      <w:r>
        <w:rPr>
          <w:rFonts w:hint="cs"/>
          <w:noProof w:val="0"/>
          <w:rtl/>
        </w:rPr>
        <w:t>,</w:t>
      </w:r>
      <w:r w:rsidR="00F44273">
        <w:rPr>
          <w:noProof w:val="0"/>
          <w:rtl/>
        </w:rPr>
        <w:t xml:space="preserve"> דין טענות התובעת בעניין זה להידחות מכל וכל. המומחית פעלה בהתאם לכתב המינוי שניתן לה</w:t>
      </w:r>
      <w:r>
        <w:rPr>
          <w:rFonts w:hint="cs"/>
          <w:noProof w:val="0"/>
          <w:rtl/>
        </w:rPr>
        <w:t xml:space="preserve">, </w:t>
      </w:r>
      <w:r w:rsidR="00F44273">
        <w:rPr>
          <w:noProof w:val="0"/>
          <w:rtl/>
        </w:rPr>
        <w:t xml:space="preserve">לפיו נדרשה לתן חוות דעת באשר לאמיתות חתימת המנוחה על הצוואה מיום 20.7.17 וייפוי הכוח הרפואי מיום 30.10.17, אשר הם אלה שהיו שנויים במחלוקת. </w:t>
      </w:r>
    </w:p>
    <w:p w:rsidR="00F44273" w:rsidRDefault="00F44273" w:rsidP="00F44273">
      <w:pPr>
        <w:spacing w:line="360" w:lineRule="auto"/>
        <w:ind w:left="720" w:hanging="720"/>
        <w:jc w:val="both"/>
        <w:rPr>
          <w:noProof w:val="0"/>
          <w:rtl/>
        </w:rPr>
      </w:pPr>
    </w:p>
    <w:p w:rsidR="00F44273" w:rsidRDefault="007F5BF0" w:rsidP="00B501B2">
      <w:pPr>
        <w:spacing w:line="360" w:lineRule="auto"/>
        <w:ind w:left="720" w:hanging="720"/>
        <w:jc w:val="both"/>
        <w:rPr>
          <w:noProof w:val="0"/>
          <w:rtl/>
        </w:rPr>
      </w:pPr>
      <w:r>
        <w:rPr>
          <w:rFonts w:hint="cs"/>
          <w:noProof w:val="0"/>
          <w:rtl/>
        </w:rPr>
        <w:t>51</w:t>
      </w:r>
      <w:r w:rsidR="00F44273">
        <w:rPr>
          <w:noProof w:val="0"/>
          <w:rtl/>
        </w:rPr>
        <w:t>.</w:t>
      </w:r>
      <w:r w:rsidR="00F44273">
        <w:rPr>
          <w:noProof w:val="0"/>
          <w:rtl/>
        </w:rPr>
        <w:tab/>
        <w:t>העובדה כי המומחית, בדקה אף את ייפוי הכוח הרפואי מיום 4.5.15 אינה מעלה ואינה מורידה מתוקפה של חוות הדעת ומסקנותיה. ראו לעניין זה אף האמור בתשובת המומחית מיום 27.2.20 במענה לפניית בא כוח התובעת מיום 2</w:t>
      </w:r>
      <w:r>
        <w:rPr>
          <w:noProof w:val="0"/>
          <w:rtl/>
        </w:rPr>
        <w:t xml:space="preserve">6.2.20, </w:t>
      </w:r>
      <w:r>
        <w:rPr>
          <w:rFonts w:hint="cs"/>
          <w:noProof w:val="0"/>
          <w:rtl/>
        </w:rPr>
        <w:t>פנייה אשר נעשתה</w:t>
      </w:r>
      <w:r w:rsidR="00F44273">
        <w:rPr>
          <w:noProof w:val="0"/>
          <w:rtl/>
        </w:rPr>
        <w:t xml:space="preserve"> </w:t>
      </w:r>
      <w:r>
        <w:rPr>
          <w:rFonts w:hint="cs"/>
          <w:noProof w:val="0"/>
          <w:rtl/>
        </w:rPr>
        <w:t xml:space="preserve">4 </w:t>
      </w:r>
      <w:r w:rsidR="00F44273">
        <w:rPr>
          <w:noProof w:val="0"/>
          <w:rtl/>
        </w:rPr>
        <w:t>ימים בלבד לאחר שחוות הדעת נשלחה אל</w:t>
      </w:r>
      <w:r>
        <w:rPr>
          <w:noProof w:val="0"/>
          <w:rtl/>
        </w:rPr>
        <w:t xml:space="preserve"> באי כוח כל הצדדים ביום 23.2.20</w:t>
      </w:r>
      <w:r>
        <w:rPr>
          <w:rFonts w:hint="cs"/>
          <w:noProof w:val="0"/>
          <w:rtl/>
        </w:rPr>
        <w:t xml:space="preserve">. פנייה </w:t>
      </w:r>
      <w:r w:rsidR="00F44273">
        <w:rPr>
          <w:noProof w:val="0"/>
          <w:rtl/>
        </w:rPr>
        <w:t>אשר אף צור</w:t>
      </w:r>
      <w:r>
        <w:rPr>
          <w:rFonts w:hint="cs"/>
          <w:noProof w:val="0"/>
          <w:rtl/>
        </w:rPr>
        <w:t>פה</w:t>
      </w:r>
      <w:r w:rsidR="00F44273">
        <w:rPr>
          <w:noProof w:val="0"/>
          <w:rtl/>
        </w:rPr>
        <w:t xml:space="preserve"> על ידי התובעת </w:t>
      </w:r>
      <w:r w:rsidR="00F44273" w:rsidRPr="00BC0C4E">
        <w:rPr>
          <w:b/>
          <w:bCs/>
          <w:noProof w:val="0"/>
          <w:rtl/>
        </w:rPr>
        <w:t>כנספח ח'</w:t>
      </w:r>
      <w:r w:rsidR="00F44273">
        <w:rPr>
          <w:noProof w:val="0"/>
          <w:rtl/>
        </w:rPr>
        <w:t xml:space="preserve"> לתצהיר עדותה הראשית והאמור בו בסעיף 19, אותו ציטטתי באופן מלא לעיל. </w:t>
      </w:r>
    </w:p>
    <w:p w:rsidR="00F44273" w:rsidRDefault="00F44273" w:rsidP="00B501B2">
      <w:pPr>
        <w:spacing w:line="360" w:lineRule="auto"/>
        <w:ind w:left="720" w:hanging="720"/>
        <w:jc w:val="both"/>
        <w:rPr>
          <w:noProof w:val="0"/>
          <w:rtl/>
        </w:rPr>
      </w:pPr>
      <w:r>
        <w:rPr>
          <w:noProof w:val="0"/>
          <w:rtl/>
        </w:rPr>
        <w:tab/>
        <w:t xml:space="preserve">בסיפא לסעיף 2 לתשובתה השיבה המומחית לבא כוח התובעת כדלקמן: </w:t>
      </w:r>
    </w:p>
    <w:p w:rsidR="00F44273" w:rsidRDefault="00F44273" w:rsidP="00F44273">
      <w:pPr>
        <w:spacing w:line="360" w:lineRule="auto"/>
        <w:ind w:left="720" w:hanging="720"/>
        <w:jc w:val="both"/>
        <w:rPr>
          <w:noProof w:val="0"/>
          <w:rtl/>
        </w:rPr>
      </w:pPr>
      <w:r>
        <w:rPr>
          <w:noProof w:val="0"/>
          <w:rtl/>
        </w:rPr>
        <w:tab/>
        <w:t>"</w:t>
      </w:r>
      <w:r>
        <w:rPr>
          <w:b/>
          <w:bCs/>
          <w:noProof w:val="0"/>
          <w:rtl/>
        </w:rPr>
        <w:t>אם ייפוי הכוח מ- 2015 אינו שנוי במחלוקת ניתן להתעלם מסע</w:t>
      </w:r>
      <w:r w:rsidR="00BC0C4E">
        <w:rPr>
          <w:rFonts w:hint="cs"/>
          <w:b/>
          <w:bCs/>
          <w:noProof w:val="0"/>
          <w:rtl/>
        </w:rPr>
        <w:t>י</w:t>
      </w:r>
      <w:r>
        <w:rPr>
          <w:b/>
          <w:bCs/>
          <w:noProof w:val="0"/>
          <w:rtl/>
        </w:rPr>
        <w:t>ף 5 בדף 4 בחוות דעתי מיום 16.2.20. הדבר איננו מעלה ואינו מוריד משאר האמור בחוות הדעת</w:t>
      </w:r>
      <w:r>
        <w:rPr>
          <w:noProof w:val="0"/>
          <w:rtl/>
        </w:rPr>
        <w:t xml:space="preserve">".   </w:t>
      </w:r>
    </w:p>
    <w:p w:rsidR="00F44273" w:rsidRDefault="00F44273" w:rsidP="00F44273">
      <w:pPr>
        <w:spacing w:line="360" w:lineRule="auto"/>
        <w:ind w:left="720" w:hanging="720"/>
        <w:jc w:val="both"/>
        <w:rPr>
          <w:noProof w:val="0"/>
          <w:rtl/>
        </w:rPr>
      </w:pPr>
    </w:p>
    <w:p w:rsidR="00F44273" w:rsidRDefault="00BC0C4E" w:rsidP="00B501B2">
      <w:pPr>
        <w:spacing w:line="360" w:lineRule="auto"/>
        <w:ind w:left="720" w:hanging="720"/>
        <w:jc w:val="both"/>
        <w:rPr>
          <w:noProof w:val="0"/>
          <w:rtl/>
        </w:rPr>
      </w:pPr>
      <w:r>
        <w:rPr>
          <w:rFonts w:hint="cs"/>
          <w:noProof w:val="0"/>
          <w:rtl/>
        </w:rPr>
        <w:t>52</w:t>
      </w:r>
      <w:r w:rsidR="00F44273">
        <w:rPr>
          <w:noProof w:val="0"/>
          <w:rtl/>
        </w:rPr>
        <w:t>.</w:t>
      </w:r>
      <w:r w:rsidR="00F44273">
        <w:rPr>
          <w:noProof w:val="0"/>
          <w:rtl/>
        </w:rPr>
        <w:tab/>
        <w:t>ניסיון התובעת להיתלות בבדיקת המומחית אף ובנוסף את ייפוי הכוח הרפואי מיום 4.5.2015 ולטעון כי יש ב</w:t>
      </w:r>
      <w:r w:rsidR="00581DF6">
        <w:rPr>
          <w:rFonts w:hint="cs"/>
          <w:noProof w:val="0"/>
          <w:rtl/>
        </w:rPr>
        <w:t>כך</w:t>
      </w:r>
      <w:r w:rsidR="00F44273">
        <w:rPr>
          <w:noProof w:val="0"/>
          <w:rtl/>
        </w:rPr>
        <w:t xml:space="preserve"> כדי להביא לפסילת חוות הדעת כולה</w:t>
      </w:r>
      <w:r w:rsidR="00581DF6">
        <w:rPr>
          <w:rFonts w:hint="cs"/>
          <w:noProof w:val="0"/>
          <w:rtl/>
        </w:rPr>
        <w:t xml:space="preserve">, </w:t>
      </w:r>
      <w:r w:rsidR="00F44273">
        <w:rPr>
          <w:noProof w:val="0"/>
          <w:rtl/>
        </w:rPr>
        <w:t xml:space="preserve">ובפרט לאור כל האמור לעיל באשר </w:t>
      </w:r>
      <w:r w:rsidR="00F44273">
        <w:rPr>
          <w:noProof w:val="0"/>
          <w:rtl/>
        </w:rPr>
        <w:lastRenderedPageBreak/>
        <w:t xml:space="preserve">להתנהלותה הנפסדת של התובעת, עולה כדי חוסר תום לב של ממש. ניסיון זה אך מדגיש את חולשת טענותיה של התובעת, ניסיונה להסיט את </w:t>
      </w:r>
      <w:r w:rsidR="00581DF6">
        <w:rPr>
          <w:rFonts w:hint="cs"/>
          <w:noProof w:val="0"/>
          <w:rtl/>
        </w:rPr>
        <w:t xml:space="preserve">הדיון מן </w:t>
      </w:r>
      <w:r w:rsidR="00F44273">
        <w:rPr>
          <w:noProof w:val="0"/>
          <w:rtl/>
        </w:rPr>
        <w:t>העיקר</w:t>
      </w:r>
      <w:r w:rsidR="00581DF6">
        <w:rPr>
          <w:rFonts w:hint="cs"/>
          <w:noProof w:val="0"/>
          <w:rtl/>
        </w:rPr>
        <w:t xml:space="preserve">, </w:t>
      </w:r>
      <w:r w:rsidR="00F44273">
        <w:rPr>
          <w:noProof w:val="0"/>
          <w:rtl/>
        </w:rPr>
        <w:t xml:space="preserve"> כמו גם להסיט את הזרקור מהתנהלותה הנפסדת בכל הקשור לחוות הדעת ושלל הבקשות וההליכים שנדרשו בשל העובדה כי בחרה להמציא למומחית את ייפוי הכוח מיום 30.10.17 כמסמך לדוגמא / השוואה ולא כמסמך לגביו </w:t>
      </w:r>
      <w:r w:rsidR="00B501B2">
        <w:rPr>
          <w:rFonts w:hint="cs"/>
          <w:noProof w:val="0"/>
          <w:rtl/>
        </w:rPr>
        <w:t>ה</w:t>
      </w:r>
      <w:r w:rsidR="00F44273">
        <w:rPr>
          <w:noProof w:val="0"/>
          <w:rtl/>
        </w:rPr>
        <w:t xml:space="preserve">תבקשה חוות הדעת כפי החלטותיי.    </w:t>
      </w:r>
    </w:p>
    <w:p w:rsidR="00F44273" w:rsidRDefault="00F44273" w:rsidP="00F44273">
      <w:pPr>
        <w:spacing w:line="360" w:lineRule="auto"/>
        <w:ind w:left="720" w:hanging="720"/>
        <w:jc w:val="both"/>
        <w:rPr>
          <w:noProof w:val="0"/>
          <w:rtl/>
        </w:rPr>
      </w:pPr>
    </w:p>
    <w:p w:rsidR="00F44273" w:rsidRDefault="00F44273" w:rsidP="00581DF6">
      <w:pPr>
        <w:spacing w:line="360" w:lineRule="auto"/>
        <w:ind w:left="720" w:hanging="720"/>
        <w:jc w:val="both"/>
        <w:rPr>
          <w:noProof w:val="0"/>
          <w:rtl/>
        </w:rPr>
      </w:pPr>
      <w:r>
        <w:rPr>
          <w:noProof w:val="0"/>
          <w:rtl/>
        </w:rPr>
        <w:tab/>
        <w:t>אין צורך לומר כי המסמך נשוא ההליכים שבפניי והמצוי במחלוקת הינו צוואת המנוחה מיום 20.7.17 ולא ייפוי הכוח הרפואי מיום 4.5.15  או זה מיום 30.10.17</w:t>
      </w:r>
      <w:r w:rsidR="00581DF6">
        <w:rPr>
          <w:rFonts w:hint="cs"/>
          <w:noProof w:val="0"/>
          <w:rtl/>
        </w:rPr>
        <w:t xml:space="preserve">. </w:t>
      </w:r>
      <w:r>
        <w:rPr>
          <w:noProof w:val="0"/>
          <w:rtl/>
        </w:rPr>
        <w:t>בחירת התובעת לחקור את המומחית בעניין זה ארוכות, בניסיון כאמור לעיל, להסיט את הדיון מן העיקר</w:t>
      </w:r>
      <w:r w:rsidR="00E42316">
        <w:rPr>
          <w:rFonts w:hint="cs"/>
          <w:noProof w:val="0"/>
          <w:rtl/>
        </w:rPr>
        <w:t>,</w:t>
      </w:r>
      <w:r>
        <w:rPr>
          <w:noProof w:val="0"/>
          <w:rtl/>
        </w:rPr>
        <w:t xml:space="preserve"> הינה תמוהה ופועלת לחובתה. </w:t>
      </w:r>
    </w:p>
    <w:p w:rsidR="00F44273" w:rsidRDefault="00F44273" w:rsidP="00F44273">
      <w:pPr>
        <w:spacing w:line="360" w:lineRule="auto"/>
        <w:ind w:left="720" w:hanging="720"/>
        <w:jc w:val="both"/>
        <w:rPr>
          <w:noProof w:val="0"/>
          <w:rtl/>
        </w:rPr>
      </w:pPr>
      <w:r>
        <w:rPr>
          <w:noProof w:val="0"/>
          <w:rtl/>
        </w:rPr>
        <w:t xml:space="preserve">    </w:t>
      </w:r>
    </w:p>
    <w:p w:rsidR="00F44273" w:rsidRDefault="00BC0C4E" w:rsidP="00F44273">
      <w:pPr>
        <w:spacing w:line="360" w:lineRule="auto"/>
        <w:ind w:left="720" w:hanging="720"/>
        <w:jc w:val="both"/>
        <w:rPr>
          <w:noProof w:val="0"/>
          <w:rtl/>
        </w:rPr>
      </w:pPr>
      <w:r>
        <w:rPr>
          <w:rFonts w:hint="cs"/>
          <w:noProof w:val="0"/>
          <w:rtl/>
        </w:rPr>
        <w:t>53</w:t>
      </w:r>
      <w:r w:rsidR="00F44273">
        <w:rPr>
          <w:noProof w:val="0"/>
          <w:rtl/>
        </w:rPr>
        <w:t>.</w:t>
      </w:r>
      <w:r w:rsidR="00F44273">
        <w:rPr>
          <w:noProof w:val="0"/>
          <w:rtl/>
        </w:rPr>
        <w:tab/>
        <w:t>לעניין זה אוסיף ואדגיש כי גם לאחר שבית המשפט, במהלך עדות המומחית מצא להעיר לב"כ התובעת "</w:t>
      </w:r>
      <w:r w:rsidR="00F44273">
        <w:rPr>
          <w:b/>
          <w:bCs/>
          <w:noProof w:val="0"/>
          <w:rtl/>
        </w:rPr>
        <w:t>אבקש להתמקד בחקירה הנוגעת לצוואה אשר הוא התיק שבפניי</w:t>
      </w:r>
      <w:r w:rsidR="00F44273">
        <w:rPr>
          <w:noProof w:val="0"/>
          <w:rtl/>
        </w:rPr>
        <w:t>" (עמ' 29 ש' 9) ולאחר שבית המשפט קטע את חקירת המומחית והוציאה מן האולם לבקשת ב"כ התובעת אשר בקש לטעון לעניין זה (</w:t>
      </w:r>
      <w:r w:rsidR="00F44273" w:rsidRPr="00BC0C4E">
        <w:rPr>
          <w:noProof w:val="0"/>
          <w:u w:val="single"/>
          <w:rtl/>
        </w:rPr>
        <w:t>עמ' 29 ש' 11- הסוף</w:t>
      </w:r>
      <w:r w:rsidR="00F44273">
        <w:rPr>
          <w:noProof w:val="0"/>
          <w:rtl/>
        </w:rPr>
        <w:t>) בחר בא כוחה להמשיך ולחקור את המומחית על ייפוי  הכוח הרפואי מיום 4.5.15.</w:t>
      </w:r>
    </w:p>
    <w:p w:rsidR="00F44273" w:rsidRDefault="00F44273" w:rsidP="00F44273">
      <w:pPr>
        <w:spacing w:line="360" w:lineRule="auto"/>
        <w:ind w:left="720" w:hanging="720"/>
        <w:jc w:val="both"/>
        <w:rPr>
          <w:noProof w:val="0"/>
          <w:rtl/>
        </w:rPr>
      </w:pPr>
      <w:r>
        <w:rPr>
          <w:noProof w:val="0"/>
          <w:rtl/>
        </w:rPr>
        <w:tab/>
        <w:t>עדותה של המומחית בעניין זה הייתה ברורה, עקבית וקוהרנטית ועלתה בקנה אחד עם האמור בחוות דעתה ראו לעניין זה תשובותיה במענה לשאלות ב"כ התובעת.</w:t>
      </w:r>
    </w:p>
    <w:p w:rsidR="00F44273" w:rsidRDefault="00F44273" w:rsidP="00F44273">
      <w:pPr>
        <w:spacing w:line="360" w:lineRule="auto"/>
        <w:ind w:left="720" w:hanging="720"/>
        <w:jc w:val="both"/>
        <w:rPr>
          <w:noProof w:val="0"/>
          <w:rtl/>
        </w:rPr>
      </w:pPr>
    </w:p>
    <w:p w:rsidR="00F44273" w:rsidRDefault="00BC0C4E" w:rsidP="00476ACF">
      <w:pPr>
        <w:spacing w:line="360" w:lineRule="auto"/>
        <w:ind w:left="720" w:hanging="720"/>
        <w:jc w:val="both"/>
        <w:rPr>
          <w:noProof w:val="0"/>
          <w:rtl/>
        </w:rPr>
      </w:pPr>
      <w:r>
        <w:rPr>
          <w:rFonts w:hint="cs"/>
          <w:noProof w:val="0"/>
          <w:rtl/>
        </w:rPr>
        <w:t>54.</w:t>
      </w:r>
      <w:r>
        <w:rPr>
          <w:rFonts w:hint="cs"/>
          <w:noProof w:val="0"/>
          <w:rtl/>
        </w:rPr>
        <w:tab/>
      </w:r>
      <w:r w:rsidR="00F44273">
        <w:rPr>
          <w:noProof w:val="0"/>
          <w:rtl/>
        </w:rPr>
        <w:t>במענה לשאלה אם יש סבירות שהחתימה על ייפוי הכוח מיום 4.5.15 אינה חתימת המנוחה השיבה: "</w:t>
      </w:r>
      <w:r w:rsidR="00F44273">
        <w:rPr>
          <w:b/>
          <w:bCs/>
          <w:noProof w:val="0"/>
          <w:rtl/>
        </w:rPr>
        <w:t xml:space="preserve">יש סבירות מסוימת, אבל בתביעה </w:t>
      </w:r>
      <w:r w:rsidR="00F44273">
        <w:rPr>
          <w:noProof w:val="0"/>
          <w:rtl/>
        </w:rPr>
        <w:t>(צ.ל בקביעה י.א)</w:t>
      </w:r>
      <w:r w:rsidR="00F44273">
        <w:rPr>
          <w:b/>
          <w:bCs/>
          <w:noProof w:val="0"/>
          <w:rtl/>
        </w:rPr>
        <w:t xml:space="preserve"> שלי אני טוענת שזה יותר סביר שזה כן נחתם על ידה</w:t>
      </w:r>
      <w:r w:rsidR="00F44273">
        <w:rPr>
          <w:noProof w:val="0"/>
          <w:rtl/>
        </w:rPr>
        <w:t>" (</w:t>
      </w:r>
      <w:r w:rsidR="00F44273" w:rsidRPr="00BC0C4E">
        <w:rPr>
          <w:noProof w:val="0"/>
          <w:u w:val="single"/>
          <w:rtl/>
        </w:rPr>
        <w:t>עמ' 30 ש' 10</w:t>
      </w:r>
      <w:r w:rsidR="00F44273">
        <w:rPr>
          <w:noProof w:val="0"/>
          <w:rtl/>
        </w:rPr>
        <w:t xml:space="preserve">). ובהמשך </w:t>
      </w:r>
      <w:r w:rsidR="00F44273" w:rsidRPr="001D2B74">
        <w:rPr>
          <w:noProof w:val="0"/>
          <w:u w:val="single"/>
          <w:rtl/>
        </w:rPr>
        <w:t>עמ' 30 ש' 13- 15</w:t>
      </w:r>
      <w:r w:rsidR="00F44273">
        <w:rPr>
          <w:noProof w:val="0"/>
          <w:rtl/>
        </w:rPr>
        <w:t>: "</w:t>
      </w:r>
      <w:r w:rsidR="00F44273">
        <w:rPr>
          <w:b/>
          <w:bCs/>
          <w:noProof w:val="0"/>
          <w:rtl/>
        </w:rPr>
        <w:t xml:space="preserve">לא אמרתי שזה סיכוי גבוה, אמרתי שמצאתי התאמות בתכונות הכתיבה בין החתימה ב- 2015 לבין דוגמאות החתימה של הגב' </w:t>
      </w:r>
      <w:r w:rsidR="00476ACF">
        <w:rPr>
          <w:rFonts w:hint="cs"/>
          <w:b/>
          <w:bCs/>
          <w:noProof w:val="0"/>
          <w:rtl/>
        </w:rPr>
        <w:t>א.מ</w:t>
      </w:r>
      <w:r w:rsidR="00F44273">
        <w:rPr>
          <w:b/>
          <w:bCs/>
          <w:noProof w:val="0"/>
          <w:rtl/>
        </w:rPr>
        <w:t>, לא מצאתי התאמה בין האות מ"ם ובוודאי שלא קבעתי את הממצא שלי בדרגה של וודאות או קרוב לוודאי בגלל האות מ"ם</w:t>
      </w:r>
      <w:r w:rsidR="00F44273">
        <w:rPr>
          <w:noProof w:val="0"/>
          <w:rtl/>
        </w:rPr>
        <w:t>".</w:t>
      </w:r>
    </w:p>
    <w:p w:rsidR="00F44273" w:rsidRDefault="00F44273" w:rsidP="00F44273">
      <w:pPr>
        <w:spacing w:line="360" w:lineRule="auto"/>
        <w:ind w:left="720" w:hanging="720"/>
        <w:jc w:val="both"/>
        <w:rPr>
          <w:noProof w:val="0"/>
          <w:rtl/>
        </w:rPr>
      </w:pPr>
      <w:r>
        <w:rPr>
          <w:noProof w:val="0"/>
          <w:rtl/>
        </w:rPr>
        <w:tab/>
      </w:r>
    </w:p>
    <w:p w:rsidR="00E42316" w:rsidRDefault="00BC0C4E" w:rsidP="00133D6C">
      <w:pPr>
        <w:spacing w:line="360" w:lineRule="auto"/>
        <w:ind w:left="720" w:hanging="720"/>
        <w:jc w:val="both"/>
        <w:rPr>
          <w:noProof w:val="0"/>
          <w:rtl/>
        </w:rPr>
      </w:pPr>
      <w:r>
        <w:rPr>
          <w:rFonts w:hint="cs"/>
          <w:noProof w:val="0"/>
          <w:rtl/>
        </w:rPr>
        <w:t>55</w:t>
      </w:r>
      <w:r w:rsidR="00F44273">
        <w:rPr>
          <w:noProof w:val="0"/>
          <w:rtl/>
        </w:rPr>
        <w:t>.</w:t>
      </w:r>
      <w:r w:rsidR="00F44273">
        <w:rPr>
          <w:noProof w:val="0"/>
          <w:rtl/>
        </w:rPr>
        <w:tab/>
        <w:t>בעמ' 11 לסיכומיה של התובעת סעיף יא</w:t>
      </w:r>
      <w:r>
        <w:rPr>
          <w:rFonts w:hint="cs"/>
          <w:noProof w:val="0"/>
          <w:rtl/>
        </w:rPr>
        <w:t>'</w:t>
      </w:r>
      <w:r w:rsidR="00F44273">
        <w:rPr>
          <w:noProof w:val="0"/>
          <w:rtl/>
        </w:rPr>
        <w:t xml:space="preserve"> טוענת התובעת כי המומחית השיבה כי "</w:t>
      </w:r>
      <w:r w:rsidR="00F44273" w:rsidRPr="00BC0C4E">
        <w:rPr>
          <w:b/>
          <w:bCs/>
          <w:noProof w:val="0"/>
          <w:rtl/>
        </w:rPr>
        <w:t>קיימת אי התאמה ברורה באות הראשונה</w:t>
      </w:r>
      <w:r w:rsidR="00F44273">
        <w:rPr>
          <w:noProof w:val="0"/>
          <w:rtl/>
        </w:rPr>
        <w:t>". הנטען בסעיף הינו מטעה ומגמתי. המומחית שבה והבהירה בעדותה פעם אחר פעם כי כל אדם ולא רק המנוחה אינו חותם כל פעם בדיוק את אותה חתימה כמו חותמת, כי כל חתימה שונה וכי ההשוואה נעשית על סמך מכלול החתימות וכי לא מבודדים חתימה אחת</w:t>
      </w:r>
      <w:r w:rsidR="00581DF6">
        <w:rPr>
          <w:rFonts w:hint="cs"/>
          <w:noProof w:val="0"/>
          <w:rtl/>
        </w:rPr>
        <w:t xml:space="preserve">. </w:t>
      </w:r>
    </w:p>
    <w:p w:rsidR="00E42316" w:rsidRDefault="00E42316" w:rsidP="00133D6C">
      <w:pPr>
        <w:spacing w:line="360" w:lineRule="auto"/>
        <w:ind w:left="720" w:hanging="720"/>
        <w:jc w:val="both"/>
        <w:rPr>
          <w:noProof w:val="0"/>
          <w:rtl/>
        </w:rPr>
      </w:pPr>
    </w:p>
    <w:p w:rsidR="00F44273" w:rsidRDefault="00581DF6" w:rsidP="00E42316">
      <w:pPr>
        <w:spacing w:line="360" w:lineRule="auto"/>
        <w:ind w:left="720"/>
        <w:jc w:val="both"/>
        <w:rPr>
          <w:noProof w:val="0"/>
          <w:rtl/>
        </w:rPr>
      </w:pPr>
      <w:r>
        <w:rPr>
          <w:rFonts w:hint="cs"/>
          <w:noProof w:val="0"/>
          <w:rtl/>
        </w:rPr>
        <w:t>עוד חזרה והב</w:t>
      </w:r>
      <w:r w:rsidR="00133D6C">
        <w:rPr>
          <w:rFonts w:hint="cs"/>
          <w:noProof w:val="0"/>
          <w:rtl/>
        </w:rPr>
        <w:t xml:space="preserve">הירה המומחית בעדותה כי </w:t>
      </w:r>
      <w:r w:rsidR="00F44273">
        <w:rPr>
          <w:noProof w:val="0"/>
          <w:rtl/>
        </w:rPr>
        <w:t xml:space="preserve">בכל חתימה יש שינוים טבעיים וריאציות, ראו עדותה </w:t>
      </w:r>
      <w:r w:rsidR="00F44273" w:rsidRPr="00BC0C4E">
        <w:rPr>
          <w:noProof w:val="0"/>
          <w:u w:val="single"/>
          <w:rtl/>
        </w:rPr>
        <w:t xml:space="preserve">בעמ' 34 ש' 27- 30, עמ' 35 ש' 3-4 ובהמשך ש' 6 - 7, עמ' 35 ש' 15 </w:t>
      </w:r>
      <w:r w:rsidR="00133D6C" w:rsidRPr="00BC0C4E">
        <w:rPr>
          <w:rFonts w:hint="cs"/>
          <w:noProof w:val="0"/>
          <w:u w:val="single"/>
          <w:rtl/>
        </w:rPr>
        <w:t>-</w:t>
      </w:r>
      <w:r w:rsidR="00F44273" w:rsidRPr="00BC0C4E">
        <w:rPr>
          <w:noProof w:val="0"/>
          <w:u w:val="single"/>
          <w:rtl/>
        </w:rPr>
        <w:t xml:space="preserve"> 18.</w:t>
      </w:r>
      <w:r w:rsidR="00F44273">
        <w:rPr>
          <w:noProof w:val="0"/>
          <w:rtl/>
        </w:rPr>
        <w:t xml:space="preserve"> </w:t>
      </w:r>
      <w:r w:rsidR="00F44273" w:rsidRPr="001D2B74">
        <w:rPr>
          <w:noProof w:val="0"/>
          <w:u w:val="single"/>
          <w:rtl/>
        </w:rPr>
        <w:t xml:space="preserve">בעמ' 36 </w:t>
      </w:r>
      <w:r w:rsidR="00F44273">
        <w:rPr>
          <w:noProof w:val="0"/>
          <w:rtl/>
        </w:rPr>
        <w:t>חזרה המומחית על האמור תוך שהיא מדגישה: "</w:t>
      </w:r>
      <w:r w:rsidR="00F44273">
        <w:rPr>
          <w:b/>
          <w:bCs/>
          <w:noProof w:val="0"/>
          <w:rtl/>
        </w:rPr>
        <w:t xml:space="preserve">האמת שיש טווח וריאציות בחתימות הדוגמה. </w:t>
      </w:r>
      <w:r w:rsidR="00516C7C">
        <w:rPr>
          <w:b/>
          <w:bCs/>
          <w:rtl/>
        </w:rPr>
        <w:lastRenderedPageBreak/>
        <mc:AlternateContent>
          <mc:Choice Requires="wpc">
            <w:drawing>
              <wp:anchor distT="0" distB="0" distL="114300" distR="114300" simplePos="0" relativeHeight="251660288" behindDoc="0" locked="0" layoutInCell="1" allowOverlap="1">
                <wp:simplePos x="0" y="0"/>
                <wp:positionH relativeFrom="page">
                  <wp:align>left</wp:align>
                </wp:positionH>
                <wp:positionV relativeFrom="paragraph">
                  <wp:posOffset>-1875155</wp:posOffset>
                </wp:positionV>
                <wp:extent cx="5695950" cy="3464998"/>
                <wp:effectExtent l="0" t="0" r="0" b="0"/>
                <wp:wrapNone/>
                <wp:docPr id="4" name="בד ציור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7C921CDA" id="בד ציור 4" o:spid="_x0000_s1026" editas="canvas" style="position:absolute;left:0;text-align:left;margin-left:0;margin-top:-147.65pt;width:448.5pt;height:272.85pt;z-index:251660288;mso-position-horizontal:left;mso-position-horizontal-relative:page" coordsize="56959,34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6959;height:34645;visibility:visible;mso-wrap-style:square">
                  <v:fill o:detectmouseclick="t"/>
                  <v:path o:connecttype="none"/>
                </v:shape>
                <w10:wrap anchorx="page"/>
              </v:group>
            </w:pict>
          </mc:Fallback>
        </mc:AlternateContent>
      </w:r>
      <w:r w:rsidR="00F44273">
        <w:rPr>
          <w:b/>
          <w:bCs/>
          <w:noProof w:val="0"/>
          <w:rtl/>
        </w:rPr>
        <w:t>אני רוצה גם להדגיש שדוגמאות החתימות נפרשות על פני שנים, משנת 1999-2018 וטבעי שכל בן אדם לא חותם כמו חותמת בכל חתימה ויש את התנודות הטבעיות, מה שנקרא הוריאציות הטבעיות</w:t>
      </w:r>
      <w:r w:rsidR="00F44273">
        <w:rPr>
          <w:noProof w:val="0"/>
          <w:rtl/>
        </w:rPr>
        <w:t>" (</w:t>
      </w:r>
      <w:r w:rsidR="00F44273" w:rsidRPr="001D2B74">
        <w:rPr>
          <w:noProof w:val="0"/>
          <w:u w:val="single"/>
          <w:rtl/>
        </w:rPr>
        <w:t>עמ' 36 ש' 4-6</w:t>
      </w:r>
      <w:r w:rsidR="00F44273">
        <w:rPr>
          <w:noProof w:val="0"/>
          <w:rtl/>
        </w:rPr>
        <w:t xml:space="preserve">). </w:t>
      </w:r>
    </w:p>
    <w:p w:rsidR="00F44273" w:rsidRDefault="00F44273" w:rsidP="00F44273">
      <w:pPr>
        <w:spacing w:line="360" w:lineRule="auto"/>
        <w:ind w:left="720" w:hanging="720"/>
        <w:jc w:val="both"/>
        <w:rPr>
          <w:noProof w:val="0"/>
          <w:rtl/>
        </w:rPr>
      </w:pPr>
    </w:p>
    <w:p w:rsidR="00F44273" w:rsidRDefault="00F44273" w:rsidP="00F44273">
      <w:pPr>
        <w:spacing w:line="360" w:lineRule="auto"/>
        <w:ind w:left="720"/>
        <w:jc w:val="both"/>
        <w:rPr>
          <w:noProof w:val="0"/>
          <w:rtl/>
        </w:rPr>
      </w:pPr>
      <w:r>
        <w:rPr>
          <w:noProof w:val="0"/>
          <w:rtl/>
        </w:rPr>
        <w:t>בהמשך חקירתה ובניגוד גמור לנטען בסעיף יא' לסיכומי התובעת</w:t>
      </w:r>
      <w:r w:rsidR="00E42316">
        <w:rPr>
          <w:rFonts w:hint="cs"/>
          <w:noProof w:val="0"/>
          <w:rtl/>
        </w:rPr>
        <w:t>,</w:t>
      </w:r>
      <w:r>
        <w:rPr>
          <w:noProof w:val="0"/>
          <w:rtl/>
        </w:rPr>
        <w:t xml:space="preserve"> העידה המומחית כי בייפוי הכוח הרפואי משנת 2015  האות מ' סימטרית ולכן הדבר "</w:t>
      </w:r>
      <w:r>
        <w:rPr>
          <w:b/>
          <w:bCs/>
          <w:noProof w:val="0"/>
          <w:rtl/>
        </w:rPr>
        <w:t>מעורר קושי בקביעה החלטית יותר ממה שקבעתי</w:t>
      </w:r>
      <w:r>
        <w:rPr>
          <w:noProof w:val="0"/>
          <w:rtl/>
        </w:rPr>
        <w:t xml:space="preserve">", היינו </w:t>
      </w:r>
      <w:r w:rsidR="00133D6C">
        <w:rPr>
          <w:rFonts w:hint="cs"/>
          <w:noProof w:val="0"/>
          <w:rtl/>
        </w:rPr>
        <w:t xml:space="preserve">המומחית </w:t>
      </w:r>
      <w:r>
        <w:rPr>
          <w:noProof w:val="0"/>
          <w:rtl/>
        </w:rPr>
        <w:t>המשיכה והחזיקה במסקנה כי מסמך זה אכן נחתם על ידי המנוחה אך בדרגת סבירות שאינה החלטית, בדיוק כפי שקבעה בחוות דעתה בניסוח אחר ולפיו "</w:t>
      </w:r>
      <w:r>
        <w:rPr>
          <w:b/>
          <w:bCs/>
          <w:noProof w:val="0"/>
          <w:rtl/>
        </w:rPr>
        <w:t>קיימת אפשרות</w:t>
      </w:r>
      <w:r>
        <w:rPr>
          <w:noProof w:val="0"/>
          <w:rtl/>
        </w:rPr>
        <w:t>".</w:t>
      </w:r>
      <w:r w:rsidR="005B4989">
        <w:rPr>
          <w:rFonts w:hint="cs"/>
          <w:noProof w:val="0"/>
          <w:rtl/>
        </w:rPr>
        <w:t xml:space="preserve"> אך החשוב מכל הוא כי האמור הינו ביחס לייפוי הכוח הרפואי ולא הצוואה כפי שניתן לסבור בטעות מקריאת סיכומי התובעת. </w:t>
      </w:r>
      <w:r>
        <w:rPr>
          <w:noProof w:val="0"/>
          <w:rtl/>
        </w:rPr>
        <w:t xml:space="preserve"> </w:t>
      </w:r>
    </w:p>
    <w:p w:rsidR="00F61E56" w:rsidRDefault="00F61E56" w:rsidP="00F44273">
      <w:pPr>
        <w:spacing w:line="360" w:lineRule="auto"/>
        <w:ind w:left="720"/>
        <w:jc w:val="both"/>
        <w:rPr>
          <w:noProof w:val="0"/>
          <w:rtl/>
        </w:rPr>
      </w:pPr>
    </w:p>
    <w:p w:rsidR="006F55DC" w:rsidRDefault="006F55DC" w:rsidP="006F55DC">
      <w:pPr>
        <w:spacing w:line="360" w:lineRule="auto"/>
        <w:ind w:left="720" w:hanging="720"/>
        <w:jc w:val="both"/>
        <w:rPr>
          <w:noProof w:val="0"/>
          <w:rtl/>
        </w:rPr>
      </w:pPr>
      <w:r>
        <w:rPr>
          <w:rFonts w:hint="cs"/>
          <w:noProof w:val="0"/>
          <w:rtl/>
        </w:rPr>
        <w:t>56</w:t>
      </w:r>
      <w:r w:rsidR="00F44273">
        <w:rPr>
          <w:noProof w:val="0"/>
          <w:rtl/>
        </w:rPr>
        <w:t>.</w:t>
      </w:r>
      <w:r w:rsidR="00F44273">
        <w:rPr>
          <w:noProof w:val="0"/>
          <w:rtl/>
        </w:rPr>
        <w:tab/>
        <w:t xml:space="preserve">הגדילה התובעת לעשות בעניין זה ובסיכומיה </w:t>
      </w:r>
      <w:r w:rsidR="006C4A9A">
        <w:rPr>
          <w:rFonts w:hint="cs"/>
          <w:noProof w:val="0"/>
          <w:rtl/>
        </w:rPr>
        <w:t xml:space="preserve">מרבה להשתמש </w:t>
      </w:r>
      <w:r w:rsidR="005B4989">
        <w:rPr>
          <w:rFonts w:hint="cs"/>
          <w:noProof w:val="0"/>
          <w:rtl/>
        </w:rPr>
        <w:t xml:space="preserve">היא </w:t>
      </w:r>
      <w:r w:rsidR="006C4A9A">
        <w:rPr>
          <w:rFonts w:hint="cs"/>
          <w:noProof w:val="0"/>
          <w:rtl/>
        </w:rPr>
        <w:t>בטעות הקולמוס על ייפוי הרפואי באשר לשנה בה נערך 1915 במקום 2015</w:t>
      </w:r>
      <w:r w:rsidR="0039463F">
        <w:rPr>
          <w:rFonts w:hint="cs"/>
          <w:noProof w:val="0"/>
          <w:rtl/>
        </w:rPr>
        <w:t xml:space="preserve"> וזאת </w:t>
      </w:r>
      <w:r w:rsidR="00CC7822">
        <w:rPr>
          <w:rFonts w:hint="cs"/>
          <w:noProof w:val="0"/>
          <w:rtl/>
        </w:rPr>
        <w:t xml:space="preserve">כאשר טעות קולמוס זו נעשתה </w:t>
      </w:r>
      <w:r w:rsidR="0039463F">
        <w:rPr>
          <w:rFonts w:hint="cs"/>
          <w:noProof w:val="0"/>
          <w:rtl/>
        </w:rPr>
        <w:t xml:space="preserve">פעם אחת בלבד מתוך ארבע הפעמים בהם מופיעה השנה בייפוי הכוח, </w:t>
      </w:r>
      <w:r w:rsidR="00356039">
        <w:rPr>
          <w:noProof w:val="0"/>
          <w:rtl/>
        </w:rPr>
        <w:t>כ</w:t>
      </w:r>
      <w:r w:rsidR="00356039">
        <w:rPr>
          <w:rFonts w:hint="cs"/>
          <w:noProof w:val="0"/>
          <w:rtl/>
        </w:rPr>
        <w:t>ך ש</w:t>
      </w:r>
      <w:r w:rsidR="00356039">
        <w:rPr>
          <w:noProof w:val="0"/>
          <w:rtl/>
        </w:rPr>
        <w:t>ברור כי המדובר בטעות קולמוס</w:t>
      </w:r>
      <w:r w:rsidR="005B4989">
        <w:rPr>
          <w:rFonts w:hint="cs"/>
          <w:noProof w:val="0"/>
          <w:rtl/>
        </w:rPr>
        <w:t xml:space="preserve"> וכי ייפוי הכוח נחתם בשנת 2015 ולא בשנת 1915</w:t>
      </w:r>
      <w:r w:rsidR="00356039">
        <w:rPr>
          <w:rFonts w:hint="cs"/>
          <w:noProof w:val="0"/>
          <w:rtl/>
        </w:rPr>
        <w:t>.</w:t>
      </w:r>
    </w:p>
    <w:p w:rsidR="006F55DC" w:rsidRDefault="006F55DC" w:rsidP="006F55DC">
      <w:pPr>
        <w:spacing w:line="360" w:lineRule="auto"/>
        <w:ind w:left="720" w:hanging="720"/>
        <w:jc w:val="both"/>
        <w:rPr>
          <w:noProof w:val="0"/>
          <w:rtl/>
        </w:rPr>
      </w:pPr>
      <w:r>
        <w:rPr>
          <w:noProof w:val="0"/>
          <w:rtl/>
        </w:rPr>
        <w:tab/>
        <w:t xml:space="preserve">על מנת לעמוד על מופרכות הטענה כי ייפויי הכוח הינו משנת 1915 להלן צילום של החלק הרלוונטי בייפוי הכוח: </w:t>
      </w:r>
    </w:p>
    <w:p w:rsidR="00476ACF" w:rsidRDefault="00476ACF" w:rsidP="00476ACF">
      <w:pPr>
        <w:spacing w:line="360" w:lineRule="auto"/>
        <w:ind w:left="720" w:hanging="720"/>
        <w:jc w:val="center"/>
        <w:rPr>
          <w:noProof w:val="0"/>
          <w:rtl/>
        </w:rPr>
      </w:pPr>
    </w:p>
    <w:p w:rsidR="006F55DC" w:rsidRDefault="00A75CA5" w:rsidP="006F55DC">
      <w:pPr>
        <w:spacing w:line="360" w:lineRule="auto"/>
        <w:jc w:val="both"/>
        <w:rPr>
          <w:noProof w:val="0"/>
          <w:rtl/>
        </w:rPr>
      </w:pPr>
      <w:r>
        <w:drawing>
          <wp:inline distT="0" distB="0" distL="0" distR="0" wp14:anchorId="7084D192">
            <wp:extent cx="5771209" cy="2781300"/>
            <wp:effectExtent l="0" t="0" r="1270" b="0"/>
            <wp:docPr id="39" name="תמונה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81302" cy="2786164"/>
                    </a:xfrm>
                    <a:prstGeom prst="rect">
                      <a:avLst/>
                    </a:prstGeom>
                    <a:noFill/>
                  </pic:spPr>
                </pic:pic>
              </a:graphicData>
            </a:graphic>
          </wp:inline>
        </w:drawing>
      </w:r>
    </w:p>
    <w:p w:rsidR="006F55DC" w:rsidRDefault="006F55DC" w:rsidP="006F55DC">
      <w:pPr>
        <w:spacing w:line="360" w:lineRule="auto"/>
        <w:ind w:left="720"/>
        <w:jc w:val="both"/>
        <w:rPr>
          <w:noProof w:val="0"/>
          <w:rtl/>
        </w:rPr>
      </w:pPr>
      <w:r>
        <w:rPr>
          <w:noProof w:val="0"/>
          <w:rtl/>
        </w:rPr>
        <w:t xml:space="preserve"> </w:t>
      </w:r>
    </w:p>
    <w:p w:rsidR="006F55DC" w:rsidRDefault="006F55DC" w:rsidP="005B4989">
      <w:pPr>
        <w:spacing w:line="360" w:lineRule="auto"/>
        <w:ind w:left="720"/>
        <w:jc w:val="both"/>
        <w:rPr>
          <w:noProof w:val="0"/>
          <w:rtl/>
        </w:rPr>
      </w:pPr>
      <w:r>
        <w:rPr>
          <w:noProof w:val="0"/>
          <w:rtl/>
        </w:rPr>
        <w:t xml:space="preserve">מעיון בחלק הרלוונטי בייפוי הכוח הרפואי מיום 4.5.15 אך ברור מדוע הטענה כי ייפוי הכוח הינו משנת 1915, הינה מופרכת ומהווה ניסיון נוסף להסיט את </w:t>
      </w:r>
      <w:r>
        <w:rPr>
          <w:rFonts w:hint="cs"/>
          <w:noProof w:val="0"/>
          <w:rtl/>
        </w:rPr>
        <w:t xml:space="preserve">הדיון מן </w:t>
      </w:r>
      <w:r>
        <w:rPr>
          <w:noProof w:val="0"/>
          <w:rtl/>
        </w:rPr>
        <w:t xml:space="preserve">העיקר. </w:t>
      </w:r>
      <w:r w:rsidR="00E42316">
        <w:rPr>
          <w:rFonts w:hint="cs"/>
          <w:noProof w:val="0"/>
          <w:rtl/>
        </w:rPr>
        <w:t>עוד אדגיש</w:t>
      </w:r>
      <w:r w:rsidR="000F61AD">
        <w:rPr>
          <w:rFonts w:hint="cs"/>
          <w:noProof w:val="0"/>
          <w:rtl/>
        </w:rPr>
        <w:t xml:space="preserve"> לעניין זה כי בסעיף 94(לב) לסיכומיה בחרה התובעת להעתיק ול"שתול" לתוך סיכומיה רק אותה שורה בודדת בייפוי הכוח בו מופיעה השנה 1915 ולא החלק הנוסף ואשר בו מופיע </w:t>
      </w:r>
      <w:r w:rsidR="000F61AD">
        <w:rPr>
          <w:rFonts w:hint="cs"/>
          <w:noProof w:val="0"/>
          <w:rtl/>
        </w:rPr>
        <w:lastRenderedPageBreak/>
        <w:t xml:space="preserve">וכאמור לעיל שלוש פעמים התאריך 4.5.2015. </w:t>
      </w:r>
      <w:r w:rsidR="005B4989">
        <w:rPr>
          <w:rFonts w:hint="cs"/>
          <w:noProof w:val="0"/>
          <w:rtl/>
        </w:rPr>
        <w:t xml:space="preserve">אין צורך לומר כי האמור מהווה דוגמא אחת נוספת להתנהלותה הנפסדת של התובעת, התנהלות אשר נמשכה לכך אורך ההליך וכפי שעוד אראה. </w:t>
      </w:r>
    </w:p>
    <w:p w:rsidR="006F55DC" w:rsidRDefault="006F55DC" w:rsidP="006F55DC">
      <w:pPr>
        <w:spacing w:line="360" w:lineRule="auto"/>
        <w:ind w:left="720" w:hanging="720"/>
        <w:jc w:val="both"/>
        <w:rPr>
          <w:noProof w:val="0"/>
          <w:rtl/>
        </w:rPr>
      </w:pPr>
    </w:p>
    <w:p w:rsidR="00F61E56" w:rsidRDefault="00CC7822" w:rsidP="005D0B69">
      <w:pPr>
        <w:spacing w:line="360" w:lineRule="auto"/>
        <w:ind w:left="720" w:hanging="720"/>
        <w:jc w:val="both"/>
        <w:rPr>
          <w:noProof w:val="0"/>
          <w:rtl/>
        </w:rPr>
      </w:pPr>
      <w:r>
        <w:rPr>
          <w:rFonts w:hint="cs"/>
          <w:noProof w:val="0"/>
          <w:rtl/>
        </w:rPr>
        <w:t>57.</w:t>
      </w:r>
      <w:r>
        <w:rPr>
          <w:rFonts w:hint="cs"/>
          <w:noProof w:val="0"/>
          <w:rtl/>
        </w:rPr>
        <w:tab/>
      </w:r>
      <w:r w:rsidR="005D0B69">
        <w:rPr>
          <w:rFonts w:hint="cs"/>
          <w:noProof w:val="0"/>
          <w:rtl/>
        </w:rPr>
        <w:t>ש</w:t>
      </w:r>
      <w:r w:rsidR="00CC0C3E">
        <w:rPr>
          <w:rFonts w:hint="cs"/>
          <w:noProof w:val="0"/>
          <w:rtl/>
        </w:rPr>
        <w:t xml:space="preserve">ימוש פסול </w:t>
      </w:r>
      <w:r w:rsidR="00697AA9">
        <w:rPr>
          <w:rFonts w:hint="cs"/>
          <w:noProof w:val="0"/>
          <w:rtl/>
        </w:rPr>
        <w:t>בטעות קולמוס ברורה זו חוזרת בסעיפים 41, 66,  94(ז'), (טז), (כב), (ל-</w:t>
      </w:r>
      <w:r w:rsidR="00507B53">
        <w:rPr>
          <w:rFonts w:hint="cs"/>
          <w:noProof w:val="0"/>
          <w:rtl/>
        </w:rPr>
        <w:t>ל</w:t>
      </w:r>
      <w:r w:rsidR="00697AA9">
        <w:rPr>
          <w:rFonts w:hint="cs"/>
          <w:noProof w:val="0"/>
          <w:rtl/>
        </w:rPr>
        <w:t xml:space="preserve">ג), (פ) ו-(קה) </w:t>
      </w:r>
      <w:r w:rsidR="0039463F">
        <w:rPr>
          <w:rFonts w:hint="cs"/>
          <w:noProof w:val="0"/>
          <w:rtl/>
        </w:rPr>
        <w:t xml:space="preserve">וחמור ובלתי ראוי הוא שהדבר נעשה </w:t>
      </w:r>
      <w:r w:rsidR="00CC0C3E">
        <w:rPr>
          <w:rFonts w:hint="cs"/>
          <w:noProof w:val="0"/>
          <w:rtl/>
        </w:rPr>
        <w:t xml:space="preserve">תוך שימוש במילים כמו </w:t>
      </w:r>
      <w:r w:rsidR="0039463F">
        <w:rPr>
          <w:rFonts w:hint="cs"/>
          <w:noProof w:val="0"/>
          <w:rtl/>
        </w:rPr>
        <w:t>"</w:t>
      </w:r>
      <w:r w:rsidR="00CC0C3E">
        <w:rPr>
          <w:rFonts w:hint="cs"/>
          <w:noProof w:val="0"/>
          <w:rtl/>
        </w:rPr>
        <w:t>זילות</w:t>
      </w:r>
      <w:r w:rsidR="0039463F">
        <w:rPr>
          <w:rFonts w:hint="cs"/>
          <w:noProof w:val="0"/>
          <w:rtl/>
        </w:rPr>
        <w:t>"</w:t>
      </w:r>
      <w:r w:rsidR="00CC0C3E">
        <w:rPr>
          <w:rFonts w:hint="cs"/>
          <w:noProof w:val="0"/>
          <w:rtl/>
        </w:rPr>
        <w:t xml:space="preserve"> </w:t>
      </w:r>
      <w:r w:rsidR="00697AA9">
        <w:rPr>
          <w:rFonts w:hint="cs"/>
          <w:noProof w:val="0"/>
          <w:rtl/>
        </w:rPr>
        <w:t xml:space="preserve">והעלאת טענות בלתי ראויות כלפי ב"כ הנתבעת. </w:t>
      </w:r>
      <w:r w:rsidR="000111A4">
        <w:rPr>
          <w:rFonts w:hint="cs"/>
          <w:noProof w:val="0"/>
          <w:rtl/>
        </w:rPr>
        <w:t xml:space="preserve">כך למשל טוענת התובעת בסעיף 66 לסיכומיה: </w:t>
      </w:r>
      <w:r w:rsidR="000111A4" w:rsidRPr="000111A4">
        <w:rPr>
          <w:rFonts w:hint="cs"/>
          <w:b/>
          <w:bCs/>
          <w:noProof w:val="0"/>
          <w:rtl/>
        </w:rPr>
        <w:t>"...אבל בכל זאת סיכומיו מנותקים מן הראיות, אבל בכל זא</w:t>
      </w:r>
      <w:r w:rsidR="000111A4">
        <w:rPr>
          <w:rFonts w:hint="cs"/>
          <w:b/>
          <w:bCs/>
          <w:noProof w:val="0"/>
          <w:rtl/>
        </w:rPr>
        <w:t>ת</w:t>
      </w:r>
      <w:r w:rsidR="000111A4" w:rsidRPr="000111A4">
        <w:rPr>
          <w:rFonts w:hint="cs"/>
          <w:b/>
          <w:bCs/>
          <w:noProof w:val="0"/>
          <w:rtl/>
        </w:rPr>
        <w:t xml:space="preserve"> מר שפירא שהינו עו"ד מטעה מותב, בדיוק כפי </w:t>
      </w:r>
      <w:r w:rsidR="000111A4">
        <w:rPr>
          <w:rFonts w:hint="cs"/>
          <w:b/>
          <w:bCs/>
          <w:noProof w:val="0"/>
          <w:rtl/>
        </w:rPr>
        <w:t>"</w:t>
      </w:r>
      <w:r w:rsidR="000111A4" w:rsidRPr="000111A4">
        <w:rPr>
          <w:rFonts w:hint="cs"/>
          <w:b/>
          <w:bCs/>
          <w:noProof w:val="0"/>
          <w:rtl/>
        </w:rPr>
        <w:t>ששתל</w:t>
      </w:r>
      <w:r w:rsidR="000111A4">
        <w:rPr>
          <w:rFonts w:hint="cs"/>
          <w:b/>
          <w:bCs/>
          <w:noProof w:val="0"/>
          <w:rtl/>
        </w:rPr>
        <w:t>"</w:t>
      </w:r>
      <w:r w:rsidR="000111A4" w:rsidRPr="000111A4">
        <w:rPr>
          <w:rFonts w:hint="cs"/>
          <w:b/>
          <w:bCs/>
          <w:noProof w:val="0"/>
          <w:rtl/>
        </w:rPr>
        <w:t xml:space="preserve"> את ייפוי הכוח משנת 1915 בידי המומחית, שגם נכון למועד זה, אפילו לא תהתה מדוע נרשם 1915 על ייפוי הכח, אגב גם ביהמ"ש הנכבד לא נת</w:t>
      </w:r>
      <w:r w:rsidR="00507B53">
        <w:rPr>
          <w:rFonts w:hint="cs"/>
          <w:b/>
          <w:bCs/>
          <w:noProof w:val="0"/>
          <w:rtl/>
        </w:rPr>
        <w:t>ן</w:t>
      </w:r>
      <w:r w:rsidR="000111A4" w:rsidRPr="000111A4">
        <w:rPr>
          <w:rFonts w:hint="cs"/>
          <w:b/>
          <w:bCs/>
          <w:noProof w:val="0"/>
          <w:rtl/>
        </w:rPr>
        <w:t xml:space="preserve"> דעתו לעובדה זו מאז ועד היום</w:t>
      </w:r>
      <w:r w:rsidR="000111A4">
        <w:rPr>
          <w:rFonts w:hint="cs"/>
          <w:noProof w:val="0"/>
          <w:rtl/>
        </w:rPr>
        <w:t xml:space="preserve">". </w:t>
      </w:r>
    </w:p>
    <w:p w:rsidR="0039463F" w:rsidRPr="00CF3051" w:rsidRDefault="006C4A9A" w:rsidP="00507B53">
      <w:pPr>
        <w:spacing w:line="360" w:lineRule="auto"/>
        <w:ind w:left="720"/>
        <w:jc w:val="both"/>
        <w:rPr>
          <w:noProof w:val="0"/>
          <w:color w:val="0070C0"/>
          <w:sz w:val="40"/>
          <w:szCs w:val="40"/>
          <w:rtl/>
        </w:rPr>
      </w:pPr>
      <w:r>
        <w:rPr>
          <w:rFonts w:hint="cs"/>
          <w:noProof w:val="0"/>
          <w:rtl/>
        </w:rPr>
        <w:t>כ</w:t>
      </w:r>
      <w:r w:rsidR="00C276E7">
        <w:rPr>
          <w:rFonts w:hint="cs"/>
          <w:noProof w:val="0"/>
          <w:rtl/>
        </w:rPr>
        <w:t>ך</w:t>
      </w:r>
      <w:r>
        <w:rPr>
          <w:rFonts w:hint="cs"/>
          <w:noProof w:val="0"/>
          <w:rtl/>
        </w:rPr>
        <w:t xml:space="preserve"> למשל</w:t>
      </w:r>
      <w:r w:rsidR="00C276E7">
        <w:rPr>
          <w:rFonts w:hint="cs"/>
          <w:noProof w:val="0"/>
          <w:rtl/>
        </w:rPr>
        <w:t xml:space="preserve"> </w:t>
      </w:r>
      <w:r w:rsidR="0039463F">
        <w:rPr>
          <w:rFonts w:hint="cs"/>
          <w:noProof w:val="0"/>
          <w:rtl/>
        </w:rPr>
        <w:t xml:space="preserve">מוסיפה וטוענת התובעת בסיכומיה, </w:t>
      </w:r>
      <w:r w:rsidR="00C276E7">
        <w:rPr>
          <w:rFonts w:hint="cs"/>
          <w:noProof w:val="0"/>
          <w:rtl/>
        </w:rPr>
        <w:t xml:space="preserve">סעיף 94 (לג) </w:t>
      </w:r>
      <w:r w:rsidR="0039463F">
        <w:rPr>
          <w:rFonts w:hint="cs"/>
          <w:noProof w:val="0"/>
          <w:rtl/>
        </w:rPr>
        <w:t>"</w:t>
      </w:r>
      <w:r w:rsidR="00C276E7" w:rsidRPr="0039463F">
        <w:rPr>
          <w:rFonts w:hint="cs"/>
          <w:b/>
          <w:bCs/>
          <w:noProof w:val="0"/>
          <w:rtl/>
        </w:rPr>
        <w:t>דא עקא, בשנת 1915, איש מהנפשות הפועלות לא נולד אבל גם הגב' שוחט לא מעלה זאת מיוזמתה</w:t>
      </w:r>
      <w:r w:rsidR="00507B53">
        <w:rPr>
          <w:rFonts w:hint="cs"/>
          <w:b/>
          <w:bCs/>
          <w:noProof w:val="0"/>
          <w:rtl/>
        </w:rPr>
        <w:t xml:space="preserve">, אבל כן טוענת שיש לגרוע את אותו ייפוי כוח ולו הייתה מסתמכת על ייפוי הכוח משנת 2017 כל התוצאה הייתה אחרת משכך, היעלה על הדעת לאמץ את חוות דעתה". </w:t>
      </w:r>
    </w:p>
    <w:p w:rsidR="00356039" w:rsidRDefault="00356039" w:rsidP="0039463F">
      <w:pPr>
        <w:spacing w:line="360" w:lineRule="auto"/>
        <w:ind w:left="720"/>
        <w:jc w:val="both"/>
        <w:rPr>
          <w:noProof w:val="0"/>
          <w:rtl/>
        </w:rPr>
      </w:pPr>
    </w:p>
    <w:p w:rsidR="00507B53" w:rsidRDefault="00CC7822" w:rsidP="00507B53">
      <w:pPr>
        <w:spacing w:line="360" w:lineRule="auto"/>
        <w:ind w:left="720" w:hanging="720"/>
        <w:jc w:val="both"/>
        <w:rPr>
          <w:noProof w:val="0"/>
          <w:rtl/>
        </w:rPr>
      </w:pPr>
      <w:r>
        <w:rPr>
          <w:rFonts w:hint="cs"/>
          <w:noProof w:val="0"/>
          <w:rtl/>
        </w:rPr>
        <w:t>58.</w:t>
      </w:r>
      <w:r>
        <w:rPr>
          <w:rFonts w:hint="cs"/>
          <w:noProof w:val="0"/>
          <w:rtl/>
        </w:rPr>
        <w:tab/>
      </w:r>
      <w:r w:rsidR="00507B53">
        <w:rPr>
          <w:rFonts w:hint="cs"/>
          <w:noProof w:val="0"/>
          <w:rtl/>
        </w:rPr>
        <w:t>לא זו אף זו אלא שבחוסר תום לב של ממש טוענת התובעת, כי הנתבעת טענה כי ייפוי הכוח משנת 2015 מזויף, ראו לעניין זה סעיפים 94 (ל) ו- (לא).</w:t>
      </w:r>
    </w:p>
    <w:p w:rsidR="004A38F6" w:rsidRDefault="00356039" w:rsidP="00991208">
      <w:pPr>
        <w:spacing w:line="360" w:lineRule="auto"/>
        <w:ind w:left="720"/>
        <w:jc w:val="both"/>
        <w:rPr>
          <w:noProof w:val="0"/>
          <w:rtl/>
        </w:rPr>
      </w:pPr>
      <w:r>
        <w:rPr>
          <w:rFonts w:hint="cs"/>
          <w:noProof w:val="0"/>
          <w:rtl/>
        </w:rPr>
        <w:t xml:space="preserve">בכל הכבוד הראוי סיכומיה של התובעת בעניין זה הם המנותקים מן הראויות </w:t>
      </w:r>
      <w:r w:rsidR="00991208">
        <w:rPr>
          <w:rFonts w:hint="cs"/>
          <w:noProof w:val="0"/>
          <w:rtl/>
        </w:rPr>
        <w:t xml:space="preserve">והעדויות כמו גם מהחלטות בית המשפט. </w:t>
      </w:r>
      <w:r>
        <w:rPr>
          <w:rFonts w:hint="cs"/>
          <w:noProof w:val="0"/>
          <w:rtl/>
        </w:rPr>
        <w:t>הנתבעת מעולם לא טענה כי ייפוי הכוח משנת 2015 מזויף</w:t>
      </w:r>
      <w:r w:rsidR="004A38F6">
        <w:rPr>
          <w:rFonts w:hint="cs"/>
          <w:noProof w:val="0"/>
          <w:rtl/>
        </w:rPr>
        <w:t xml:space="preserve">. ייפוי הכוח משנת 2015 </w:t>
      </w:r>
      <w:r>
        <w:rPr>
          <w:rFonts w:hint="cs"/>
          <w:noProof w:val="0"/>
          <w:rtl/>
        </w:rPr>
        <w:t xml:space="preserve">הועבר על ידי בא כוחה </w:t>
      </w:r>
      <w:r w:rsidR="004A38F6">
        <w:rPr>
          <w:rFonts w:hint="cs"/>
          <w:noProof w:val="0"/>
          <w:rtl/>
        </w:rPr>
        <w:t xml:space="preserve">למומחית </w:t>
      </w:r>
      <w:r>
        <w:rPr>
          <w:rFonts w:hint="cs"/>
          <w:noProof w:val="0"/>
          <w:rtl/>
        </w:rPr>
        <w:t>כמסמך השוואה. הנתבעת לכל אורך ההליך טענה כ ייפוי הכוח משנת 2017 כ</w:t>
      </w:r>
      <w:r w:rsidR="004A38F6">
        <w:rPr>
          <w:rFonts w:hint="cs"/>
          <w:noProof w:val="0"/>
          <w:rtl/>
        </w:rPr>
        <w:t>מ</w:t>
      </w:r>
      <w:r>
        <w:rPr>
          <w:rFonts w:hint="cs"/>
          <w:noProof w:val="0"/>
          <w:rtl/>
        </w:rPr>
        <w:t xml:space="preserve">ו גם הצוואה הם </w:t>
      </w:r>
      <w:r w:rsidR="004A38F6">
        <w:rPr>
          <w:rFonts w:hint="cs"/>
          <w:noProof w:val="0"/>
          <w:rtl/>
        </w:rPr>
        <w:t>אלא שמזויפים ולא ייפוי הכוח משנת 2015</w:t>
      </w:r>
      <w:r>
        <w:rPr>
          <w:rFonts w:hint="cs"/>
          <w:noProof w:val="0"/>
          <w:rtl/>
        </w:rPr>
        <w:t xml:space="preserve">. </w:t>
      </w:r>
    </w:p>
    <w:p w:rsidR="004A38F6" w:rsidRDefault="004A38F6" w:rsidP="004A38F6">
      <w:pPr>
        <w:spacing w:line="360" w:lineRule="auto"/>
        <w:ind w:left="720"/>
        <w:jc w:val="both"/>
        <w:rPr>
          <w:noProof w:val="0"/>
          <w:rtl/>
        </w:rPr>
      </w:pPr>
    </w:p>
    <w:p w:rsidR="00A15379" w:rsidRDefault="00356039" w:rsidP="00991208">
      <w:pPr>
        <w:spacing w:line="360" w:lineRule="auto"/>
        <w:ind w:left="720"/>
        <w:jc w:val="both"/>
        <w:rPr>
          <w:noProof w:val="0"/>
          <w:rtl/>
        </w:rPr>
      </w:pPr>
      <w:r>
        <w:rPr>
          <w:rFonts w:hint="cs"/>
          <w:noProof w:val="0"/>
          <w:rtl/>
        </w:rPr>
        <w:t>התנהלותה של</w:t>
      </w:r>
      <w:r w:rsidR="00A15379">
        <w:rPr>
          <w:rFonts w:hint="cs"/>
          <w:noProof w:val="0"/>
          <w:rtl/>
        </w:rPr>
        <w:t xml:space="preserve"> התובעת היא העולה כדי זילות וניסיון הטעיה. התובעת היא שהמציאה את ייפוי הכוח משנת 2017 למומחית כמסמך השוואה ולא כמסמך השנוי במחלוקות כפי החלטת בית המשפט. לפיכך לא ברור כ</w:t>
      </w:r>
      <w:r w:rsidR="00991208">
        <w:rPr>
          <w:rFonts w:hint="cs"/>
          <w:noProof w:val="0"/>
          <w:rtl/>
        </w:rPr>
        <w:t xml:space="preserve">יצד מרהיבה עוז וטוענת טענות אלה. </w:t>
      </w:r>
      <w:r w:rsidR="00A15379">
        <w:rPr>
          <w:rFonts w:hint="cs"/>
          <w:noProof w:val="0"/>
          <w:rtl/>
        </w:rPr>
        <w:t xml:space="preserve">חמור מכך </w:t>
      </w:r>
      <w:r w:rsidR="004A38F6">
        <w:rPr>
          <w:rFonts w:hint="cs"/>
          <w:noProof w:val="0"/>
          <w:rtl/>
        </w:rPr>
        <w:t xml:space="preserve">לא ברור כיצד </w:t>
      </w:r>
      <w:r w:rsidR="00A15379">
        <w:rPr>
          <w:rFonts w:hint="cs"/>
          <w:noProof w:val="0"/>
          <w:rtl/>
        </w:rPr>
        <w:t xml:space="preserve">מרשה </w:t>
      </w:r>
      <w:r w:rsidR="004A38F6">
        <w:rPr>
          <w:rFonts w:hint="cs"/>
          <w:noProof w:val="0"/>
          <w:rtl/>
        </w:rPr>
        <w:t xml:space="preserve">היא </w:t>
      </w:r>
      <w:r w:rsidR="00A15379">
        <w:rPr>
          <w:rFonts w:hint="cs"/>
          <w:noProof w:val="0"/>
          <w:rtl/>
        </w:rPr>
        <w:t xml:space="preserve">לעצמה להעלותן תוך שימוש בשפה מתלהמת ופוגענית. </w:t>
      </w:r>
    </w:p>
    <w:p w:rsidR="004A38F6" w:rsidRDefault="004A38F6" w:rsidP="004A38F6">
      <w:pPr>
        <w:spacing w:line="360" w:lineRule="auto"/>
        <w:ind w:left="720"/>
        <w:jc w:val="both"/>
        <w:rPr>
          <w:noProof w:val="0"/>
          <w:rtl/>
        </w:rPr>
      </w:pPr>
    </w:p>
    <w:p w:rsidR="00A15379" w:rsidRDefault="00991208" w:rsidP="00991208">
      <w:pPr>
        <w:spacing w:line="360" w:lineRule="auto"/>
        <w:ind w:left="720" w:hanging="720"/>
        <w:jc w:val="both"/>
        <w:rPr>
          <w:noProof w:val="0"/>
          <w:rtl/>
        </w:rPr>
      </w:pPr>
      <w:r>
        <w:rPr>
          <w:rFonts w:hint="cs"/>
          <w:noProof w:val="0"/>
          <w:rtl/>
        </w:rPr>
        <w:t>59.</w:t>
      </w:r>
      <w:r>
        <w:rPr>
          <w:rFonts w:hint="cs"/>
          <w:noProof w:val="0"/>
          <w:rtl/>
        </w:rPr>
        <w:tab/>
      </w:r>
      <w:r w:rsidR="00A15379">
        <w:rPr>
          <w:rFonts w:hint="cs"/>
          <w:noProof w:val="0"/>
          <w:rtl/>
        </w:rPr>
        <w:t xml:space="preserve">פרט לכל </w:t>
      </w:r>
      <w:r w:rsidR="004A38F6">
        <w:rPr>
          <w:rFonts w:hint="cs"/>
          <w:noProof w:val="0"/>
          <w:rtl/>
        </w:rPr>
        <w:t xml:space="preserve">האמור </w:t>
      </w:r>
      <w:r>
        <w:rPr>
          <w:rFonts w:hint="cs"/>
          <w:noProof w:val="0"/>
          <w:rtl/>
        </w:rPr>
        <w:t xml:space="preserve">לעיל,  התובעת </w:t>
      </w:r>
      <w:r w:rsidR="004A38F6">
        <w:rPr>
          <w:rFonts w:hint="cs"/>
          <w:noProof w:val="0"/>
          <w:rtl/>
        </w:rPr>
        <w:t>בוחרת בסיכומיה ל</w:t>
      </w:r>
      <w:r w:rsidR="00A15379">
        <w:rPr>
          <w:noProof w:val="0"/>
          <w:rtl/>
        </w:rPr>
        <w:t xml:space="preserve">התעלם </w:t>
      </w:r>
      <w:r w:rsidR="004A38F6">
        <w:rPr>
          <w:rFonts w:hint="cs"/>
          <w:noProof w:val="0"/>
          <w:rtl/>
        </w:rPr>
        <w:t xml:space="preserve">לחלוטין </w:t>
      </w:r>
      <w:r w:rsidR="00A15379">
        <w:rPr>
          <w:noProof w:val="0"/>
          <w:rtl/>
        </w:rPr>
        <w:t>מהעובדה כי מי שאמתה את חתימת המנוחה בחתימתה ובחותמת שלה אינה אחרת מאשר התובעת עצמה</w:t>
      </w:r>
      <w:r w:rsidR="004A38F6">
        <w:rPr>
          <w:rFonts w:hint="cs"/>
          <w:noProof w:val="0"/>
          <w:rtl/>
        </w:rPr>
        <w:t xml:space="preserve"> כך שהיא זו שאחראית לטעות הקולמוס והיא יותר מכולם יודעת זאת, אך כל זה כאמור, אינו מונע ממנה מלהעלות את טענותיה </w:t>
      </w:r>
      <w:r w:rsidR="006F55DC">
        <w:rPr>
          <w:rFonts w:hint="cs"/>
          <w:noProof w:val="0"/>
          <w:rtl/>
        </w:rPr>
        <w:t>תוך שימוש בשפה פוגענית</w:t>
      </w:r>
      <w:r w:rsidR="005D0B69">
        <w:rPr>
          <w:rFonts w:hint="cs"/>
          <w:noProof w:val="0"/>
          <w:rtl/>
        </w:rPr>
        <w:t xml:space="preserve"> וללא כל מורא</w:t>
      </w:r>
      <w:r w:rsidR="006F55DC">
        <w:rPr>
          <w:rFonts w:hint="cs"/>
          <w:noProof w:val="0"/>
          <w:rtl/>
        </w:rPr>
        <w:t xml:space="preserve">. </w:t>
      </w:r>
      <w:r w:rsidR="00A15379">
        <w:rPr>
          <w:noProof w:val="0"/>
          <w:rtl/>
        </w:rPr>
        <w:t xml:space="preserve"> </w:t>
      </w:r>
    </w:p>
    <w:p w:rsidR="00026FE2" w:rsidRDefault="00026FE2" w:rsidP="00026FE2">
      <w:pPr>
        <w:spacing w:line="360" w:lineRule="auto"/>
        <w:jc w:val="both"/>
        <w:rPr>
          <w:noProof w:val="0"/>
          <w:rtl/>
        </w:rPr>
      </w:pPr>
    </w:p>
    <w:p w:rsidR="00026FE2" w:rsidRDefault="00917890" w:rsidP="005D0B69">
      <w:pPr>
        <w:spacing w:line="360" w:lineRule="auto"/>
        <w:ind w:left="720" w:hanging="720"/>
        <w:jc w:val="both"/>
        <w:rPr>
          <w:noProof w:val="0"/>
          <w:rtl/>
        </w:rPr>
      </w:pPr>
      <w:r>
        <w:rPr>
          <w:rFonts w:hint="cs"/>
          <w:noProof w:val="0"/>
          <w:rtl/>
        </w:rPr>
        <w:lastRenderedPageBreak/>
        <w:t>60</w:t>
      </w:r>
      <w:r w:rsidR="00026FE2">
        <w:rPr>
          <w:rFonts w:hint="cs"/>
          <w:noProof w:val="0"/>
          <w:rtl/>
        </w:rPr>
        <w:t>.</w:t>
      </w:r>
      <w:r w:rsidR="00026FE2">
        <w:rPr>
          <w:rFonts w:hint="cs"/>
          <w:noProof w:val="0"/>
          <w:rtl/>
        </w:rPr>
        <w:tab/>
      </w:r>
      <w:r w:rsidR="00026FE2">
        <w:rPr>
          <w:noProof w:val="0"/>
          <w:rtl/>
        </w:rPr>
        <w:t>אדגיש כי הגם שכאמור לעיל, התובענה שבפניי הינה באשר לתוקפה / אמיתותה של צוואת המנוחה מיום 20.7.17, ולא תוקפו של ייפוי כוח כזה או אחר, בחרתי להאריך ו</w:t>
      </w:r>
      <w:r w:rsidR="00026FE2">
        <w:rPr>
          <w:rFonts w:hint="cs"/>
          <w:noProof w:val="0"/>
          <w:rtl/>
        </w:rPr>
        <w:t>ל</w:t>
      </w:r>
      <w:r w:rsidR="00026FE2">
        <w:rPr>
          <w:noProof w:val="0"/>
          <w:rtl/>
        </w:rPr>
        <w:t xml:space="preserve">עמוד בהרחבה, על התנהלותה של התובעת בכל הנוגע לחוות הדעת, כמו גם טענותיה לגבי ייפוי הכוח הרפואי מיום 4.5.15, זאת בשל העובדה כי באלה יש להבהיר ולהדגיש </w:t>
      </w:r>
      <w:r w:rsidR="005D0B69">
        <w:rPr>
          <w:rFonts w:hint="cs"/>
          <w:noProof w:val="0"/>
          <w:rtl/>
        </w:rPr>
        <w:t xml:space="preserve">היטב </w:t>
      </w:r>
      <w:r w:rsidR="00026FE2">
        <w:rPr>
          <w:noProof w:val="0"/>
          <w:rtl/>
        </w:rPr>
        <w:t>את התנהלותה הנפסדת של התובעת  ודרך ניהול ההליך על ידה.</w:t>
      </w:r>
    </w:p>
    <w:p w:rsidR="00026FE2" w:rsidRDefault="00026FE2" w:rsidP="00F44273">
      <w:pPr>
        <w:spacing w:line="360" w:lineRule="auto"/>
        <w:ind w:left="720"/>
        <w:jc w:val="both"/>
        <w:rPr>
          <w:noProof w:val="0"/>
          <w:rtl/>
        </w:rPr>
      </w:pPr>
    </w:p>
    <w:p w:rsidR="00F44273" w:rsidRDefault="00026FE2" w:rsidP="00A4467B">
      <w:pPr>
        <w:spacing w:line="360" w:lineRule="auto"/>
        <w:ind w:left="720" w:hanging="720"/>
        <w:jc w:val="both"/>
        <w:rPr>
          <w:noProof w:val="0"/>
          <w:rtl/>
        </w:rPr>
      </w:pPr>
      <w:r>
        <w:rPr>
          <w:rFonts w:hint="cs"/>
          <w:noProof w:val="0"/>
          <w:rtl/>
        </w:rPr>
        <w:t>6</w:t>
      </w:r>
      <w:r w:rsidR="00A4467B">
        <w:rPr>
          <w:rFonts w:hint="cs"/>
          <w:noProof w:val="0"/>
          <w:rtl/>
        </w:rPr>
        <w:t>1</w:t>
      </w:r>
      <w:r>
        <w:rPr>
          <w:rFonts w:hint="cs"/>
          <w:noProof w:val="0"/>
          <w:rtl/>
        </w:rPr>
        <w:t>.</w:t>
      </w:r>
      <w:r>
        <w:rPr>
          <w:rFonts w:hint="cs"/>
          <w:noProof w:val="0"/>
          <w:rtl/>
        </w:rPr>
        <w:tab/>
      </w:r>
      <w:r w:rsidR="00F44273">
        <w:rPr>
          <w:noProof w:val="0"/>
          <w:rtl/>
        </w:rPr>
        <w:t xml:space="preserve">בחירתה של התובעת להתעלם בתצהיר עדותה הראשית מכל הנטען על ידי הנתבעת באשר לייפוי הכוח מיום 30.10.17, נסיבות עריכתו, מקום עריכתו ומועד עריכתו אף היא פועלת לחובתה. </w:t>
      </w:r>
    </w:p>
    <w:p w:rsidR="00F44273" w:rsidRDefault="00F44273" w:rsidP="00F44273">
      <w:pPr>
        <w:spacing w:line="360" w:lineRule="auto"/>
        <w:ind w:left="720"/>
        <w:jc w:val="both"/>
        <w:rPr>
          <w:rFonts w:ascii="Arial" w:hAnsi="Arial"/>
          <w:noProof w:val="0"/>
          <w:rtl/>
        </w:rPr>
      </w:pPr>
      <w:r>
        <w:rPr>
          <w:rFonts w:ascii="Arial" w:hAnsi="Arial"/>
          <w:noProof w:val="0"/>
          <w:rtl/>
        </w:rPr>
        <w:t xml:space="preserve">כאמור לעיל ובמסגרת הבקשה למתן הוראות למומחית, שהגישה הנתבעת ביום 30.12.19,  בקשה מס' 5, טענה זאת כי ייפויי הכוח הרפואי מיום 30.10.17 כמו גם ייפוי הכוח המתמשך אשר נחזה להיות כי נחתם על ידי המנוחה גם הוא ביום 30.10.17 – ואשר המקור לו לא נמצא- נערך ע"י התובעת ובכתב ידה, ערב היותה של המנוחה בביה"ח, מונשמת ומורדמת סמוך לפטירתה - 6.9.2018 וכי התובעת נקבה בו בתאריך פיקטיבי, כשנה קודם למועד בו הוא נחתם, וכי היא זייפה את חתימת המנוחה עליו ואף החתימה את הנתבעת – המבקשת בבקשה, על ייפוי הכוח וכל זאת כשהתובעת אינה מורשית לערוך ייפוי כוח מתמשך על פי דין. </w:t>
      </w:r>
    </w:p>
    <w:p w:rsidR="00F44273" w:rsidRDefault="00F44273" w:rsidP="00F44273">
      <w:pPr>
        <w:spacing w:line="360" w:lineRule="auto"/>
        <w:ind w:left="720"/>
        <w:jc w:val="both"/>
        <w:rPr>
          <w:rFonts w:ascii="Arial" w:hAnsi="Arial"/>
          <w:noProof w:val="0"/>
          <w:rtl/>
        </w:rPr>
      </w:pPr>
    </w:p>
    <w:p w:rsidR="00F44273" w:rsidRDefault="00F44273" w:rsidP="00A4467B">
      <w:pPr>
        <w:spacing w:line="360" w:lineRule="auto"/>
        <w:ind w:left="720"/>
        <w:jc w:val="both"/>
        <w:rPr>
          <w:rFonts w:ascii="Arial" w:hAnsi="Arial"/>
          <w:noProof w:val="0"/>
          <w:rtl/>
        </w:rPr>
      </w:pPr>
      <w:r>
        <w:rPr>
          <w:rFonts w:ascii="Arial" w:hAnsi="Arial"/>
          <w:noProof w:val="0"/>
          <w:rtl/>
        </w:rPr>
        <w:t>פרט לכך כי טענות אלה ה</w:t>
      </w:r>
      <w:r w:rsidR="00133D6C">
        <w:rPr>
          <w:rFonts w:ascii="Arial" w:hAnsi="Arial" w:hint="cs"/>
          <w:noProof w:val="0"/>
          <w:rtl/>
        </w:rPr>
        <w:t>ן</w:t>
      </w:r>
      <w:r>
        <w:rPr>
          <w:rFonts w:ascii="Arial" w:hAnsi="Arial"/>
          <w:noProof w:val="0"/>
          <w:rtl/>
        </w:rPr>
        <w:t xml:space="preserve"> שעמדו בבסיס ההחלטה להרחבת המינוי שניתן למומחית לבדיקת אמיתות חתימת המנוחה על מסמכים אלה, פרט לצוואה כ</w:t>
      </w:r>
      <w:r w:rsidR="00026FE2">
        <w:rPr>
          <w:rFonts w:ascii="Arial" w:hAnsi="Arial" w:hint="cs"/>
          <w:noProof w:val="0"/>
          <w:rtl/>
        </w:rPr>
        <w:t>פ</w:t>
      </w:r>
      <w:r>
        <w:rPr>
          <w:rFonts w:ascii="Arial" w:hAnsi="Arial"/>
          <w:noProof w:val="0"/>
          <w:rtl/>
        </w:rPr>
        <w:t>י שנעשה באופן רגיל, עת ממנה ב</w:t>
      </w:r>
      <w:r w:rsidR="00133D6C">
        <w:rPr>
          <w:rFonts w:ascii="Arial" w:hAnsi="Arial" w:hint="cs"/>
          <w:noProof w:val="0"/>
          <w:rtl/>
        </w:rPr>
        <w:t>י</w:t>
      </w:r>
      <w:r>
        <w:rPr>
          <w:rFonts w:ascii="Arial" w:hAnsi="Arial"/>
          <w:noProof w:val="0"/>
          <w:rtl/>
        </w:rPr>
        <w:t xml:space="preserve">ת המשפט מומחה להשוואת כתבי יד לבדוק אמיתות חתימתו של מנוח/ה על המסמך הנחזה להיות צוואתם, הרי שמצופה היה מן התובעת להבהיר ולתת גרסה לטענות הקשות והחמורות הנ"ל ובפרט כשמסמכים אלה הן ייפוי הכוח הרפואי מיום 30.10.17 והן זה מיום 4.5.15 נושאים את חתימתה וחותמתה כמי שאימתה את החתימות עליהם ולאור טענות הנתבעים כולם באשר להיותה "זוכה" במחצית הדירה על פי המסמך הנחזה להיות צוואת המנוחה. </w:t>
      </w:r>
      <w:r w:rsidR="00A4467B">
        <w:rPr>
          <w:rFonts w:ascii="Arial" w:hAnsi="Arial" w:hint="cs"/>
          <w:noProof w:val="0"/>
          <w:rtl/>
        </w:rPr>
        <w:t xml:space="preserve">בנסיבות אלה אך ברור מדוע בחרה התובעת לנסות ולהסיט את הדיון אל ייפוי הכוח משנת 2015.   </w:t>
      </w:r>
      <w:r>
        <w:rPr>
          <w:rFonts w:ascii="Arial" w:hAnsi="Arial"/>
          <w:noProof w:val="0"/>
          <w:rtl/>
        </w:rPr>
        <w:t xml:space="preserve">   </w:t>
      </w:r>
    </w:p>
    <w:p w:rsidR="00F44273" w:rsidRDefault="00F44273" w:rsidP="00F44273">
      <w:pPr>
        <w:spacing w:line="360" w:lineRule="auto"/>
        <w:ind w:left="720"/>
        <w:jc w:val="both"/>
        <w:rPr>
          <w:noProof w:val="0"/>
          <w:rtl/>
        </w:rPr>
      </w:pPr>
    </w:p>
    <w:p w:rsidR="00F44273" w:rsidRDefault="00A4467B" w:rsidP="00F44273">
      <w:pPr>
        <w:spacing w:line="360" w:lineRule="auto"/>
        <w:ind w:left="720" w:hanging="720"/>
        <w:jc w:val="both"/>
        <w:rPr>
          <w:noProof w:val="0"/>
          <w:rtl/>
        </w:rPr>
      </w:pPr>
      <w:r>
        <w:rPr>
          <w:rFonts w:hint="cs"/>
          <w:noProof w:val="0"/>
          <w:rtl/>
        </w:rPr>
        <w:t>62</w:t>
      </w:r>
      <w:r w:rsidR="00F44273">
        <w:rPr>
          <w:noProof w:val="0"/>
          <w:rtl/>
        </w:rPr>
        <w:t>.</w:t>
      </w:r>
      <w:r w:rsidR="00F44273">
        <w:rPr>
          <w:noProof w:val="0"/>
          <w:rtl/>
        </w:rPr>
        <w:tab/>
        <w:t xml:space="preserve">כך גם טענות התובעת באשר לדוגמאות להשוואה שנמסרו למומחית עולות כדי חוסר תום לב של ממש. דומה כי אין צורך לומר כי כעולה לעיל בהרחבה המסמך היחיד אותו בחרה התובעת להעביר למומחית הוא ייפוי הכוח הרפואי מיום 30.10.17, אשר את מקורו החזיקה התובעת ואשר על פי כתב המינוי שניתן למומחית נדרשה המומחית ליתן חוות דעת האם נחתם על ידי המנוחה וזאת בנוסף למתן חוות דעת באשר לאמיתות חתימת המנוחה על הצוואה מיום 20.7.17. ראו לעניין זה עדות המומחית בעמ' 33 ש' 22 – הסוף: </w:t>
      </w:r>
    </w:p>
    <w:p w:rsidR="00F44273" w:rsidRDefault="00F44273" w:rsidP="00F44273">
      <w:pPr>
        <w:spacing w:line="360" w:lineRule="auto"/>
        <w:ind w:left="720" w:hanging="720"/>
        <w:jc w:val="both"/>
        <w:rPr>
          <w:rFonts w:ascii="David" w:eastAsia="David" w:hAnsi="David"/>
          <w:noProof w:val="0"/>
          <w:rtl/>
        </w:rPr>
      </w:pPr>
      <w:r>
        <w:rPr>
          <w:noProof w:val="0"/>
          <w:rtl/>
        </w:rPr>
        <w:tab/>
        <w:t>"</w:t>
      </w:r>
      <w:r>
        <w:rPr>
          <w:rFonts w:ascii="David" w:eastAsia="David" w:hAnsi="David"/>
          <w:noProof w:val="0"/>
          <w:u w:val="single"/>
          <w:rtl/>
        </w:rPr>
        <w:t xml:space="preserve"> המשך החקירה</w:t>
      </w:r>
      <w:r>
        <w:rPr>
          <w:rFonts w:ascii="David" w:eastAsia="David" w:hAnsi="David"/>
          <w:noProof w:val="0"/>
          <w:rtl/>
        </w:rPr>
        <w:t>:</w:t>
      </w:r>
    </w:p>
    <w:p w:rsidR="00F44273" w:rsidRDefault="00F44273" w:rsidP="00F44273">
      <w:pPr>
        <w:spacing w:line="360" w:lineRule="auto"/>
        <w:ind w:left="1440" w:hanging="720"/>
        <w:jc w:val="both"/>
        <w:rPr>
          <w:rFonts w:ascii="David" w:eastAsia="David" w:hAnsi="David"/>
          <w:noProof w:val="0"/>
        </w:rPr>
      </w:pPr>
      <w:r>
        <w:rPr>
          <w:rFonts w:ascii="David" w:eastAsia="David" w:hAnsi="David"/>
          <w:noProof w:val="0"/>
          <w:rtl/>
        </w:rPr>
        <w:lastRenderedPageBreak/>
        <w:t>ת.</w:t>
      </w:r>
      <w:r>
        <w:rPr>
          <w:rFonts w:ascii="David" w:eastAsia="David" w:hAnsi="David"/>
          <w:noProof w:val="0"/>
          <w:rtl/>
        </w:rPr>
        <w:tab/>
        <w:t>אני מקבלת את זה כנתון, הדוגמאות של מי שאמורות להיות ואני רק רוצה לציין שעו"ד ברדה לא העביר לי אפילו מסמך דוגמה אחד.</w:t>
      </w:r>
    </w:p>
    <w:p w:rsidR="00F44273" w:rsidRDefault="00F44273" w:rsidP="00F44273">
      <w:pPr>
        <w:spacing w:line="360" w:lineRule="auto"/>
        <w:ind w:left="720"/>
        <w:jc w:val="both"/>
        <w:rPr>
          <w:rFonts w:ascii="David" w:eastAsia="David" w:hAnsi="David"/>
          <w:noProof w:val="0"/>
          <w:rtl/>
        </w:rPr>
      </w:pPr>
      <w:r>
        <w:rPr>
          <w:rFonts w:ascii="David" w:eastAsia="David" w:hAnsi="David"/>
          <w:b/>
          <w:bCs/>
          <w:noProof w:val="0"/>
          <w:rtl/>
        </w:rPr>
        <w:t>ש.</w:t>
      </w:r>
      <w:r>
        <w:rPr>
          <w:rFonts w:ascii="David" w:eastAsia="David" w:hAnsi="David"/>
          <w:b/>
          <w:bCs/>
          <w:noProof w:val="0"/>
          <w:rtl/>
        </w:rPr>
        <w:tab/>
        <w:t>ופנית לעו"ד ברדה?</w:t>
      </w:r>
    </w:p>
    <w:p w:rsidR="00F44273" w:rsidRDefault="00F44273" w:rsidP="00F44273">
      <w:pPr>
        <w:spacing w:line="360" w:lineRule="auto"/>
        <w:ind w:left="720"/>
        <w:jc w:val="both"/>
        <w:rPr>
          <w:rFonts w:ascii="David" w:eastAsia="David" w:hAnsi="David"/>
          <w:noProof w:val="0"/>
          <w:rtl/>
        </w:rPr>
      </w:pPr>
      <w:r>
        <w:rPr>
          <w:rFonts w:ascii="David" w:eastAsia="David" w:hAnsi="David"/>
          <w:b/>
          <w:bCs/>
          <w:noProof w:val="0"/>
          <w:u w:val="single"/>
          <w:rtl/>
        </w:rPr>
        <w:t>ביהמ"ש</w:t>
      </w:r>
      <w:r>
        <w:rPr>
          <w:rFonts w:ascii="David" w:eastAsia="David" w:hAnsi="David"/>
          <w:noProof w:val="0"/>
          <w:rtl/>
        </w:rPr>
        <w:t>:</w:t>
      </w:r>
    </w:p>
    <w:p w:rsidR="00F44273" w:rsidRDefault="00F44273" w:rsidP="00F44273">
      <w:pPr>
        <w:spacing w:line="360" w:lineRule="auto"/>
        <w:ind w:left="720"/>
        <w:jc w:val="both"/>
        <w:rPr>
          <w:rFonts w:ascii="David" w:eastAsia="David" w:hAnsi="David"/>
          <w:noProof w:val="0"/>
          <w:rtl/>
        </w:rPr>
      </w:pPr>
      <w:r>
        <w:rPr>
          <w:rFonts w:ascii="David" w:eastAsia="David" w:hAnsi="David"/>
          <w:noProof w:val="0"/>
          <w:rtl/>
        </w:rPr>
        <w:t>מי שרצה להעביר למומחית היה עליו להעביר.</w:t>
      </w:r>
    </w:p>
    <w:p w:rsidR="00F44273" w:rsidRDefault="00F44273" w:rsidP="00F44273">
      <w:pPr>
        <w:spacing w:line="360" w:lineRule="auto"/>
        <w:ind w:left="720" w:hanging="720"/>
        <w:jc w:val="both"/>
        <w:rPr>
          <w:rFonts w:ascii="David" w:eastAsia="David" w:hAnsi="David"/>
          <w:noProof w:val="0"/>
          <w:rtl/>
        </w:rPr>
      </w:pPr>
      <w:r>
        <w:rPr>
          <w:rFonts w:ascii="David" w:eastAsia="David" w:hAnsi="David"/>
          <w:noProof w:val="0"/>
          <w:rtl/>
        </w:rPr>
        <w:tab/>
      </w:r>
      <w:r>
        <w:rPr>
          <w:rFonts w:ascii="David" w:eastAsia="David" w:hAnsi="David"/>
          <w:noProof w:val="0"/>
          <w:u w:val="single"/>
          <w:rtl/>
        </w:rPr>
        <w:t>המשך החקירה</w:t>
      </w:r>
      <w:r>
        <w:rPr>
          <w:rFonts w:ascii="David" w:eastAsia="David" w:hAnsi="David"/>
          <w:noProof w:val="0"/>
          <w:rtl/>
        </w:rPr>
        <w:t>:</w:t>
      </w:r>
    </w:p>
    <w:p w:rsidR="00F44273" w:rsidRDefault="00F44273" w:rsidP="00F44273">
      <w:pPr>
        <w:spacing w:line="360" w:lineRule="auto"/>
        <w:ind w:left="1440" w:hanging="720"/>
        <w:jc w:val="both"/>
        <w:rPr>
          <w:rFonts w:ascii="David" w:eastAsia="David" w:hAnsi="David"/>
          <w:b/>
          <w:bCs/>
          <w:noProof w:val="0"/>
          <w:rtl/>
        </w:rPr>
      </w:pPr>
      <w:r>
        <w:rPr>
          <w:rFonts w:ascii="David" w:eastAsia="David" w:hAnsi="David"/>
          <w:b/>
          <w:bCs/>
          <w:noProof w:val="0"/>
          <w:rtl/>
        </w:rPr>
        <w:t>ש.</w:t>
      </w:r>
      <w:r>
        <w:rPr>
          <w:rFonts w:ascii="David" w:eastAsia="David" w:hAnsi="David"/>
          <w:b/>
          <w:bCs/>
          <w:noProof w:val="0"/>
          <w:rtl/>
        </w:rPr>
        <w:tab/>
        <w:t>בעקבות התערבותו של כב' המותב, יש להעביר מסמכים שנחזים להיות אותנטיים, כמו צילום פספורט, הצילום שהמומחה יכול להתחקות, אמת? ופה זה לא המצב, לא ביקשת מסמכים שכאלה?</w:t>
      </w:r>
    </w:p>
    <w:p w:rsidR="00F44273" w:rsidRDefault="00F44273" w:rsidP="00F44273">
      <w:pPr>
        <w:spacing w:line="360" w:lineRule="auto"/>
        <w:ind w:left="720"/>
        <w:jc w:val="both"/>
        <w:rPr>
          <w:rFonts w:ascii="David" w:eastAsia="David" w:hAnsi="David"/>
          <w:noProof w:val="0"/>
          <w:rtl/>
        </w:rPr>
      </w:pPr>
      <w:r>
        <w:rPr>
          <w:rFonts w:ascii="David" w:eastAsia="David" w:hAnsi="David"/>
          <w:noProof w:val="0"/>
          <w:rtl/>
        </w:rPr>
        <w:t>ת.</w:t>
      </w:r>
      <w:r>
        <w:rPr>
          <w:rFonts w:ascii="David" w:eastAsia="David" w:hAnsi="David"/>
          <w:noProof w:val="0"/>
          <w:rtl/>
        </w:rPr>
        <w:tab/>
        <w:t>קודם כל, ביקשתי מסמכים וקיבלתי מסמכים"</w:t>
      </w:r>
    </w:p>
    <w:p w:rsidR="00F44273" w:rsidRDefault="00F44273" w:rsidP="00F44273">
      <w:pPr>
        <w:spacing w:line="360" w:lineRule="auto"/>
        <w:ind w:left="720" w:hanging="720"/>
        <w:jc w:val="both"/>
        <w:rPr>
          <w:rFonts w:ascii="David" w:eastAsia="David" w:hAnsi="David"/>
          <w:noProof w:val="0"/>
          <w:rtl/>
        </w:rPr>
      </w:pPr>
    </w:p>
    <w:p w:rsidR="00F44273" w:rsidRDefault="00F44273" w:rsidP="00F44273">
      <w:pPr>
        <w:spacing w:line="360" w:lineRule="auto"/>
        <w:ind w:left="720"/>
        <w:jc w:val="both"/>
        <w:rPr>
          <w:rFonts w:ascii="David" w:eastAsia="David" w:hAnsi="David"/>
          <w:noProof w:val="0"/>
          <w:rtl/>
        </w:rPr>
      </w:pPr>
      <w:r>
        <w:rPr>
          <w:rFonts w:ascii="David" w:eastAsia="David" w:hAnsi="David"/>
          <w:noProof w:val="0"/>
          <w:rtl/>
        </w:rPr>
        <w:t>עוד ראו לעניין זה החלטת בית המשפט שנתנה מיד לאחר מכן בעמ' 34 ש' 3- 5: "</w:t>
      </w:r>
      <w:r>
        <w:rPr>
          <w:rFonts w:ascii="David" w:eastAsia="David" w:hAnsi="David"/>
          <w:b/>
          <w:bCs/>
          <w:noProof w:val="0"/>
          <w:rtl/>
        </w:rPr>
        <w:t>עם כל הכבוד הראוי, לא ברורות הטענות כלפי המומחית בעניין דוגמאות החתימה. התובעת, אשר היתה עו"ד של המנוחה, בוודאי יכלה להציג אף היא מסמכים הנחזים להיות חתומים על ידי המנוחה ומשלא עשתה כן, אין מקום להעלות כל טענה בעניין זה למומחית</w:t>
      </w:r>
      <w:r>
        <w:rPr>
          <w:rFonts w:ascii="David" w:eastAsia="David" w:hAnsi="David"/>
          <w:noProof w:val="0"/>
          <w:rtl/>
        </w:rPr>
        <w:t>".</w:t>
      </w:r>
    </w:p>
    <w:p w:rsidR="00F44273" w:rsidRDefault="00F44273" w:rsidP="00F44273">
      <w:pPr>
        <w:spacing w:line="360" w:lineRule="auto"/>
        <w:ind w:left="720"/>
        <w:jc w:val="both"/>
        <w:rPr>
          <w:rFonts w:ascii="David" w:eastAsia="David" w:hAnsi="David"/>
          <w:noProof w:val="0"/>
          <w:rtl/>
        </w:rPr>
      </w:pPr>
    </w:p>
    <w:p w:rsidR="00F44273" w:rsidRDefault="00F44273" w:rsidP="00F44273">
      <w:pPr>
        <w:spacing w:line="360" w:lineRule="auto"/>
        <w:ind w:left="720"/>
        <w:jc w:val="both"/>
        <w:rPr>
          <w:rFonts w:ascii="David" w:eastAsia="David" w:hAnsi="David"/>
          <w:noProof w:val="0"/>
          <w:rtl/>
        </w:rPr>
      </w:pPr>
      <w:r>
        <w:rPr>
          <w:rFonts w:ascii="David" w:eastAsia="David" w:hAnsi="David"/>
          <w:noProof w:val="0"/>
          <w:rtl/>
        </w:rPr>
        <w:t>עוד אפנה לעניין זה להחלטה מיום 8.9.19 שנתנה בתום קדם המשפט שנערך במועד זה בסיומו הוריתי על מינוי המומחית, כמומחית מטעם בית המשפט תוך שקבעתי בסעיף 3 באופן ברור וממפורש: "</w:t>
      </w:r>
      <w:r>
        <w:rPr>
          <w:rFonts w:ascii="David" w:eastAsia="David" w:hAnsi="David"/>
          <w:b/>
          <w:bCs/>
          <w:noProof w:val="0"/>
          <w:rtl/>
        </w:rPr>
        <w:t>באי כוח הצדדים ימציאו למומחית עם העתק לצד שכנגד דוגמאות כתב יד וחתימה של המנוחה</w:t>
      </w:r>
      <w:r>
        <w:rPr>
          <w:rFonts w:ascii="David" w:eastAsia="David" w:hAnsi="David"/>
          <w:noProof w:val="0"/>
          <w:rtl/>
        </w:rPr>
        <w:t xml:space="preserve">".  </w:t>
      </w:r>
    </w:p>
    <w:p w:rsidR="00F44273" w:rsidRDefault="00F44273" w:rsidP="00F44273">
      <w:pPr>
        <w:spacing w:line="360" w:lineRule="auto"/>
        <w:ind w:left="720" w:hanging="720"/>
        <w:jc w:val="both"/>
        <w:rPr>
          <w:noProof w:val="0"/>
        </w:rPr>
      </w:pPr>
    </w:p>
    <w:p w:rsidR="00F44273" w:rsidRDefault="00A95E30" w:rsidP="00F44273">
      <w:pPr>
        <w:spacing w:line="360" w:lineRule="auto"/>
        <w:ind w:left="720" w:hanging="720"/>
        <w:jc w:val="both"/>
        <w:rPr>
          <w:noProof w:val="0"/>
          <w:rtl/>
        </w:rPr>
      </w:pPr>
      <w:r>
        <w:rPr>
          <w:rFonts w:hint="cs"/>
          <w:noProof w:val="0"/>
          <w:rtl/>
        </w:rPr>
        <w:t>63</w:t>
      </w:r>
      <w:r w:rsidR="00F44273">
        <w:rPr>
          <w:noProof w:val="0"/>
          <w:rtl/>
        </w:rPr>
        <w:t>.</w:t>
      </w:r>
      <w:r w:rsidR="00F44273">
        <w:rPr>
          <w:noProof w:val="0"/>
          <w:rtl/>
        </w:rPr>
        <w:tab/>
        <w:t xml:space="preserve">התנהלות זו של התובעת ובחירתה להעביר את ייפויי הכוח הרפואי מיום 30.7.17 כמסמך יחיד להשוואה, בעוד על פי כתב המינוי המדובר במסמך השנוי במחלוקת ואשר אף לגביו התבקשה המומחית לתן חוות דעת, הינה התנהלות נפסדת. אין צורך לומר כי התובעת נצטוותה להעביר ייפוי כוח זה לבדיקת המומחית נוכח הודאתה בדיון מיום 8.9.19 וכאמור לעיל כי היא זו שמחזיקה במקור לו. בחירתה של התובעת בסיכומיה להתעלם מעובדה מהותית ולטעון כנגד העברת ייפוי הכוח הרפואי מיום 4.5.15 על ידי הנתבעת במסגרת המסמכים שהעבירה למומחית כדוגמאות להשוואה – עולה כדי חוסר תום לב של ממש וזאת בניסוח עדין. ראו לעניין זה סעיפים 29 ו-30 לסיכומי הנתבעת. </w:t>
      </w:r>
    </w:p>
    <w:p w:rsidR="00AA6509" w:rsidRDefault="00AA6509" w:rsidP="00F44273">
      <w:pPr>
        <w:spacing w:line="360" w:lineRule="auto"/>
        <w:ind w:left="720" w:hanging="720"/>
        <w:jc w:val="both"/>
        <w:rPr>
          <w:noProof w:val="0"/>
          <w:rtl/>
        </w:rPr>
      </w:pPr>
    </w:p>
    <w:p w:rsidR="00F44273" w:rsidRDefault="00F44273" w:rsidP="00F44273">
      <w:pPr>
        <w:spacing w:line="360" w:lineRule="auto"/>
        <w:ind w:left="720" w:hanging="720"/>
        <w:jc w:val="both"/>
        <w:rPr>
          <w:noProof w:val="0"/>
          <w:rtl/>
        </w:rPr>
      </w:pPr>
      <w:r>
        <w:rPr>
          <w:noProof w:val="0"/>
          <w:rtl/>
        </w:rPr>
        <w:tab/>
        <w:t xml:space="preserve">עוד ראו לעניין זה עדות המומחית בעמ' 44 ש' 2- 13 והאמור בהם והמדבר בעד עצמו: </w:t>
      </w:r>
    </w:p>
    <w:p w:rsidR="00F44273" w:rsidRDefault="00F44273" w:rsidP="00F44273">
      <w:pPr>
        <w:spacing w:line="360" w:lineRule="auto"/>
        <w:ind w:left="1440" w:hanging="720"/>
        <w:jc w:val="both"/>
        <w:rPr>
          <w:rFonts w:ascii="David" w:eastAsia="David" w:hAnsi="David"/>
          <w:b/>
          <w:bCs/>
          <w:noProof w:val="0"/>
          <w:rtl/>
        </w:rPr>
      </w:pPr>
      <w:r>
        <w:rPr>
          <w:noProof w:val="0"/>
          <w:rtl/>
        </w:rPr>
        <w:t>"</w:t>
      </w:r>
      <w:r>
        <w:rPr>
          <w:rFonts w:ascii="David" w:eastAsia="David" w:hAnsi="David"/>
          <w:b/>
          <w:bCs/>
          <w:noProof w:val="0"/>
          <w:rtl/>
        </w:rPr>
        <w:t>ש.</w:t>
      </w:r>
      <w:r>
        <w:rPr>
          <w:rFonts w:ascii="David" w:eastAsia="David" w:hAnsi="David"/>
          <w:b/>
          <w:bCs/>
          <w:noProof w:val="0"/>
          <w:rtl/>
        </w:rPr>
        <w:tab/>
        <w:t>המסמכים שהמציא לך עו"ד ברדה בשם מרשתו, אני מבין מחווה"ד שהמציא לך רק מסמך אחד?</w:t>
      </w:r>
    </w:p>
    <w:p w:rsidR="00F44273" w:rsidRDefault="00F44273" w:rsidP="00F44273">
      <w:pPr>
        <w:spacing w:line="360" w:lineRule="auto"/>
        <w:ind w:left="720"/>
        <w:jc w:val="both"/>
        <w:rPr>
          <w:rFonts w:ascii="David" w:eastAsia="David" w:hAnsi="David"/>
          <w:noProof w:val="0"/>
        </w:rPr>
      </w:pPr>
      <w:r>
        <w:rPr>
          <w:rFonts w:ascii="David" w:eastAsia="David" w:hAnsi="David"/>
          <w:noProof w:val="0"/>
          <w:rtl/>
        </w:rPr>
        <w:t>ת.</w:t>
      </w:r>
      <w:r>
        <w:rPr>
          <w:rFonts w:ascii="David" w:eastAsia="David" w:hAnsi="David"/>
          <w:noProof w:val="0"/>
          <w:rtl/>
        </w:rPr>
        <w:tab/>
        <w:t>המציא לי רק ייפוי כח משנת 2015, לא המציא לי דוגמאות להשוואה.</w:t>
      </w:r>
    </w:p>
    <w:p w:rsidR="00F44273" w:rsidRDefault="00F44273" w:rsidP="00F44273">
      <w:pPr>
        <w:spacing w:line="360" w:lineRule="auto"/>
        <w:ind w:left="720"/>
        <w:jc w:val="both"/>
        <w:rPr>
          <w:rFonts w:ascii="David" w:eastAsia="David" w:hAnsi="David"/>
          <w:b/>
          <w:bCs/>
          <w:noProof w:val="0"/>
        </w:rPr>
      </w:pPr>
      <w:r>
        <w:rPr>
          <w:rFonts w:ascii="David" w:eastAsia="David" w:hAnsi="David"/>
          <w:b/>
          <w:bCs/>
          <w:noProof w:val="0"/>
          <w:rtl/>
        </w:rPr>
        <w:t>ש.</w:t>
      </w:r>
      <w:r>
        <w:rPr>
          <w:rFonts w:ascii="David" w:eastAsia="David" w:hAnsi="David"/>
          <w:b/>
          <w:bCs/>
          <w:noProof w:val="0"/>
          <w:rtl/>
        </w:rPr>
        <w:tab/>
        <w:t>אני מתקן אותך, ייפוי כח משנת 2017?</w:t>
      </w:r>
    </w:p>
    <w:p w:rsidR="00F44273" w:rsidRDefault="00F44273" w:rsidP="00F44273">
      <w:pPr>
        <w:spacing w:line="360" w:lineRule="auto"/>
        <w:ind w:left="720"/>
        <w:jc w:val="both"/>
        <w:rPr>
          <w:rFonts w:ascii="David" w:eastAsia="David" w:hAnsi="David"/>
          <w:noProof w:val="0"/>
          <w:rtl/>
        </w:rPr>
      </w:pPr>
      <w:r>
        <w:rPr>
          <w:rFonts w:ascii="David" w:eastAsia="David" w:hAnsi="David"/>
          <w:noProof w:val="0"/>
          <w:rtl/>
        </w:rPr>
        <w:lastRenderedPageBreak/>
        <w:t>ת.</w:t>
      </w:r>
      <w:r>
        <w:rPr>
          <w:rFonts w:ascii="David" w:eastAsia="David" w:hAnsi="David"/>
          <w:noProof w:val="0"/>
          <w:rtl/>
        </w:rPr>
        <w:tab/>
        <w:t>כן, פרט לזה לא קיבלתי ממנו דוגמאות.</w:t>
      </w:r>
    </w:p>
    <w:p w:rsidR="00F44273" w:rsidRDefault="00F44273" w:rsidP="00F44273">
      <w:pPr>
        <w:spacing w:line="360" w:lineRule="auto"/>
        <w:ind w:left="1440" w:hanging="720"/>
        <w:jc w:val="both"/>
        <w:rPr>
          <w:rFonts w:ascii="David" w:eastAsia="David" w:hAnsi="David"/>
          <w:b/>
          <w:bCs/>
          <w:noProof w:val="0"/>
          <w:rtl/>
        </w:rPr>
      </w:pPr>
      <w:r>
        <w:rPr>
          <w:rFonts w:ascii="David" w:eastAsia="David" w:hAnsi="David"/>
          <w:b/>
          <w:bCs/>
          <w:noProof w:val="0"/>
          <w:rtl/>
        </w:rPr>
        <w:t>ש.</w:t>
      </w:r>
      <w:r>
        <w:rPr>
          <w:rFonts w:ascii="David" w:eastAsia="David" w:hAnsi="David"/>
          <w:b/>
          <w:bCs/>
          <w:noProof w:val="0"/>
          <w:rtl/>
        </w:rPr>
        <w:tab/>
        <w:t>ייפוי כח משנת 2017 קבעת בחוות דעתך שזו חתימה שלא תואמת את חתימת המנוחה?</w:t>
      </w:r>
    </w:p>
    <w:p w:rsidR="00F44273" w:rsidRDefault="00F44273" w:rsidP="00F44273">
      <w:pPr>
        <w:spacing w:line="360" w:lineRule="auto"/>
        <w:ind w:left="720"/>
        <w:jc w:val="both"/>
        <w:rPr>
          <w:rFonts w:ascii="David" w:eastAsia="David" w:hAnsi="David"/>
          <w:noProof w:val="0"/>
          <w:rtl/>
        </w:rPr>
      </w:pPr>
      <w:r>
        <w:rPr>
          <w:rFonts w:ascii="David" w:eastAsia="David" w:hAnsi="David"/>
          <w:noProof w:val="0"/>
          <w:rtl/>
        </w:rPr>
        <w:t>ת.</w:t>
      </w:r>
      <w:r>
        <w:rPr>
          <w:rFonts w:ascii="David" w:eastAsia="David" w:hAnsi="David"/>
          <w:noProof w:val="0"/>
          <w:rtl/>
        </w:rPr>
        <w:tab/>
        <w:t>נכון.</w:t>
      </w:r>
    </w:p>
    <w:p w:rsidR="00F44273" w:rsidRDefault="00F44273" w:rsidP="00F44273">
      <w:pPr>
        <w:spacing w:line="360" w:lineRule="auto"/>
        <w:ind w:left="1440" w:hanging="720"/>
        <w:jc w:val="both"/>
        <w:rPr>
          <w:rFonts w:ascii="David" w:eastAsia="David" w:hAnsi="David"/>
          <w:b/>
          <w:bCs/>
          <w:noProof w:val="0"/>
          <w:rtl/>
        </w:rPr>
      </w:pPr>
      <w:r>
        <w:rPr>
          <w:rFonts w:ascii="David" w:eastAsia="David" w:hAnsi="David"/>
          <w:b/>
          <w:bCs/>
          <w:noProof w:val="0"/>
          <w:rtl/>
        </w:rPr>
        <w:t>ש.</w:t>
      </w:r>
      <w:r>
        <w:rPr>
          <w:rFonts w:ascii="David" w:eastAsia="David" w:hAnsi="David"/>
          <w:b/>
          <w:bCs/>
          <w:noProof w:val="0"/>
          <w:rtl/>
        </w:rPr>
        <w:tab/>
        <w:t>לולא היתה החלטת ביהמ"ש שמורים לך לא להשתמש בו כמסמך בר השוואה אלא כמסמך אותנטיות היית משתמשת בו כמסמך לבדיקת אותנטיות חתימה, היינו מקבלים תוצאה שונה?</w:t>
      </w:r>
    </w:p>
    <w:p w:rsidR="00F44273" w:rsidRDefault="00F44273" w:rsidP="00F44273">
      <w:pPr>
        <w:spacing w:line="360" w:lineRule="auto"/>
        <w:ind w:left="1440" w:hanging="720"/>
        <w:jc w:val="both"/>
        <w:rPr>
          <w:rFonts w:ascii="David" w:eastAsia="David" w:hAnsi="David"/>
          <w:noProof w:val="0"/>
          <w:rtl/>
        </w:rPr>
      </w:pPr>
      <w:r>
        <w:rPr>
          <w:rFonts w:ascii="David" w:eastAsia="David" w:hAnsi="David"/>
          <w:noProof w:val="0"/>
          <w:rtl/>
        </w:rPr>
        <w:t>ת.</w:t>
      </w:r>
      <w:r>
        <w:rPr>
          <w:rFonts w:ascii="David" w:eastAsia="David" w:hAnsi="David"/>
          <w:noProof w:val="0"/>
          <w:rtl/>
        </w:rPr>
        <w:tab/>
        <w:t>אם מסמך משנת 2017 היה משמש אותי כמסמך לדוגמה ולא כמסמך במחלוקת זה היה משפיע על התוצאה. בהחלט".</w:t>
      </w:r>
    </w:p>
    <w:p w:rsidR="00F44273" w:rsidRDefault="00F44273" w:rsidP="00F44273">
      <w:pPr>
        <w:spacing w:line="360" w:lineRule="auto"/>
        <w:ind w:left="720" w:hanging="720"/>
        <w:jc w:val="both"/>
        <w:rPr>
          <w:noProof w:val="0"/>
          <w:rtl/>
        </w:rPr>
      </w:pPr>
    </w:p>
    <w:p w:rsidR="00A95E30" w:rsidRDefault="00A95E30" w:rsidP="00F44273">
      <w:pPr>
        <w:spacing w:line="360" w:lineRule="auto"/>
        <w:ind w:left="720" w:hanging="720"/>
        <w:jc w:val="both"/>
        <w:rPr>
          <w:rFonts w:ascii="Calibri" w:hAnsi="Calibri"/>
          <w:noProof w:val="0"/>
          <w:rtl/>
        </w:rPr>
      </w:pPr>
      <w:r>
        <w:rPr>
          <w:rFonts w:hint="cs"/>
          <w:noProof w:val="0"/>
          <w:rtl/>
        </w:rPr>
        <w:t>64</w:t>
      </w:r>
      <w:r w:rsidR="00F44273">
        <w:rPr>
          <w:noProof w:val="0"/>
          <w:rtl/>
        </w:rPr>
        <w:t>.</w:t>
      </w:r>
      <w:r w:rsidR="00F44273">
        <w:rPr>
          <w:noProof w:val="0"/>
          <w:rtl/>
        </w:rPr>
        <w:tab/>
        <w:t xml:space="preserve">מכל האמור לעיל, עולה כי עדותה של המומחית והאמור בחוות דעתה </w:t>
      </w:r>
      <w:r w:rsidR="00F44273">
        <w:rPr>
          <w:rFonts w:ascii="Calibri" w:hAnsi="Calibri"/>
          <w:noProof w:val="0"/>
          <w:rtl/>
        </w:rPr>
        <w:t xml:space="preserve">לא זו בלבד שלא הופרכו או  נסדקו בחקירתה הנגדית, אלא שחקירתה הנגדית על ידי בא כוח התובעת בניסיון לקעקע את מסקנותיה וממצאיה של חוות הדעת עלו בתוהו וחקירתה אך חיזקה את האמור בחוות הדעת. </w:t>
      </w:r>
    </w:p>
    <w:p w:rsidR="00A95E30" w:rsidRDefault="00A95E30" w:rsidP="00F44273">
      <w:pPr>
        <w:spacing w:line="360" w:lineRule="auto"/>
        <w:ind w:left="720" w:hanging="720"/>
        <w:jc w:val="both"/>
        <w:rPr>
          <w:rFonts w:ascii="Calibri" w:hAnsi="Calibri"/>
          <w:noProof w:val="0"/>
          <w:rtl/>
        </w:rPr>
      </w:pPr>
    </w:p>
    <w:p w:rsidR="00F44273" w:rsidRDefault="00F44273" w:rsidP="00A95E30">
      <w:pPr>
        <w:spacing w:line="360" w:lineRule="auto"/>
        <w:ind w:left="720"/>
        <w:jc w:val="both"/>
        <w:rPr>
          <w:noProof w:val="0"/>
          <w:rtl/>
        </w:rPr>
      </w:pPr>
      <w:r>
        <w:rPr>
          <w:rFonts w:ascii="Calibri" w:hAnsi="Calibri"/>
          <w:noProof w:val="0"/>
          <w:rtl/>
        </w:rPr>
        <w:t>המומחית שבה והבהירה בעדותה כי החתימה הנחזית להיות חתימת המנוחה על גבי הצוואה מיום 20.7.17 וייפוי הכוח הרפואי מיום 30.10.17 אינן חתימות המנוחה, ראו עמ' 36 ש' 20 21: "</w:t>
      </w:r>
      <w:r>
        <w:rPr>
          <w:b/>
          <w:bCs/>
          <w:noProof w:val="0"/>
          <w:rtl/>
        </w:rPr>
        <w:t>קבעתי שקיימת סבירות גבוהה מאוד שלא נחתמו על ידי המנוחה וזאת דרגת קביעה גבוהה, לא המוחלטת ביותר, אבל דרגת קביעה גבוהה</w:t>
      </w:r>
      <w:r>
        <w:rPr>
          <w:noProof w:val="0"/>
          <w:rtl/>
        </w:rPr>
        <w:t xml:space="preserve">". משהמשיך והתעקש ב"כ התובעת להמשיך ולשאול את המומחית שוב לעניין זה תוך שהוא שואל "אם יש אפשרות שזו חתימת המנוחה </w:t>
      </w:r>
      <w:r w:rsidRPr="00BD5C65">
        <w:rPr>
          <w:noProof w:val="0"/>
          <w:u w:val="single"/>
          <w:rtl/>
        </w:rPr>
        <w:t>(ראו עמ' 36 – ש' 22 – הסוף</w:t>
      </w:r>
      <w:r>
        <w:rPr>
          <w:noProof w:val="0"/>
          <w:rtl/>
        </w:rPr>
        <w:t>) השיבה המומחית: "</w:t>
      </w:r>
      <w:r>
        <w:rPr>
          <w:b/>
          <w:bCs/>
          <w:noProof w:val="0"/>
          <w:rtl/>
        </w:rPr>
        <w:t>אבל לא בסבירות גבוהה בעיניי. אמרתי, בסבירות גבוהה בעיניי שהחתימות לא נחתמו על ידי המנוחה.  הוא מבקש שאגדיר את התחום של הספק לגבי החתימה בצוואה ואני אומרת שהספק הזה מבחינתי הוא די קטן</w:t>
      </w:r>
      <w:r>
        <w:rPr>
          <w:noProof w:val="0"/>
          <w:rtl/>
        </w:rPr>
        <w:t>" (עמ' 37 ש' 1-3). בהמשך ומשהתבקשה על ידי בית המשפט לכמת תשובתה באחוזים השיבה "</w:t>
      </w:r>
      <w:r>
        <w:rPr>
          <w:b/>
          <w:bCs/>
          <w:noProof w:val="0"/>
          <w:rtl/>
        </w:rPr>
        <w:t>זה לפחות 80%...</w:t>
      </w:r>
      <w:r>
        <w:rPr>
          <w:noProof w:val="0"/>
          <w:rtl/>
        </w:rPr>
        <w:t xml:space="preserve">", </w:t>
      </w:r>
      <w:r w:rsidRPr="00BD5C65">
        <w:rPr>
          <w:noProof w:val="0"/>
          <w:u w:val="single"/>
          <w:rtl/>
        </w:rPr>
        <w:t>ראו עמ' 37 ש' 11- 13</w:t>
      </w:r>
      <w:r>
        <w:rPr>
          <w:noProof w:val="0"/>
          <w:rtl/>
        </w:rPr>
        <w:t xml:space="preserve">. </w:t>
      </w:r>
    </w:p>
    <w:p w:rsidR="00F44273" w:rsidRDefault="00F44273" w:rsidP="00F44273">
      <w:pPr>
        <w:spacing w:line="360" w:lineRule="auto"/>
        <w:ind w:left="720" w:hanging="720"/>
        <w:jc w:val="both"/>
        <w:rPr>
          <w:noProof w:val="0"/>
          <w:rtl/>
        </w:rPr>
      </w:pPr>
    </w:p>
    <w:p w:rsidR="00F44273" w:rsidRDefault="00F44273" w:rsidP="00AE7188">
      <w:pPr>
        <w:spacing w:line="360" w:lineRule="auto"/>
        <w:ind w:left="720" w:hanging="720"/>
        <w:jc w:val="both"/>
        <w:rPr>
          <w:noProof w:val="0"/>
          <w:rtl/>
        </w:rPr>
      </w:pPr>
      <w:r>
        <w:rPr>
          <w:noProof w:val="0"/>
          <w:rtl/>
        </w:rPr>
        <w:tab/>
        <w:t>לעניין זה</w:t>
      </w:r>
      <w:r w:rsidR="00A95E30">
        <w:rPr>
          <w:rFonts w:hint="cs"/>
          <w:noProof w:val="0"/>
          <w:rtl/>
        </w:rPr>
        <w:t xml:space="preserve"> </w:t>
      </w:r>
      <w:r w:rsidR="00A95E30">
        <w:rPr>
          <w:noProof w:val="0"/>
          <w:rtl/>
        </w:rPr>
        <w:t>–</w:t>
      </w:r>
      <w:r w:rsidR="00A95E30">
        <w:rPr>
          <w:rFonts w:hint="cs"/>
          <w:noProof w:val="0"/>
          <w:rtl/>
        </w:rPr>
        <w:t xml:space="preserve"> הדרישה לתרגום רמת ההסתברות לאחוזים, </w:t>
      </w:r>
      <w:r>
        <w:rPr>
          <w:noProof w:val="0"/>
          <w:rtl/>
        </w:rPr>
        <w:t xml:space="preserve">ולאור טענות התובעת בסיכומיה סעיפים </w:t>
      </w:r>
      <w:r w:rsidR="00BD5C65">
        <w:rPr>
          <w:rFonts w:hint="cs"/>
          <w:noProof w:val="0"/>
          <w:rtl/>
        </w:rPr>
        <w:t>94 (</w:t>
      </w:r>
      <w:r>
        <w:rPr>
          <w:noProof w:val="0"/>
          <w:rtl/>
        </w:rPr>
        <w:t>כה'</w:t>
      </w:r>
      <w:r w:rsidR="00BD5C65">
        <w:rPr>
          <w:rFonts w:hint="cs"/>
          <w:noProof w:val="0"/>
          <w:rtl/>
        </w:rPr>
        <w:t>)</w:t>
      </w:r>
      <w:r>
        <w:rPr>
          <w:noProof w:val="0"/>
          <w:rtl/>
        </w:rPr>
        <w:t xml:space="preserve"> ו- </w:t>
      </w:r>
      <w:r w:rsidR="00BD5C65">
        <w:rPr>
          <w:rFonts w:hint="cs"/>
          <w:noProof w:val="0"/>
          <w:rtl/>
        </w:rPr>
        <w:t>(</w:t>
      </w:r>
      <w:r>
        <w:rPr>
          <w:noProof w:val="0"/>
          <w:rtl/>
        </w:rPr>
        <w:t>כו'</w:t>
      </w:r>
      <w:r w:rsidR="00BD5C65">
        <w:rPr>
          <w:rFonts w:hint="cs"/>
          <w:noProof w:val="0"/>
          <w:rtl/>
        </w:rPr>
        <w:t>)</w:t>
      </w:r>
      <w:r>
        <w:rPr>
          <w:noProof w:val="0"/>
          <w:rtl/>
        </w:rPr>
        <w:t xml:space="preserve"> להם</w:t>
      </w:r>
      <w:r w:rsidR="00AE7188">
        <w:rPr>
          <w:rFonts w:hint="cs"/>
          <w:noProof w:val="0"/>
          <w:rtl/>
        </w:rPr>
        <w:t xml:space="preserve"> -</w:t>
      </w:r>
      <w:r w:rsidR="00A95E30">
        <w:rPr>
          <w:rFonts w:hint="cs"/>
          <w:noProof w:val="0"/>
          <w:rtl/>
        </w:rPr>
        <w:t xml:space="preserve"> אדגיש </w:t>
      </w:r>
      <w:r>
        <w:rPr>
          <w:noProof w:val="0"/>
          <w:rtl/>
        </w:rPr>
        <w:t xml:space="preserve">כי היה זה בית המשפט אשר ביקש לקבל מהמומחית כימות </w:t>
      </w:r>
      <w:r w:rsidR="00A95E30">
        <w:rPr>
          <w:rFonts w:hint="cs"/>
          <w:noProof w:val="0"/>
          <w:rtl/>
        </w:rPr>
        <w:t>ותרגום של דרגות ההסתברות ל</w:t>
      </w:r>
      <w:r>
        <w:rPr>
          <w:noProof w:val="0"/>
          <w:rtl/>
        </w:rPr>
        <w:t>אחוזים (</w:t>
      </w:r>
      <w:r w:rsidRPr="00BD5C65">
        <w:rPr>
          <w:noProof w:val="0"/>
          <w:u w:val="single"/>
          <w:rtl/>
        </w:rPr>
        <w:t>ראו האמור בעמ' 37 ש' 9- 15</w:t>
      </w:r>
      <w:r>
        <w:rPr>
          <w:noProof w:val="0"/>
          <w:rtl/>
        </w:rPr>
        <w:t>) ולפיכך בכל הכבוד הראוי לא ברור על מה מלינה התובעת בסיכומיה ולפיהם "</w:t>
      </w:r>
      <w:r>
        <w:rPr>
          <w:b/>
          <w:bCs/>
          <w:noProof w:val="0"/>
          <w:rtl/>
        </w:rPr>
        <w:t>אין בתורת בדיקתה כתבי יד נתון של אחוזים והמומחית מאששת זאת</w:t>
      </w:r>
      <w:r>
        <w:rPr>
          <w:noProof w:val="0"/>
          <w:rtl/>
        </w:rPr>
        <w:t xml:space="preserve">". </w:t>
      </w:r>
    </w:p>
    <w:p w:rsidR="00852C72" w:rsidRDefault="00852C72" w:rsidP="00F44273">
      <w:pPr>
        <w:spacing w:line="360" w:lineRule="auto"/>
        <w:ind w:left="720" w:hanging="720"/>
        <w:jc w:val="both"/>
        <w:rPr>
          <w:noProof w:val="0"/>
          <w:rtl/>
        </w:rPr>
      </w:pPr>
    </w:p>
    <w:p w:rsidR="00852C72" w:rsidRPr="00852C72" w:rsidRDefault="00852C72" w:rsidP="00BD5C65">
      <w:pPr>
        <w:spacing w:line="360" w:lineRule="auto"/>
        <w:ind w:left="720" w:hanging="720"/>
        <w:jc w:val="both"/>
        <w:rPr>
          <w:noProof w:val="0"/>
          <w:rtl/>
        </w:rPr>
      </w:pPr>
      <w:r>
        <w:rPr>
          <w:noProof w:val="0"/>
          <w:rtl/>
        </w:rPr>
        <w:tab/>
      </w:r>
      <w:r w:rsidRPr="00852C72">
        <w:rPr>
          <w:noProof w:val="0"/>
          <w:rtl/>
        </w:rPr>
        <w:t xml:space="preserve">העובדה שקביעות המומחית הינן מסקנות </w:t>
      </w:r>
      <w:r>
        <w:rPr>
          <w:rFonts w:hint="cs"/>
          <w:noProof w:val="0"/>
          <w:rtl/>
        </w:rPr>
        <w:t>ברמת "</w:t>
      </w:r>
      <w:r w:rsidRPr="00852C72">
        <w:rPr>
          <w:noProof w:val="0"/>
          <w:rtl/>
        </w:rPr>
        <w:t>הסתברות</w:t>
      </w:r>
      <w:r>
        <w:rPr>
          <w:rFonts w:hint="cs"/>
          <w:noProof w:val="0"/>
          <w:rtl/>
        </w:rPr>
        <w:t>"</w:t>
      </w:r>
      <w:r w:rsidRPr="00852C72">
        <w:rPr>
          <w:noProof w:val="0"/>
          <w:rtl/>
        </w:rPr>
        <w:t>, אינה פוגמת כהוא זה בחוות דעתה</w:t>
      </w:r>
      <w:r>
        <w:rPr>
          <w:rFonts w:hint="cs"/>
          <w:noProof w:val="0"/>
          <w:rtl/>
        </w:rPr>
        <w:t>,</w:t>
      </w:r>
      <w:r w:rsidRPr="00852C72">
        <w:rPr>
          <w:noProof w:val="0"/>
          <w:rtl/>
        </w:rPr>
        <w:t xml:space="preserve"> משקלה</w:t>
      </w:r>
      <w:r>
        <w:rPr>
          <w:rFonts w:hint="cs"/>
          <w:noProof w:val="0"/>
          <w:rtl/>
        </w:rPr>
        <w:t xml:space="preserve"> או תוקפה</w:t>
      </w:r>
      <w:r w:rsidRPr="00852C72">
        <w:rPr>
          <w:noProof w:val="0"/>
          <w:rtl/>
        </w:rPr>
        <w:t xml:space="preserve">, שכן </w:t>
      </w:r>
      <w:r>
        <w:rPr>
          <w:rFonts w:hint="cs"/>
          <w:noProof w:val="0"/>
          <w:rtl/>
        </w:rPr>
        <w:t xml:space="preserve">זוהי בדרך </w:t>
      </w:r>
      <w:r w:rsidR="00BD5C65">
        <w:rPr>
          <w:rFonts w:hint="cs"/>
          <w:noProof w:val="0"/>
          <w:rtl/>
        </w:rPr>
        <w:t xml:space="preserve">דרך הקביעה והניסוח </w:t>
      </w:r>
      <w:r w:rsidR="002A232F">
        <w:rPr>
          <w:rFonts w:hint="cs"/>
          <w:noProof w:val="0"/>
          <w:rtl/>
        </w:rPr>
        <w:t>בחוות דעת מסוג זו וזאת בפרט שרמת ההסתברות אותה קבעה המומחית הינה ברמת "</w:t>
      </w:r>
      <w:r w:rsidR="002A232F" w:rsidRPr="002A232F">
        <w:rPr>
          <w:rFonts w:hint="cs"/>
          <w:b/>
          <w:bCs/>
          <w:noProof w:val="0"/>
          <w:rtl/>
        </w:rPr>
        <w:t>סבירות גבוהה מאד</w:t>
      </w:r>
      <w:r w:rsidR="002A232F">
        <w:rPr>
          <w:rFonts w:hint="cs"/>
          <w:noProof w:val="0"/>
          <w:rtl/>
        </w:rPr>
        <w:t xml:space="preserve">". </w:t>
      </w:r>
    </w:p>
    <w:p w:rsidR="00F44273" w:rsidRDefault="00F44273" w:rsidP="00F44273">
      <w:pPr>
        <w:spacing w:line="360" w:lineRule="auto"/>
        <w:ind w:left="720" w:hanging="720"/>
        <w:jc w:val="both"/>
        <w:rPr>
          <w:noProof w:val="0"/>
          <w:rtl/>
        </w:rPr>
      </w:pPr>
      <w:r>
        <w:rPr>
          <w:noProof w:val="0"/>
          <w:rtl/>
        </w:rPr>
        <w:lastRenderedPageBreak/>
        <w:tab/>
      </w:r>
    </w:p>
    <w:p w:rsidR="00F44273" w:rsidRDefault="00BD5C65" w:rsidP="00CF010D">
      <w:pPr>
        <w:spacing w:line="360" w:lineRule="auto"/>
        <w:ind w:left="720" w:hanging="720"/>
        <w:jc w:val="both"/>
        <w:rPr>
          <w:noProof w:val="0"/>
          <w:rtl/>
        </w:rPr>
      </w:pPr>
      <w:r>
        <w:rPr>
          <w:rFonts w:hint="cs"/>
          <w:noProof w:val="0"/>
          <w:rtl/>
        </w:rPr>
        <w:t>65</w:t>
      </w:r>
      <w:r w:rsidR="00F44273">
        <w:rPr>
          <w:noProof w:val="0"/>
          <w:rtl/>
        </w:rPr>
        <w:t>.</w:t>
      </w:r>
      <w:r w:rsidR="00F44273">
        <w:rPr>
          <w:noProof w:val="0"/>
          <w:rtl/>
        </w:rPr>
        <w:tab/>
        <w:t>כך ג</w:t>
      </w:r>
      <w:r w:rsidR="00CF010D">
        <w:rPr>
          <w:noProof w:val="0"/>
          <w:rtl/>
        </w:rPr>
        <w:t>ם דין טענות התובעת בסיכומיה</w:t>
      </w:r>
      <w:r w:rsidR="00CF010D">
        <w:rPr>
          <w:rFonts w:hint="cs"/>
          <w:noProof w:val="0"/>
          <w:rtl/>
        </w:rPr>
        <w:t xml:space="preserve"> ס' 94 (</w:t>
      </w:r>
      <w:r w:rsidR="00F44273">
        <w:rPr>
          <w:noProof w:val="0"/>
          <w:rtl/>
        </w:rPr>
        <w:t>יד'</w:t>
      </w:r>
      <w:r w:rsidR="00CF010D">
        <w:rPr>
          <w:rFonts w:hint="cs"/>
          <w:noProof w:val="0"/>
          <w:rtl/>
        </w:rPr>
        <w:t>)</w:t>
      </w:r>
      <w:r w:rsidR="00F44273">
        <w:rPr>
          <w:noProof w:val="0"/>
          <w:rtl/>
        </w:rPr>
        <w:t xml:space="preserve"> ולפיה "</w:t>
      </w:r>
      <w:r w:rsidR="00F44273">
        <w:rPr>
          <w:b/>
          <w:bCs/>
          <w:noProof w:val="0"/>
          <w:rtl/>
        </w:rPr>
        <w:t>יותר מכל הח"מ מוכיח באמצעות מומחיו המלווים אותו בהדרכתם עת שלח שאלות ההבהרה</w:t>
      </w:r>
      <w:r w:rsidR="00F44273" w:rsidRPr="00CF010D">
        <w:rPr>
          <w:b/>
          <w:bCs/>
          <w:noProof w:val="0"/>
          <w:rtl/>
        </w:rPr>
        <w:t>, כי</w:t>
      </w:r>
      <w:r w:rsidR="00F44273">
        <w:rPr>
          <w:b/>
          <w:bCs/>
          <w:noProof w:val="0"/>
          <w:rtl/>
        </w:rPr>
        <w:t xml:space="preserve"> הדבר </w:t>
      </w:r>
      <w:r w:rsidR="00F44273" w:rsidRPr="00CF010D">
        <w:rPr>
          <w:b/>
          <w:bCs/>
          <w:noProof w:val="0"/>
          <w:u w:val="single"/>
          <w:rtl/>
        </w:rPr>
        <w:t>הכי</w:t>
      </w:r>
      <w:r w:rsidR="00F44273">
        <w:rPr>
          <w:b/>
          <w:bCs/>
          <w:noProof w:val="0"/>
          <w:rtl/>
        </w:rPr>
        <w:t xml:space="preserve"> חשוב עת עסקינן בבדיקה כתב יד </w:t>
      </w:r>
      <w:r w:rsidR="00F44273">
        <w:rPr>
          <w:b/>
          <w:bCs/>
          <w:noProof w:val="0"/>
          <w:u w:val="single"/>
          <w:rtl/>
        </w:rPr>
        <w:t>הינו מאפייני תנועה ולחץ</w:t>
      </w:r>
      <w:r w:rsidR="00F44273">
        <w:rPr>
          <w:noProof w:val="0"/>
          <w:rtl/>
        </w:rPr>
        <w:t xml:space="preserve">" (ההדגשה במקור י.א).  והאמור בהמשך בסעיף </w:t>
      </w:r>
      <w:r w:rsidR="00CF010D">
        <w:rPr>
          <w:rFonts w:hint="cs"/>
          <w:noProof w:val="0"/>
          <w:rtl/>
        </w:rPr>
        <w:t>94(</w:t>
      </w:r>
      <w:r w:rsidR="00F44273">
        <w:rPr>
          <w:noProof w:val="0"/>
          <w:rtl/>
        </w:rPr>
        <w:t>טו'</w:t>
      </w:r>
      <w:r w:rsidR="00CF010D">
        <w:rPr>
          <w:rFonts w:hint="cs"/>
          <w:noProof w:val="0"/>
          <w:rtl/>
        </w:rPr>
        <w:t xml:space="preserve">) </w:t>
      </w:r>
      <w:r w:rsidR="00F44273">
        <w:rPr>
          <w:noProof w:val="0"/>
          <w:rtl/>
        </w:rPr>
        <w:t xml:space="preserve"> לסיכומים וההפנייה לאמור בעדות המומחית לעניין זה </w:t>
      </w:r>
      <w:r w:rsidR="00F44273" w:rsidRPr="00CF010D">
        <w:rPr>
          <w:noProof w:val="0"/>
          <w:u w:val="single"/>
          <w:rtl/>
        </w:rPr>
        <w:t>בעמ' 35 ש' 23- 25,</w:t>
      </w:r>
      <w:r w:rsidR="00F44273">
        <w:rPr>
          <w:noProof w:val="0"/>
          <w:rtl/>
        </w:rPr>
        <w:t xml:space="preserve"> הינו מטעה והוא מתעלם מהאמור בהמשך עדותה של המומחית בעניין זה </w:t>
      </w:r>
      <w:r w:rsidR="00F44273" w:rsidRPr="00CF010D">
        <w:rPr>
          <w:noProof w:val="0"/>
          <w:u w:val="single"/>
          <w:rtl/>
        </w:rPr>
        <w:t>בעמ' 42 ש' 32 – הסוף ועמ' 43 ש' 1 -1</w:t>
      </w:r>
      <w:r w:rsidR="00AA6509" w:rsidRPr="00CF010D">
        <w:rPr>
          <w:noProof w:val="0"/>
          <w:u w:val="single"/>
          <w:rtl/>
        </w:rPr>
        <w:t>0</w:t>
      </w:r>
      <w:r w:rsidR="00AA6509">
        <w:rPr>
          <w:rFonts w:hint="cs"/>
          <w:noProof w:val="0"/>
          <w:rtl/>
        </w:rPr>
        <w:t xml:space="preserve"> וכן שאלות ההבהרה שנשלחו למומחית ע"י ב"כ ה</w:t>
      </w:r>
      <w:r w:rsidR="00AD3035">
        <w:rPr>
          <w:rFonts w:hint="cs"/>
          <w:noProof w:val="0"/>
          <w:rtl/>
        </w:rPr>
        <w:t>תובעת ותשובותיה</w:t>
      </w:r>
      <w:r w:rsidR="00AE7188">
        <w:rPr>
          <w:rFonts w:hint="cs"/>
          <w:noProof w:val="0"/>
          <w:rtl/>
        </w:rPr>
        <w:t xml:space="preserve"> ומהם עולה כי נדרשה לאמור</w:t>
      </w:r>
      <w:r w:rsidR="00AD3035">
        <w:rPr>
          <w:rFonts w:hint="cs"/>
          <w:noProof w:val="0"/>
          <w:rtl/>
        </w:rPr>
        <w:t xml:space="preserve">. </w:t>
      </w:r>
    </w:p>
    <w:p w:rsidR="00F44273" w:rsidRDefault="00F44273" w:rsidP="00F44273">
      <w:pPr>
        <w:spacing w:line="360" w:lineRule="auto"/>
        <w:ind w:left="720" w:hanging="720"/>
        <w:jc w:val="both"/>
        <w:rPr>
          <w:noProof w:val="0"/>
          <w:rtl/>
        </w:rPr>
      </w:pPr>
    </w:p>
    <w:p w:rsidR="00F44273" w:rsidRDefault="00CF010D" w:rsidP="00F44273">
      <w:pPr>
        <w:spacing w:line="360" w:lineRule="auto"/>
        <w:ind w:left="720" w:hanging="720"/>
        <w:jc w:val="both"/>
        <w:rPr>
          <w:noProof w:val="0"/>
          <w:rtl/>
        </w:rPr>
      </w:pPr>
      <w:r>
        <w:rPr>
          <w:rFonts w:hint="cs"/>
          <w:noProof w:val="0"/>
          <w:rtl/>
        </w:rPr>
        <w:t>66</w:t>
      </w:r>
      <w:r w:rsidR="00F44273">
        <w:rPr>
          <w:noProof w:val="0"/>
          <w:rtl/>
        </w:rPr>
        <w:t>.</w:t>
      </w:r>
      <w:r w:rsidR="00F44273">
        <w:rPr>
          <w:noProof w:val="0"/>
          <w:rtl/>
        </w:rPr>
        <w:tab/>
        <w:t xml:space="preserve">עדות המומחית באשר לצוואה מיום 20.7.17 וייפוי הכוח הרפואי מיום 30.10.17, הייתה ברורה וחד משמעית: </w:t>
      </w:r>
    </w:p>
    <w:p w:rsidR="00F44273" w:rsidRDefault="00F44273" w:rsidP="00F44273">
      <w:pPr>
        <w:spacing w:line="360" w:lineRule="auto"/>
        <w:ind w:left="720" w:hanging="720"/>
        <w:jc w:val="both"/>
        <w:rPr>
          <w:noProof w:val="0"/>
          <w:rtl/>
        </w:rPr>
      </w:pPr>
      <w:r>
        <w:rPr>
          <w:noProof w:val="0"/>
          <w:rtl/>
        </w:rPr>
        <w:tab/>
        <w:t xml:space="preserve">ראו עדותה </w:t>
      </w:r>
      <w:r w:rsidRPr="00CF010D">
        <w:rPr>
          <w:noProof w:val="0"/>
          <w:u w:val="single"/>
          <w:rtl/>
        </w:rPr>
        <w:t>בעמ' 37 ש' 21 – 27</w:t>
      </w:r>
      <w:r>
        <w:rPr>
          <w:noProof w:val="0"/>
          <w:rtl/>
        </w:rPr>
        <w:t xml:space="preserve">: </w:t>
      </w:r>
    </w:p>
    <w:p w:rsidR="00F44273" w:rsidRDefault="00F44273" w:rsidP="00F44273">
      <w:pPr>
        <w:spacing w:line="360" w:lineRule="auto"/>
        <w:ind w:left="720"/>
        <w:jc w:val="both"/>
        <w:rPr>
          <w:noProof w:val="0"/>
          <w:rtl/>
        </w:rPr>
      </w:pPr>
      <w:r>
        <w:rPr>
          <w:noProof w:val="0"/>
          <w:rtl/>
        </w:rPr>
        <w:t>"</w:t>
      </w:r>
      <w:r>
        <w:rPr>
          <w:b/>
          <w:bCs/>
          <w:noProof w:val="0"/>
          <w:rtl/>
        </w:rPr>
        <w:t>לא, אני מדברת על החתימות שבמחלוקת. במ' 14 יש סיום כלפי מעלה שהוא סיום מאוד זוויתי וקצר ובעובי הקו, זאת אומרת מפנה לא מבחינת המראה שלו וסוג צורת הזווית של הסיום והאורך שלה הוא שונה לגמרי משתי החתימות שבמחלוקת. אני רוצה גם להדגיש שבשתי החתימות, גם בצוואה וגם בייפוי הכח מ- 2017, צורת הסיום חוזרת פעמיים, זה לא פעם אחת שיכול לצאת במקרה, אלא זה חוזר פעמיים על עצמו ולכמות פה בשני המקרים יש משקל ומשמעות בגלל הכמות. סיומת כזאת לא ראיתי באף אחת מהחתימות. במ' 14 הסיום הוא בצ'ופצ'יק זוויתי בגלל הלחץ שיורד, במ- 16 אותו דבר, במ- 11 אותו דבר</w:t>
      </w:r>
      <w:r>
        <w:rPr>
          <w:noProof w:val="0"/>
          <w:rtl/>
        </w:rPr>
        <w:t>".</w:t>
      </w:r>
    </w:p>
    <w:p w:rsidR="00F44273" w:rsidRDefault="00F44273" w:rsidP="00F44273">
      <w:pPr>
        <w:spacing w:line="360" w:lineRule="auto"/>
        <w:ind w:left="720" w:hanging="720"/>
        <w:jc w:val="both"/>
        <w:rPr>
          <w:noProof w:val="0"/>
          <w:rtl/>
        </w:rPr>
      </w:pPr>
    </w:p>
    <w:p w:rsidR="00F44273" w:rsidRDefault="00F44273" w:rsidP="00F44273">
      <w:pPr>
        <w:spacing w:line="360" w:lineRule="auto"/>
        <w:ind w:left="720" w:hanging="720"/>
        <w:jc w:val="both"/>
        <w:rPr>
          <w:noProof w:val="0"/>
          <w:rtl/>
        </w:rPr>
      </w:pPr>
      <w:r>
        <w:rPr>
          <w:noProof w:val="0"/>
          <w:rtl/>
        </w:rPr>
        <w:tab/>
        <w:t xml:space="preserve">ובהמשך </w:t>
      </w:r>
      <w:r w:rsidRPr="00CF010D">
        <w:rPr>
          <w:noProof w:val="0"/>
          <w:u w:val="single"/>
          <w:rtl/>
        </w:rPr>
        <w:t xml:space="preserve">עמ' 38 ש' 2 -4 </w:t>
      </w:r>
      <w:r>
        <w:rPr>
          <w:noProof w:val="0"/>
          <w:rtl/>
        </w:rPr>
        <w:t xml:space="preserve">: </w:t>
      </w:r>
    </w:p>
    <w:p w:rsidR="00F44273" w:rsidRDefault="00F44273" w:rsidP="00F44273">
      <w:pPr>
        <w:spacing w:line="360" w:lineRule="auto"/>
        <w:ind w:left="720"/>
        <w:jc w:val="both"/>
        <w:rPr>
          <w:rFonts w:ascii="David" w:eastAsia="David" w:hAnsi="David"/>
          <w:noProof w:val="0"/>
          <w:rtl/>
        </w:rPr>
      </w:pPr>
      <w:r>
        <w:rPr>
          <w:rFonts w:ascii="David" w:eastAsia="David" w:hAnsi="David"/>
          <w:noProof w:val="0"/>
          <w:rtl/>
        </w:rPr>
        <w:t>"</w:t>
      </w:r>
      <w:r>
        <w:rPr>
          <w:rFonts w:ascii="David" w:eastAsia="David" w:hAnsi="David"/>
          <w:b/>
          <w:bCs/>
          <w:noProof w:val="0"/>
          <w:rtl/>
        </w:rPr>
        <w:t>תן לי לענות. חוץ מזה יש את הצ'ופצ'יק מסיים כלפי מטה, זאת  אומרת זה לא איזה התעגלות בקו חופשי שהולך כלפי מעלה, אלא מין עיגול בכיוון שונה ועוד נגיעה כלפי מטה, אז מבחינתי לא דומה בכלל</w:t>
      </w:r>
      <w:r>
        <w:rPr>
          <w:rFonts w:ascii="David" w:eastAsia="David" w:hAnsi="David"/>
          <w:noProof w:val="0"/>
          <w:rtl/>
        </w:rPr>
        <w:t>".</w:t>
      </w:r>
    </w:p>
    <w:p w:rsidR="00F44273" w:rsidRDefault="00F44273" w:rsidP="00F44273">
      <w:pPr>
        <w:spacing w:line="360" w:lineRule="auto"/>
        <w:ind w:left="720" w:hanging="720"/>
        <w:jc w:val="both"/>
        <w:rPr>
          <w:noProof w:val="0"/>
        </w:rPr>
      </w:pPr>
      <w:r>
        <w:rPr>
          <w:noProof w:val="0"/>
          <w:rtl/>
        </w:rPr>
        <w:tab/>
      </w:r>
    </w:p>
    <w:p w:rsidR="00F44273" w:rsidRDefault="00F44273" w:rsidP="007A6618">
      <w:pPr>
        <w:spacing w:line="360" w:lineRule="auto"/>
        <w:ind w:left="720"/>
        <w:jc w:val="both"/>
        <w:rPr>
          <w:noProof w:val="0"/>
          <w:rtl/>
        </w:rPr>
      </w:pPr>
      <w:r>
        <w:rPr>
          <w:noProof w:val="0"/>
          <w:rtl/>
        </w:rPr>
        <w:t>מש</w:t>
      </w:r>
      <w:r w:rsidR="00CF010D">
        <w:rPr>
          <w:rFonts w:hint="cs"/>
          <w:noProof w:val="0"/>
          <w:rtl/>
        </w:rPr>
        <w:t>ה</w:t>
      </w:r>
      <w:r>
        <w:rPr>
          <w:noProof w:val="0"/>
          <w:rtl/>
        </w:rPr>
        <w:t>קשה עליה ב"כ התובעת על המומחית וטען "</w:t>
      </w:r>
      <w:r>
        <w:rPr>
          <w:b/>
          <w:bCs/>
          <w:noProof w:val="0"/>
          <w:rtl/>
        </w:rPr>
        <w:t>שני גרפולוגים הסתכלו על מ' 5 ומ' 9 ואמרו שאין שחר לקביעה שלך</w:t>
      </w:r>
      <w:r w:rsidR="007A6618">
        <w:rPr>
          <w:noProof w:val="0"/>
          <w:rtl/>
        </w:rPr>
        <w:t>"</w:t>
      </w:r>
      <w:r w:rsidR="007A6618">
        <w:rPr>
          <w:rFonts w:hint="cs"/>
          <w:noProof w:val="0"/>
          <w:rtl/>
        </w:rPr>
        <w:t xml:space="preserve">, </w:t>
      </w:r>
      <w:r>
        <w:rPr>
          <w:noProof w:val="0"/>
          <w:rtl/>
        </w:rPr>
        <w:t>השיבה המומחית בנחרצות</w:t>
      </w:r>
      <w:r w:rsidR="00CF010D" w:rsidRPr="00CF010D">
        <w:rPr>
          <w:noProof w:val="0"/>
          <w:rtl/>
        </w:rPr>
        <w:t xml:space="preserve"> </w:t>
      </w:r>
      <w:r w:rsidR="00CF010D" w:rsidRPr="007A6618">
        <w:rPr>
          <w:noProof w:val="0"/>
          <w:u w:val="single"/>
          <w:rtl/>
        </w:rPr>
        <w:t>עמ' 38 ש'</w:t>
      </w:r>
      <w:r w:rsidR="007A6618" w:rsidRPr="007A6618">
        <w:rPr>
          <w:rFonts w:hint="cs"/>
          <w:noProof w:val="0"/>
          <w:u w:val="single"/>
          <w:rtl/>
        </w:rPr>
        <w:t xml:space="preserve"> </w:t>
      </w:r>
      <w:r w:rsidR="007A6618">
        <w:rPr>
          <w:rFonts w:hint="cs"/>
          <w:noProof w:val="0"/>
          <w:u w:val="single"/>
          <w:rtl/>
        </w:rPr>
        <w:t>5</w:t>
      </w:r>
      <w:r w:rsidR="007A6618" w:rsidRPr="007A6618">
        <w:rPr>
          <w:rFonts w:hint="cs"/>
          <w:noProof w:val="0"/>
          <w:u w:val="single"/>
          <w:rtl/>
        </w:rPr>
        <w:t xml:space="preserve"> - </w:t>
      </w:r>
      <w:r w:rsidR="007A6618">
        <w:rPr>
          <w:rFonts w:hint="cs"/>
          <w:noProof w:val="0"/>
          <w:u w:val="single"/>
          <w:rtl/>
        </w:rPr>
        <w:t>2</w:t>
      </w:r>
      <w:r w:rsidR="007A6618" w:rsidRPr="007A6618">
        <w:rPr>
          <w:rFonts w:hint="cs"/>
          <w:noProof w:val="0"/>
          <w:u w:val="single"/>
          <w:rtl/>
        </w:rPr>
        <w:t>3</w:t>
      </w:r>
      <w:r>
        <w:rPr>
          <w:noProof w:val="0"/>
          <w:rtl/>
        </w:rPr>
        <w:t xml:space="preserve">: </w:t>
      </w:r>
    </w:p>
    <w:p w:rsidR="00F44273" w:rsidRDefault="00F44273" w:rsidP="00F44273">
      <w:pPr>
        <w:spacing w:line="360" w:lineRule="auto"/>
        <w:ind w:left="1440" w:hanging="720"/>
        <w:jc w:val="both"/>
        <w:rPr>
          <w:rFonts w:ascii="David" w:eastAsia="David" w:hAnsi="David"/>
          <w:noProof w:val="0"/>
          <w:rtl/>
        </w:rPr>
      </w:pPr>
      <w:r>
        <w:rPr>
          <w:rFonts w:ascii="David" w:eastAsia="David" w:hAnsi="David"/>
          <w:noProof w:val="0"/>
          <w:rtl/>
        </w:rPr>
        <w:t>"ת.</w:t>
      </w:r>
      <w:r>
        <w:rPr>
          <w:rFonts w:ascii="David" w:eastAsia="David" w:hAnsi="David"/>
          <w:noProof w:val="0"/>
          <w:rtl/>
        </w:rPr>
        <w:tab/>
        <w:t>אני מסתכלת על מ'5 ומ'9 ועם כל הכבוד לגרפולוגים שלך, הסיומות בשתיהן הקו עולה כלפי מעלה אבל לכיוון שמאל ולא לכיוון ימין</w:t>
      </w:r>
    </w:p>
    <w:p w:rsidR="00F44273" w:rsidRDefault="00F44273" w:rsidP="00F44273">
      <w:pPr>
        <w:spacing w:line="360" w:lineRule="auto"/>
        <w:ind w:left="720"/>
        <w:jc w:val="both"/>
        <w:rPr>
          <w:rFonts w:ascii="David" w:eastAsia="David" w:hAnsi="David"/>
          <w:b/>
          <w:bCs/>
          <w:noProof w:val="0"/>
        </w:rPr>
      </w:pPr>
      <w:r>
        <w:rPr>
          <w:rFonts w:ascii="David" w:eastAsia="David" w:hAnsi="David"/>
          <w:b/>
          <w:bCs/>
          <w:noProof w:val="0"/>
          <w:rtl/>
        </w:rPr>
        <w:t>ש.</w:t>
      </w:r>
      <w:r>
        <w:rPr>
          <w:rFonts w:ascii="David" w:eastAsia="David" w:hAnsi="David"/>
          <w:b/>
          <w:bCs/>
          <w:noProof w:val="0"/>
          <w:rtl/>
        </w:rPr>
        <w:tab/>
        <w:t>ובצוואה זה גם הולך לכיוון שמאל?</w:t>
      </w:r>
    </w:p>
    <w:p w:rsidR="00F44273" w:rsidRDefault="00F44273" w:rsidP="00F44273">
      <w:pPr>
        <w:spacing w:line="360" w:lineRule="auto"/>
        <w:ind w:left="720"/>
        <w:jc w:val="both"/>
        <w:rPr>
          <w:rFonts w:ascii="David" w:eastAsia="David" w:hAnsi="David"/>
          <w:noProof w:val="0"/>
          <w:rtl/>
        </w:rPr>
      </w:pPr>
      <w:r>
        <w:rPr>
          <w:rFonts w:ascii="David" w:eastAsia="David" w:hAnsi="David"/>
          <w:noProof w:val="0"/>
          <w:rtl/>
        </w:rPr>
        <w:t>ת.</w:t>
      </w:r>
      <w:r>
        <w:rPr>
          <w:rFonts w:ascii="David" w:eastAsia="David" w:hAnsi="David"/>
          <w:noProof w:val="0"/>
          <w:rtl/>
        </w:rPr>
        <w:tab/>
        <w:t>לא, הקו מתעגל. אני יכולה להראות לכבודו?</w:t>
      </w:r>
    </w:p>
    <w:p w:rsidR="00F44273" w:rsidRDefault="00F44273" w:rsidP="00F44273">
      <w:pPr>
        <w:spacing w:line="360" w:lineRule="auto"/>
        <w:ind w:left="720"/>
        <w:jc w:val="both"/>
        <w:rPr>
          <w:rFonts w:ascii="David" w:eastAsia="David" w:hAnsi="David"/>
          <w:noProof w:val="0"/>
          <w:rtl/>
        </w:rPr>
      </w:pPr>
      <w:r>
        <w:rPr>
          <w:rFonts w:ascii="David" w:eastAsia="David" w:hAnsi="David"/>
          <w:b/>
          <w:bCs/>
          <w:noProof w:val="0"/>
          <w:u w:val="single"/>
          <w:rtl/>
        </w:rPr>
        <w:t>ביהמ"ש</w:t>
      </w:r>
      <w:r>
        <w:rPr>
          <w:rFonts w:ascii="David" w:eastAsia="David" w:hAnsi="David"/>
          <w:noProof w:val="0"/>
          <w:rtl/>
        </w:rPr>
        <w:t>:</w:t>
      </w:r>
    </w:p>
    <w:p w:rsidR="00F44273" w:rsidRDefault="00F44273" w:rsidP="00F44273">
      <w:pPr>
        <w:spacing w:line="360" w:lineRule="auto"/>
        <w:ind w:left="720"/>
        <w:jc w:val="both"/>
        <w:rPr>
          <w:rFonts w:ascii="David" w:eastAsia="David" w:hAnsi="David"/>
          <w:noProof w:val="0"/>
          <w:rtl/>
        </w:rPr>
      </w:pPr>
      <w:r>
        <w:rPr>
          <w:rFonts w:ascii="David" w:eastAsia="David" w:hAnsi="David"/>
          <w:noProof w:val="0"/>
          <w:rtl/>
        </w:rPr>
        <w:t>בבקשה.</w:t>
      </w:r>
    </w:p>
    <w:p w:rsidR="00F44273" w:rsidRDefault="00F44273" w:rsidP="00F44273">
      <w:pPr>
        <w:spacing w:line="360" w:lineRule="auto"/>
        <w:ind w:left="720"/>
        <w:jc w:val="both"/>
        <w:rPr>
          <w:rFonts w:ascii="David" w:eastAsia="David" w:hAnsi="David"/>
          <w:noProof w:val="0"/>
          <w:rtl/>
        </w:rPr>
      </w:pPr>
      <w:r>
        <w:rPr>
          <w:rFonts w:ascii="David" w:eastAsia="David" w:hAnsi="David"/>
          <w:b/>
          <w:bCs/>
          <w:noProof w:val="0"/>
          <w:u w:val="single"/>
          <w:rtl/>
        </w:rPr>
        <w:t>העדה</w:t>
      </w:r>
      <w:r>
        <w:rPr>
          <w:rFonts w:ascii="David" w:eastAsia="David" w:hAnsi="David"/>
          <w:noProof w:val="0"/>
          <w:rtl/>
        </w:rPr>
        <w:t>:</w:t>
      </w:r>
    </w:p>
    <w:p w:rsidR="00F44273" w:rsidRDefault="00F44273" w:rsidP="00F44273">
      <w:pPr>
        <w:spacing w:line="360" w:lineRule="auto"/>
        <w:ind w:left="720"/>
        <w:jc w:val="both"/>
        <w:rPr>
          <w:rFonts w:ascii="David" w:eastAsia="David" w:hAnsi="David"/>
          <w:noProof w:val="0"/>
          <w:rtl/>
        </w:rPr>
      </w:pPr>
      <w:r>
        <w:rPr>
          <w:rFonts w:ascii="David" w:eastAsia="David" w:hAnsi="David"/>
          <w:noProof w:val="0"/>
          <w:rtl/>
        </w:rPr>
        <w:lastRenderedPageBreak/>
        <w:t>[מציגה] הכוונה שלי סיום מתעגל כלפי מעלה ונחלש, הפער הולך ונעלם. מפנה אותי עו"ד ברדה לחתימה במ'5 ומ'9 העלייה היא לצד השני ובשתיהן אם מסתכלים טוב רואים את הצ'ופצ'יק הולך לכפי מטה, אז זה וזה ממש לא אותו דבר. כנראה שההסבר שלי במילים מטעה".</w:t>
      </w:r>
    </w:p>
    <w:p w:rsidR="00F44273" w:rsidRDefault="00F44273" w:rsidP="00F44273">
      <w:pPr>
        <w:spacing w:line="360" w:lineRule="auto"/>
        <w:ind w:left="720" w:hanging="720"/>
        <w:jc w:val="both"/>
        <w:rPr>
          <w:rFonts w:ascii="David" w:eastAsia="David" w:hAnsi="David"/>
          <w:noProof w:val="0"/>
          <w:rtl/>
        </w:rPr>
      </w:pPr>
    </w:p>
    <w:p w:rsidR="00F44273" w:rsidRDefault="00F44273" w:rsidP="00AE7188">
      <w:pPr>
        <w:spacing w:line="360" w:lineRule="auto"/>
        <w:ind w:left="720"/>
        <w:jc w:val="both"/>
        <w:rPr>
          <w:noProof w:val="0"/>
          <w:rtl/>
        </w:rPr>
      </w:pPr>
      <w:r>
        <w:rPr>
          <w:noProof w:val="0"/>
          <w:rtl/>
        </w:rPr>
        <w:t>או אז בחר ב"כ התובעת לשוב ולחקור את המומחית על ייפויי הכוח הרפואי מיום 4.5.15 משל זה עמד להכרעה בהליכים שבפניי, תוך שהוא מנסה במהלך חקירת המומחית לעמת</w:t>
      </w:r>
      <w:r w:rsidR="00AD3035">
        <w:rPr>
          <w:rFonts w:hint="cs"/>
          <w:noProof w:val="0"/>
          <w:rtl/>
        </w:rPr>
        <w:t xml:space="preserve"> אותה </w:t>
      </w:r>
      <w:r>
        <w:rPr>
          <w:noProof w:val="0"/>
          <w:rtl/>
        </w:rPr>
        <w:t>ה עם דוגמת חתימה שלא עמדה בפניה כלל</w:t>
      </w:r>
      <w:r w:rsidR="007A6618">
        <w:rPr>
          <w:rFonts w:hint="cs"/>
          <w:noProof w:val="0"/>
          <w:rtl/>
        </w:rPr>
        <w:t xml:space="preserve"> ולא הועברה לבדיקתה</w:t>
      </w:r>
      <w:r>
        <w:rPr>
          <w:noProof w:val="0"/>
          <w:rtl/>
        </w:rPr>
        <w:t xml:space="preserve"> (</w:t>
      </w:r>
      <w:r w:rsidRPr="007A6618">
        <w:rPr>
          <w:noProof w:val="0"/>
          <w:u w:val="single"/>
          <w:rtl/>
        </w:rPr>
        <w:t>ראו עמ' 38 ש' 26 – עמ' 41</w:t>
      </w:r>
      <w:r>
        <w:rPr>
          <w:noProof w:val="0"/>
          <w:rtl/>
        </w:rPr>
        <w:t>)</w:t>
      </w:r>
      <w:r w:rsidR="00AE7188">
        <w:rPr>
          <w:rFonts w:hint="cs"/>
          <w:noProof w:val="0"/>
          <w:rtl/>
        </w:rPr>
        <w:t>, ניסיון אותו לא אפשרתי</w:t>
      </w:r>
      <w:r>
        <w:rPr>
          <w:noProof w:val="0"/>
          <w:rtl/>
        </w:rPr>
        <w:t xml:space="preserve"> </w:t>
      </w:r>
    </w:p>
    <w:p w:rsidR="00F44273" w:rsidRDefault="00F44273" w:rsidP="00F44273">
      <w:pPr>
        <w:spacing w:line="360" w:lineRule="auto"/>
        <w:jc w:val="both"/>
        <w:rPr>
          <w:noProof w:val="0"/>
          <w:rtl/>
        </w:rPr>
      </w:pPr>
    </w:p>
    <w:p w:rsidR="00F44273" w:rsidRDefault="007A6618" w:rsidP="00691773">
      <w:pPr>
        <w:spacing w:line="360" w:lineRule="auto"/>
        <w:jc w:val="both"/>
        <w:rPr>
          <w:noProof w:val="0"/>
          <w:rtl/>
        </w:rPr>
      </w:pPr>
      <w:r>
        <w:rPr>
          <w:rFonts w:hint="cs"/>
          <w:noProof w:val="0"/>
          <w:rtl/>
        </w:rPr>
        <w:t>67.</w:t>
      </w:r>
      <w:r>
        <w:rPr>
          <w:rFonts w:hint="cs"/>
          <w:noProof w:val="0"/>
          <w:rtl/>
        </w:rPr>
        <w:tab/>
      </w:r>
      <w:r w:rsidR="00F44273">
        <w:rPr>
          <w:noProof w:val="0"/>
          <w:rtl/>
        </w:rPr>
        <w:t xml:space="preserve">עוד ראו לעניין זה עדות המומחית במענה לשאלת בא כוח הנתבעת </w:t>
      </w:r>
      <w:r w:rsidR="00F44273" w:rsidRPr="007A6618">
        <w:rPr>
          <w:noProof w:val="0"/>
          <w:u w:val="single"/>
          <w:rtl/>
        </w:rPr>
        <w:t xml:space="preserve">בעמ' 46 ש' </w:t>
      </w:r>
      <w:r w:rsidR="00691773" w:rsidRPr="007A6618">
        <w:rPr>
          <w:rFonts w:hint="cs"/>
          <w:noProof w:val="0"/>
          <w:u w:val="single"/>
          <w:rtl/>
        </w:rPr>
        <w:t>8</w:t>
      </w:r>
      <w:r w:rsidR="00F44273" w:rsidRPr="007A6618">
        <w:rPr>
          <w:noProof w:val="0"/>
          <w:u w:val="single"/>
          <w:rtl/>
        </w:rPr>
        <w:t>-14</w:t>
      </w:r>
      <w:r w:rsidR="00F44273">
        <w:rPr>
          <w:noProof w:val="0"/>
          <w:rtl/>
        </w:rPr>
        <w:t xml:space="preserve">: </w:t>
      </w:r>
    </w:p>
    <w:p w:rsidR="00691773" w:rsidRPr="00691773" w:rsidRDefault="00691773" w:rsidP="00691773">
      <w:pPr>
        <w:spacing w:line="360" w:lineRule="auto"/>
        <w:ind w:left="1440" w:hanging="720"/>
        <w:jc w:val="both"/>
        <w:rPr>
          <w:rFonts w:ascii="David" w:eastAsia="David" w:hAnsi="David"/>
          <w:b/>
          <w:bCs/>
          <w:noProof w:val="0"/>
        </w:rPr>
      </w:pPr>
      <w:r>
        <w:rPr>
          <w:rFonts w:ascii="David" w:eastAsia="David" w:hAnsi="David" w:hint="cs"/>
          <w:b/>
          <w:bCs/>
          <w:noProof w:val="0"/>
          <w:rtl/>
        </w:rPr>
        <w:t>"</w:t>
      </w:r>
      <w:r w:rsidRPr="00691773">
        <w:rPr>
          <w:rFonts w:ascii="David" w:eastAsia="David" w:hAnsi="David" w:hint="cs"/>
          <w:b/>
          <w:bCs/>
          <w:noProof w:val="0"/>
          <w:rtl/>
        </w:rPr>
        <w:t>ש.</w:t>
      </w:r>
      <w:r w:rsidRPr="00691773">
        <w:rPr>
          <w:rFonts w:ascii="David" w:eastAsia="David" w:hAnsi="David" w:hint="cs"/>
          <w:b/>
          <w:bCs/>
          <w:noProof w:val="0"/>
          <w:rtl/>
        </w:rPr>
        <w:tab/>
        <w:t>בחתימה על הצוואה, האם נכון שבדוגמאות החתימה שהומצאו לך, כאשר יש קו אופייני לחתימת המנוחה שהחתימה מתפרשת לשני צדי הקו?</w:t>
      </w:r>
    </w:p>
    <w:p w:rsidR="00691773" w:rsidRPr="00691773" w:rsidRDefault="00691773" w:rsidP="00691773">
      <w:pPr>
        <w:spacing w:line="360" w:lineRule="auto"/>
        <w:ind w:left="720"/>
        <w:jc w:val="both"/>
        <w:rPr>
          <w:rFonts w:ascii="David" w:eastAsia="David" w:hAnsi="David"/>
          <w:noProof w:val="0"/>
          <w:rtl/>
        </w:rPr>
      </w:pPr>
      <w:r w:rsidRPr="00691773">
        <w:rPr>
          <w:rFonts w:ascii="David" w:eastAsia="David" w:hAnsi="David" w:hint="cs"/>
          <w:noProof w:val="0"/>
          <w:rtl/>
        </w:rPr>
        <w:t>ת.</w:t>
      </w:r>
      <w:r w:rsidRPr="00691773">
        <w:rPr>
          <w:rFonts w:ascii="David" w:eastAsia="David" w:hAnsi="David" w:hint="cs"/>
          <w:noProof w:val="0"/>
          <w:rtl/>
        </w:rPr>
        <w:tab/>
        <w:t>בדוגמאות? כן.</w:t>
      </w:r>
    </w:p>
    <w:p w:rsidR="00691773" w:rsidRPr="00691773" w:rsidRDefault="00691773" w:rsidP="00D33E17">
      <w:pPr>
        <w:spacing w:line="360" w:lineRule="auto"/>
        <w:ind w:left="1440" w:hanging="720"/>
        <w:jc w:val="both"/>
        <w:rPr>
          <w:rFonts w:ascii="David" w:eastAsia="David" w:hAnsi="David"/>
          <w:b/>
          <w:bCs/>
          <w:noProof w:val="0"/>
          <w:rtl/>
        </w:rPr>
      </w:pPr>
      <w:r w:rsidRPr="00691773">
        <w:rPr>
          <w:rFonts w:ascii="David" w:eastAsia="David" w:hAnsi="David" w:hint="cs"/>
          <w:b/>
          <w:bCs/>
          <w:noProof w:val="0"/>
          <w:rtl/>
        </w:rPr>
        <w:t>ש.</w:t>
      </w:r>
      <w:r w:rsidRPr="00691773">
        <w:rPr>
          <w:rFonts w:ascii="David" w:eastAsia="David" w:hAnsi="David" w:hint="cs"/>
          <w:b/>
          <w:bCs/>
          <w:noProof w:val="0"/>
          <w:rtl/>
        </w:rPr>
        <w:tab/>
        <w:t>זה נכון שבצוואה באופן חריג ומאוד נדיר הייתי אומר החתימה כולה מעל הקו ובצורה סימטרית נוגעת בדיוק בקו?</w:t>
      </w:r>
    </w:p>
    <w:p w:rsidR="00691773" w:rsidRPr="00691773" w:rsidRDefault="00691773" w:rsidP="00691773">
      <w:pPr>
        <w:spacing w:line="360" w:lineRule="auto"/>
        <w:ind w:left="1440" w:hanging="720"/>
        <w:jc w:val="both"/>
        <w:rPr>
          <w:rFonts w:ascii="David" w:eastAsia="David" w:hAnsi="David"/>
          <w:noProof w:val="0"/>
          <w:rtl/>
        </w:rPr>
      </w:pPr>
      <w:r w:rsidRPr="00691773">
        <w:rPr>
          <w:rFonts w:ascii="David" w:eastAsia="David" w:hAnsi="David" w:hint="cs"/>
          <w:noProof w:val="0"/>
          <w:rtl/>
        </w:rPr>
        <w:t>ת.</w:t>
      </w:r>
      <w:r w:rsidRPr="00691773">
        <w:rPr>
          <w:rFonts w:ascii="David" w:eastAsia="David" w:hAnsi="David" w:hint="cs"/>
          <w:noProof w:val="0"/>
          <w:rtl/>
        </w:rPr>
        <w:tab/>
        <w:t>זה אחד הדברים שהתייחסתי אליהם, התפרשות החתימה בשטח וביחס לשורה המודפסת שמיועדת לחתימה</w:t>
      </w:r>
      <w:r>
        <w:rPr>
          <w:rFonts w:ascii="David" w:eastAsia="David" w:hAnsi="David" w:hint="cs"/>
          <w:noProof w:val="0"/>
          <w:rtl/>
        </w:rPr>
        <w:t>"</w:t>
      </w:r>
      <w:r w:rsidRPr="00691773">
        <w:rPr>
          <w:rFonts w:ascii="David" w:eastAsia="David" w:hAnsi="David" w:hint="cs"/>
          <w:noProof w:val="0"/>
          <w:rtl/>
        </w:rPr>
        <w:t>.</w:t>
      </w:r>
    </w:p>
    <w:p w:rsidR="00F44273" w:rsidRDefault="00F44273" w:rsidP="00F44273">
      <w:pPr>
        <w:spacing w:line="360" w:lineRule="auto"/>
        <w:jc w:val="both"/>
        <w:rPr>
          <w:noProof w:val="0"/>
          <w:rtl/>
        </w:rPr>
      </w:pPr>
    </w:p>
    <w:p w:rsidR="00F44273" w:rsidRDefault="007A6618" w:rsidP="00D60A0C">
      <w:pPr>
        <w:spacing w:line="360" w:lineRule="auto"/>
        <w:ind w:left="720" w:hanging="720"/>
        <w:jc w:val="both"/>
        <w:rPr>
          <w:noProof w:val="0"/>
          <w:rtl/>
        </w:rPr>
      </w:pPr>
      <w:r>
        <w:rPr>
          <w:rFonts w:hint="cs"/>
          <w:noProof w:val="0"/>
          <w:rtl/>
        </w:rPr>
        <w:t>68</w:t>
      </w:r>
      <w:r w:rsidR="00F44273">
        <w:rPr>
          <w:noProof w:val="0"/>
          <w:rtl/>
        </w:rPr>
        <w:t>.</w:t>
      </w:r>
      <w:r w:rsidR="00F44273">
        <w:rPr>
          <w:noProof w:val="0"/>
          <w:rtl/>
        </w:rPr>
        <w:tab/>
        <w:t xml:space="preserve">לסיום פרק זה ולמען שלמות התמונה ועל מנת להעמיד דברים על דיוקם אדגיש כי חוות הדעת היחידה שלגביה עתרה התובעת לפסילתה והוצאתה מן התיק הינה חוות הדעת </w:t>
      </w:r>
      <w:r w:rsidR="00F44273">
        <w:rPr>
          <w:b/>
          <w:bCs/>
          <w:noProof w:val="0"/>
          <w:rtl/>
        </w:rPr>
        <w:t xml:space="preserve">מיום 28.10.18 </w:t>
      </w:r>
      <w:r w:rsidR="00F44273">
        <w:rPr>
          <w:noProof w:val="0"/>
          <w:rtl/>
        </w:rPr>
        <w:t>אשר נתנה על יד הגב' מלי קדוש, גרפולוגית משפטית ומומחית להשוואת כתבי יד וזיופים מאת ""</w:t>
      </w:r>
      <w:r w:rsidR="00F44273">
        <w:rPr>
          <w:b/>
          <w:bCs/>
          <w:noProof w:val="0"/>
          <w:rtl/>
        </w:rPr>
        <w:t>חוכמת הכתב" – מכון לגרפולגיה משפטית ותעסוקתית</w:t>
      </w:r>
      <w:r w:rsidR="00F44273">
        <w:rPr>
          <w:noProof w:val="0"/>
          <w:rtl/>
        </w:rPr>
        <w:t xml:space="preserve">", אשר צורפה לתצהירי העדות הראשית שהגישה הנתבעת ביום 11.11.20, בקשה אותה הגישה התובעת ביום 16.11.20, בקשה מס' 34. </w:t>
      </w:r>
    </w:p>
    <w:p w:rsidR="00F44273" w:rsidRDefault="00F44273" w:rsidP="00F44273">
      <w:pPr>
        <w:spacing w:line="360" w:lineRule="auto"/>
        <w:ind w:left="720" w:hanging="720"/>
        <w:jc w:val="both"/>
        <w:rPr>
          <w:noProof w:val="0"/>
          <w:rtl/>
        </w:rPr>
      </w:pPr>
      <w:r>
        <w:rPr>
          <w:noProof w:val="0"/>
          <w:rtl/>
        </w:rPr>
        <w:tab/>
        <w:t xml:space="preserve">ביום 28.12.20 נתנה על ידי החלטה בה קבעתי בסעיף 1, ואשר הוא הרלוונטי לעניינו כדלקמן: </w:t>
      </w:r>
    </w:p>
    <w:p w:rsidR="00F44273" w:rsidRDefault="00F44273" w:rsidP="00F44273">
      <w:pPr>
        <w:spacing w:line="360" w:lineRule="auto"/>
        <w:ind w:left="720" w:hanging="720"/>
        <w:jc w:val="both"/>
        <w:rPr>
          <w:b/>
          <w:bCs/>
          <w:noProof w:val="0"/>
          <w:rtl/>
        </w:rPr>
      </w:pPr>
      <w:r>
        <w:rPr>
          <w:noProof w:val="0"/>
          <w:rtl/>
        </w:rPr>
        <w:tab/>
        <w:t>"</w:t>
      </w:r>
      <w:r>
        <w:rPr>
          <w:b/>
          <w:bCs/>
          <w:noProof w:val="0"/>
          <w:rtl/>
        </w:rPr>
        <w:t>לאחר עיון בבקשה ובתגובת המשיבה 1 ומשהמשיבים 2 ו-3 בחרו שלא להגיב ניתנת החלטתי:</w:t>
      </w:r>
    </w:p>
    <w:p w:rsidR="00F44273" w:rsidRDefault="00F44273" w:rsidP="00F44273">
      <w:pPr>
        <w:spacing w:line="360" w:lineRule="auto"/>
        <w:ind w:left="1440" w:hanging="630"/>
        <w:jc w:val="both"/>
        <w:rPr>
          <w:noProof w:val="0"/>
          <w:rtl/>
        </w:rPr>
      </w:pPr>
      <w:r>
        <w:rPr>
          <w:b/>
          <w:bCs/>
          <w:noProof w:val="0"/>
          <w:rtl/>
        </w:rPr>
        <w:t>1.</w:t>
      </w:r>
      <w:r>
        <w:rPr>
          <w:b/>
          <w:bCs/>
          <w:noProof w:val="0"/>
          <w:rtl/>
        </w:rPr>
        <w:tab/>
        <w:t>לאור התקנות החלות בבית המשפט לענייני משפחה באשר למינוי מומחים ומשהגב' איה שוחט מונתה כמומחית מטעם בית המשפט – מורה על הוצאת חוות הדעת הגרפולוגית מן התיק</w:t>
      </w:r>
      <w:r>
        <w:rPr>
          <w:noProof w:val="0"/>
          <w:rtl/>
        </w:rPr>
        <w:t xml:space="preserve">". </w:t>
      </w:r>
    </w:p>
    <w:p w:rsidR="00CD314C" w:rsidRDefault="00CD314C" w:rsidP="00CD314C">
      <w:pPr>
        <w:spacing w:line="360" w:lineRule="auto"/>
        <w:ind w:left="720" w:hanging="720"/>
        <w:jc w:val="both"/>
        <w:rPr>
          <w:noProof w:val="0"/>
          <w:u w:val="single"/>
          <w:rtl/>
        </w:rPr>
      </w:pPr>
    </w:p>
    <w:p w:rsidR="00CD314C" w:rsidRDefault="00CD314C" w:rsidP="00AE7188">
      <w:pPr>
        <w:spacing w:line="360" w:lineRule="auto"/>
        <w:ind w:left="720"/>
        <w:jc w:val="both"/>
        <w:rPr>
          <w:rFonts w:ascii="Arial" w:hAnsi="Arial"/>
          <w:noProof w:val="0"/>
        </w:rPr>
      </w:pPr>
      <w:r w:rsidRPr="00CD314C">
        <w:rPr>
          <w:noProof w:val="0"/>
          <w:rtl/>
        </w:rPr>
        <w:t xml:space="preserve">לעניין זה אדגיש כי חוות דעת פרטית זו נערכה טרם ההליכים והעיקר הוא כי לא הוצגה בפני המומחית </w:t>
      </w:r>
      <w:r w:rsidR="00AE7188">
        <w:rPr>
          <w:rFonts w:hint="cs"/>
          <w:noProof w:val="0"/>
          <w:rtl/>
        </w:rPr>
        <w:t xml:space="preserve">שמונתה </w:t>
      </w:r>
      <w:r w:rsidRPr="00CD314C">
        <w:rPr>
          <w:noProof w:val="0"/>
          <w:rtl/>
        </w:rPr>
        <w:t>מטעם בית המשפט בכל שלב של ההליך</w:t>
      </w:r>
      <w:r w:rsidR="00AE7188">
        <w:rPr>
          <w:rFonts w:hint="cs"/>
          <w:noProof w:val="0"/>
          <w:rtl/>
        </w:rPr>
        <w:t xml:space="preserve">. </w:t>
      </w:r>
      <w:r w:rsidRPr="00CD314C">
        <w:rPr>
          <w:rFonts w:hint="cs"/>
          <w:noProof w:val="0"/>
          <w:rtl/>
        </w:rPr>
        <w:t>לפיכך לא יכולה להישמע</w:t>
      </w:r>
      <w:r w:rsidR="00D60A0C">
        <w:rPr>
          <w:rFonts w:hint="cs"/>
          <w:noProof w:val="0"/>
          <w:rtl/>
        </w:rPr>
        <w:t xml:space="preserve"> </w:t>
      </w:r>
      <w:r>
        <w:rPr>
          <w:rFonts w:ascii="Arial" w:hAnsi="Arial" w:hint="cs"/>
          <w:noProof w:val="0"/>
          <w:rtl/>
        </w:rPr>
        <w:t>כל טענה כי זו "זיהמה" את חוות דעתה של המומחית או השפיעה עליה</w:t>
      </w:r>
      <w:r w:rsidR="00AE7188">
        <w:rPr>
          <w:rFonts w:ascii="Arial" w:hAnsi="Arial" w:hint="cs"/>
          <w:noProof w:val="0"/>
          <w:rtl/>
        </w:rPr>
        <w:t xml:space="preserve"> וטענה כזו אף לא </w:t>
      </w:r>
      <w:r w:rsidR="00AE7188">
        <w:rPr>
          <w:rFonts w:ascii="Arial" w:hAnsi="Arial" w:hint="cs"/>
          <w:noProof w:val="0"/>
          <w:rtl/>
        </w:rPr>
        <w:lastRenderedPageBreak/>
        <w:t>הועלת</w:t>
      </w:r>
      <w:r w:rsidR="00E8230C">
        <w:rPr>
          <w:rFonts w:ascii="Arial" w:hAnsi="Arial" w:hint="cs"/>
          <w:noProof w:val="0"/>
          <w:rtl/>
        </w:rPr>
        <w:t>ה</w:t>
      </w:r>
      <w:r>
        <w:rPr>
          <w:rFonts w:ascii="Arial" w:hAnsi="Arial" w:hint="cs"/>
          <w:noProof w:val="0"/>
          <w:rtl/>
        </w:rPr>
        <w:t xml:space="preserve">. ראו לעניין </w:t>
      </w:r>
      <w:r>
        <w:rPr>
          <w:rFonts w:ascii="Arial" w:hAnsi="Arial"/>
          <w:noProof w:val="0"/>
          <w:rtl/>
        </w:rPr>
        <w:t>פסק הדין שניתן</w:t>
      </w:r>
      <w:r>
        <w:rPr>
          <w:rFonts w:ascii="Arial" w:hAnsi="Arial"/>
          <w:noProof w:val="0"/>
        </w:rPr>
        <w:t> </w:t>
      </w:r>
      <w:r>
        <w:rPr>
          <w:rFonts w:ascii="Arial" w:hAnsi="Arial"/>
          <w:noProof w:val="0"/>
          <w:rtl/>
        </w:rPr>
        <w:t>ברמ"ש (ת"א) 6211-04-22 </w:t>
      </w:r>
      <w:r>
        <w:rPr>
          <w:rFonts w:ascii="Arial" w:hAnsi="Arial"/>
          <w:b/>
          <w:bCs/>
          <w:noProof w:val="0"/>
          <w:rtl/>
        </w:rPr>
        <w:t>פלונית נ'</w:t>
      </w:r>
      <w:r>
        <w:rPr>
          <w:rFonts w:ascii="Arial" w:hAnsi="Arial"/>
          <w:b/>
          <w:bCs/>
          <w:noProof w:val="0"/>
        </w:rPr>
        <w:t> </w:t>
      </w:r>
      <w:r>
        <w:rPr>
          <w:rFonts w:ascii="Arial" w:hAnsi="Arial"/>
          <w:b/>
          <w:bCs/>
          <w:noProof w:val="0"/>
          <w:rtl/>
        </w:rPr>
        <w:t>אלמונית</w:t>
      </w:r>
      <w:r w:rsidR="00D60A0C">
        <w:rPr>
          <w:rFonts w:ascii="Arial" w:hAnsi="Arial"/>
          <w:noProof w:val="0"/>
          <w:rtl/>
        </w:rPr>
        <w:t xml:space="preserve"> [פורסם בנבו] (10.5.22)</w:t>
      </w:r>
      <w:r w:rsidR="00D60A0C">
        <w:rPr>
          <w:rFonts w:ascii="Arial" w:hAnsi="Arial" w:hint="cs"/>
          <w:noProof w:val="0"/>
          <w:rtl/>
        </w:rPr>
        <w:t xml:space="preserve">, </w:t>
      </w:r>
      <w:r>
        <w:rPr>
          <w:rFonts w:ascii="Arial" w:hAnsi="Arial"/>
          <w:noProof w:val="0"/>
          <w:rtl/>
        </w:rPr>
        <w:t xml:space="preserve">ע"י כב' השופט נפתלי שילה. </w:t>
      </w:r>
    </w:p>
    <w:p w:rsidR="00F44273" w:rsidRPr="00D60A0C" w:rsidRDefault="00F44273" w:rsidP="00F44273">
      <w:pPr>
        <w:spacing w:line="360" w:lineRule="auto"/>
        <w:ind w:left="720" w:hanging="720"/>
        <w:jc w:val="both"/>
        <w:rPr>
          <w:noProof w:val="0"/>
          <w:rtl/>
        </w:rPr>
      </w:pPr>
    </w:p>
    <w:p w:rsidR="00F44273" w:rsidRDefault="00D60A0C" w:rsidP="00F44273">
      <w:pPr>
        <w:spacing w:line="360" w:lineRule="auto"/>
        <w:ind w:left="720" w:hanging="720"/>
        <w:jc w:val="both"/>
        <w:rPr>
          <w:rFonts w:ascii="David" w:eastAsia="David" w:hAnsi="David"/>
          <w:noProof w:val="0"/>
          <w:rtl/>
        </w:rPr>
      </w:pPr>
      <w:r>
        <w:rPr>
          <w:rFonts w:hint="cs"/>
          <w:noProof w:val="0"/>
          <w:rtl/>
        </w:rPr>
        <w:t>69</w:t>
      </w:r>
      <w:r w:rsidR="00F44273">
        <w:rPr>
          <w:noProof w:val="0"/>
          <w:rtl/>
        </w:rPr>
        <w:t>.</w:t>
      </w:r>
      <w:r w:rsidR="00F44273">
        <w:rPr>
          <w:noProof w:val="0"/>
          <w:rtl/>
        </w:rPr>
        <w:tab/>
        <w:t>לאור כל האמור לעיל מצאתי כי יש לאמץ את חוות הדעת של המומחית ועדותה. לעניין זה אדגיש</w:t>
      </w:r>
      <w:r w:rsidR="00F44273">
        <w:rPr>
          <w:rFonts w:ascii="David" w:eastAsia="David" w:hAnsi="David"/>
          <w:noProof w:val="0"/>
          <w:rtl/>
        </w:rPr>
        <w:t xml:space="preserve">, כפי שנקבע בפסיקה בע"א 293/88 </w:t>
      </w:r>
      <w:r w:rsidR="00F44273">
        <w:rPr>
          <w:rFonts w:ascii="David" w:eastAsia="David" w:hAnsi="David"/>
          <w:b/>
          <w:bCs/>
          <w:noProof w:val="0"/>
          <w:rtl/>
        </w:rPr>
        <w:t xml:space="preserve">חברת יצחק ניימן להשכרה בע"מ נ' מונטי רבי </w:t>
      </w:r>
      <w:r w:rsidR="00F44273">
        <w:rPr>
          <w:rFonts w:ascii="David" w:eastAsia="David" w:hAnsi="David"/>
          <w:noProof w:val="0"/>
          <w:rtl/>
        </w:rPr>
        <w:t xml:space="preserve">[פורסם בנבו] (31.12.88) פסקה 4 לפסק הדין: </w:t>
      </w:r>
    </w:p>
    <w:p w:rsidR="00F44273" w:rsidRDefault="00F44273" w:rsidP="00F44273">
      <w:pPr>
        <w:spacing w:line="360" w:lineRule="auto"/>
        <w:ind w:left="720"/>
        <w:jc w:val="both"/>
        <w:rPr>
          <w:rFonts w:ascii="David" w:eastAsia="David" w:hAnsi="David"/>
          <w:noProof w:val="0"/>
        </w:rPr>
      </w:pPr>
      <w:r>
        <w:rPr>
          <w:rFonts w:ascii="David" w:eastAsia="David" w:hAnsi="David"/>
          <w:noProof w:val="0"/>
          <w:rtl/>
        </w:rPr>
        <w:t>"</w:t>
      </w:r>
      <w:r>
        <w:rPr>
          <w:rFonts w:ascii="David" w:eastAsia="David" w:hAnsi="David"/>
          <w:b/>
          <w:bCs/>
          <w:noProof w:val="0"/>
          <w:rtl/>
        </w:rPr>
        <w:t>משממנה בית המשפט מומחה על מנת שחוות דעתו תספק לבית המשפט נתונים מקצועיים לצורך הכרעה בדיון, סביר להניח שבית המשפט יאמץ ממצאיו של המומחה אלא אם כן נראית סיבה בולטת לעין שלא לעשות זאת. אכן עד מומחה כמוהו ככל עד - שקילת אמינותו מסורה לבית המשפט ואין בעובדת היותו מומחה כדי להגביל שקול דעתו של בית המשפט. אך כאמור לא ייטה בית המשפט לסטות מחוות דעתו של המומחה בהעדר נימוקים כבדי משקל שיניעוהו לעשות כן</w:t>
      </w:r>
      <w:r>
        <w:rPr>
          <w:rFonts w:ascii="David" w:eastAsia="David" w:hAnsi="David"/>
          <w:noProof w:val="0"/>
          <w:rtl/>
        </w:rPr>
        <w:t>".</w:t>
      </w:r>
    </w:p>
    <w:p w:rsidR="00F44273" w:rsidRDefault="00F44273" w:rsidP="00F44273">
      <w:pPr>
        <w:spacing w:line="360" w:lineRule="auto"/>
        <w:ind w:left="720" w:hanging="720"/>
        <w:jc w:val="both"/>
        <w:rPr>
          <w:rFonts w:ascii="David" w:eastAsia="David" w:hAnsi="David"/>
          <w:noProof w:val="0"/>
          <w:rtl/>
        </w:rPr>
      </w:pPr>
      <w:r>
        <w:rPr>
          <w:rFonts w:ascii="David" w:eastAsia="David" w:hAnsi="David"/>
          <w:noProof w:val="0"/>
          <w:rtl/>
        </w:rPr>
        <w:tab/>
        <w:t xml:space="preserve">עוד ראו לעניין זה : ע"א 6290/17 </w:t>
      </w:r>
      <w:r>
        <w:rPr>
          <w:rFonts w:ascii="David" w:eastAsia="David" w:hAnsi="David"/>
          <w:b/>
          <w:bCs/>
          <w:noProof w:val="0"/>
          <w:rtl/>
        </w:rPr>
        <w:t>מגנזי נ' לוי</w:t>
      </w:r>
      <w:r>
        <w:rPr>
          <w:rFonts w:ascii="David" w:eastAsia="David" w:hAnsi="David"/>
          <w:noProof w:val="0"/>
          <w:rtl/>
        </w:rPr>
        <w:t>, [פורסם בנבו] (11.2.2018), פסקה 12.</w:t>
      </w:r>
    </w:p>
    <w:p w:rsidR="00F44273" w:rsidRDefault="00F44273" w:rsidP="00F44273">
      <w:pPr>
        <w:spacing w:line="360" w:lineRule="auto"/>
        <w:ind w:left="720" w:hanging="720"/>
        <w:jc w:val="both"/>
        <w:rPr>
          <w:noProof w:val="0"/>
          <w:rtl/>
        </w:rPr>
      </w:pPr>
    </w:p>
    <w:p w:rsidR="00F44273" w:rsidRDefault="00D60A0C" w:rsidP="00F44273">
      <w:pPr>
        <w:spacing w:line="360" w:lineRule="auto"/>
        <w:ind w:left="720" w:hanging="720"/>
        <w:jc w:val="both"/>
        <w:rPr>
          <w:noProof w:val="0"/>
          <w:rtl/>
        </w:rPr>
      </w:pPr>
      <w:r>
        <w:rPr>
          <w:rFonts w:hint="cs"/>
          <w:noProof w:val="0"/>
          <w:rtl/>
        </w:rPr>
        <w:t>70</w:t>
      </w:r>
      <w:r w:rsidR="00F44273">
        <w:rPr>
          <w:noProof w:val="0"/>
          <w:rtl/>
        </w:rPr>
        <w:t>.</w:t>
      </w:r>
      <w:r w:rsidR="00F44273">
        <w:rPr>
          <w:noProof w:val="0"/>
          <w:rtl/>
        </w:rPr>
        <w:tab/>
        <w:t xml:space="preserve">במקרה דנן וכאמור לעיל בהרחבה, לא זו בלבד שלא "מצאתי סיבה בולטת לעין" שלא לאמץ את חוות הדעת , אלא שאין אף כל סיבה </w:t>
      </w:r>
      <w:r>
        <w:rPr>
          <w:rFonts w:hint="cs"/>
          <w:noProof w:val="0"/>
          <w:rtl/>
        </w:rPr>
        <w:t xml:space="preserve">ולו </w:t>
      </w:r>
      <w:r w:rsidR="00F44273">
        <w:rPr>
          <w:noProof w:val="0"/>
          <w:rtl/>
        </w:rPr>
        <w:t>קלה שבקלות</w:t>
      </w:r>
      <w:r>
        <w:rPr>
          <w:rFonts w:hint="cs"/>
          <w:noProof w:val="0"/>
          <w:rtl/>
        </w:rPr>
        <w:t>,</w:t>
      </w:r>
      <w:r w:rsidR="00F44273">
        <w:rPr>
          <w:noProof w:val="0"/>
          <w:rtl/>
        </w:rPr>
        <w:t xml:space="preserve"> בגינה אין לאמץ את חוות הדעת. </w:t>
      </w:r>
    </w:p>
    <w:p w:rsidR="00F44273" w:rsidRDefault="00F44273" w:rsidP="00F44273">
      <w:pPr>
        <w:spacing w:line="360" w:lineRule="auto"/>
        <w:ind w:left="720" w:hanging="720"/>
        <w:jc w:val="both"/>
        <w:rPr>
          <w:noProof w:val="0"/>
          <w:rtl/>
        </w:rPr>
      </w:pPr>
    </w:p>
    <w:p w:rsidR="00F44273" w:rsidRDefault="00133146" w:rsidP="006835DF">
      <w:pPr>
        <w:spacing w:line="360" w:lineRule="auto"/>
        <w:ind w:left="720" w:hanging="720"/>
        <w:jc w:val="both"/>
        <w:rPr>
          <w:noProof w:val="0"/>
          <w:rtl/>
        </w:rPr>
      </w:pPr>
      <w:r>
        <w:rPr>
          <w:rFonts w:hint="cs"/>
          <w:noProof w:val="0"/>
          <w:rtl/>
        </w:rPr>
        <w:t>71</w:t>
      </w:r>
      <w:r w:rsidR="00F44273">
        <w:rPr>
          <w:noProof w:val="0"/>
          <w:rtl/>
        </w:rPr>
        <w:t>.</w:t>
      </w:r>
      <w:r w:rsidR="00F44273">
        <w:rPr>
          <w:noProof w:val="0"/>
          <w:rtl/>
        </w:rPr>
        <w:tab/>
        <w:t>פרט לאמור לעיל והוא העיקר וכפי שעוד אבהיר בהרחבה</w:t>
      </w:r>
      <w:r w:rsidR="00D60A0C">
        <w:rPr>
          <w:rFonts w:hint="cs"/>
          <w:noProof w:val="0"/>
          <w:rtl/>
        </w:rPr>
        <w:t>,</w:t>
      </w:r>
      <w:r w:rsidR="00F44273">
        <w:rPr>
          <w:noProof w:val="0"/>
          <w:rtl/>
        </w:rPr>
        <w:t xml:space="preserve"> חוות הדעת עולה ומשתלבת היטב עם שאר העדויות הרבות והראיות שהובאו בפניי לרבות ובפרט עדות התובעת, עדות עדי הצוואה ושלל העדים הרבים שהובאו ואשר כולם מצטרפים לפסיפס</w:t>
      </w:r>
      <w:r w:rsidR="006835DF">
        <w:rPr>
          <w:rFonts w:hint="cs"/>
          <w:noProof w:val="0"/>
          <w:rtl/>
        </w:rPr>
        <w:t xml:space="preserve"> /</w:t>
      </w:r>
      <w:r w:rsidR="00F44273">
        <w:rPr>
          <w:noProof w:val="0"/>
          <w:rtl/>
        </w:rPr>
        <w:t xml:space="preserve"> "פאזל" שלם שהמסקנה היחידה </w:t>
      </w:r>
      <w:r w:rsidR="00D60A0C">
        <w:rPr>
          <w:rFonts w:hint="cs"/>
          <w:noProof w:val="0"/>
          <w:rtl/>
        </w:rPr>
        <w:t xml:space="preserve">והחד משמעית, </w:t>
      </w:r>
      <w:r w:rsidR="00F44273">
        <w:rPr>
          <w:noProof w:val="0"/>
          <w:rtl/>
        </w:rPr>
        <w:t xml:space="preserve">המתקבלת בסופו של יום </w:t>
      </w:r>
      <w:r w:rsidR="00D60A0C">
        <w:rPr>
          <w:rFonts w:hint="cs"/>
          <w:noProof w:val="0"/>
          <w:rtl/>
        </w:rPr>
        <w:t xml:space="preserve">היא, </w:t>
      </w:r>
      <w:r w:rsidR="00F44273">
        <w:rPr>
          <w:noProof w:val="0"/>
          <w:rtl/>
        </w:rPr>
        <w:t xml:space="preserve">כי המסמך הנחזה להיות צוואת המנוחה מיום 20.10.17 לא נחתם על ידי המנוחה ובוודאי שאינו משקף את רצונה.  </w:t>
      </w:r>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43"/>
        <w:gridCol w:w="8077"/>
      </w:tblGrid>
      <w:tr w:rsidR="00042F08" w:rsidTr="00133146">
        <w:trPr>
          <w:jc w:val="center"/>
        </w:trPr>
        <w:tc>
          <w:tcPr>
            <w:tcW w:w="743" w:type="dxa"/>
          </w:tcPr>
          <w:p w:rsidR="00042F08" w:rsidRDefault="00042F08">
            <w:pPr>
              <w:jc w:val="both"/>
              <w:rPr>
                <w:rFonts w:ascii="Arial" w:hAnsi="Arial"/>
                <w:b/>
                <w:bCs/>
              </w:rPr>
            </w:pPr>
          </w:p>
        </w:tc>
        <w:tc>
          <w:tcPr>
            <w:tcW w:w="8077" w:type="dxa"/>
          </w:tcPr>
          <w:p w:rsidR="00042F08" w:rsidRDefault="00042F08">
            <w:pPr>
              <w:rPr>
                <w:rFonts w:ascii="Arial" w:hAnsi="Arial" w:cs="FrankRuehl"/>
                <w:sz w:val="28"/>
                <w:szCs w:val="28"/>
                <w:highlight w:val="yellow"/>
                <w:rtl/>
              </w:rPr>
            </w:pPr>
          </w:p>
        </w:tc>
      </w:tr>
    </w:tbl>
    <w:p w:rsidR="00042F08" w:rsidRPr="00042F08" w:rsidRDefault="00133146" w:rsidP="00042F08">
      <w:pPr>
        <w:spacing w:line="360" w:lineRule="auto"/>
        <w:ind w:left="720" w:hanging="720"/>
        <w:jc w:val="both"/>
        <w:rPr>
          <w:b/>
          <w:bCs/>
          <w:noProof w:val="0"/>
          <w:sz w:val="28"/>
          <w:szCs w:val="28"/>
          <w:u w:val="single"/>
        </w:rPr>
      </w:pPr>
      <w:r>
        <w:rPr>
          <w:rFonts w:hint="cs"/>
          <w:b/>
          <w:bCs/>
          <w:noProof w:val="0"/>
          <w:sz w:val="28"/>
          <w:szCs w:val="28"/>
          <w:u w:val="single"/>
          <w:rtl/>
        </w:rPr>
        <w:t>ה</w:t>
      </w:r>
      <w:r w:rsidR="00042F08" w:rsidRPr="00042F08">
        <w:rPr>
          <w:rFonts w:hint="cs"/>
          <w:b/>
          <w:bCs/>
          <w:noProof w:val="0"/>
          <w:sz w:val="28"/>
          <w:szCs w:val="28"/>
          <w:u w:val="single"/>
          <w:rtl/>
        </w:rPr>
        <w:t>.</w:t>
      </w:r>
      <w:r w:rsidR="00042F08">
        <w:rPr>
          <w:b/>
          <w:bCs/>
          <w:noProof w:val="0"/>
          <w:sz w:val="28"/>
          <w:szCs w:val="28"/>
          <w:u w:val="single"/>
          <w:rtl/>
        </w:rPr>
        <w:tab/>
      </w:r>
      <w:r w:rsidR="00042F08" w:rsidRPr="00042F08">
        <w:rPr>
          <w:b/>
          <w:bCs/>
          <w:noProof w:val="0"/>
          <w:sz w:val="28"/>
          <w:szCs w:val="28"/>
          <w:u w:val="single"/>
          <w:rtl/>
        </w:rPr>
        <w:t>"הצוואה", "העדים לה" ועדותם</w:t>
      </w:r>
    </w:p>
    <w:p w:rsidR="00042F08" w:rsidRDefault="00042F08" w:rsidP="00042F08">
      <w:pPr>
        <w:spacing w:line="360" w:lineRule="auto"/>
        <w:ind w:left="720" w:hanging="720"/>
        <w:jc w:val="both"/>
        <w:rPr>
          <w:rFonts w:ascii="Arial" w:hAnsi="Arial"/>
          <w:noProof w:val="0"/>
        </w:rPr>
      </w:pPr>
    </w:p>
    <w:p w:rsidR="00042F08" w:rsidRDefault="00133146" w:rsidP="00042F08">
      <w:pPr>
        <w:spacing w:line="360" w:lineRule="auto"/>
        <w:ind w:left="720" w:hanging="720"/>
        <w:jc w:val="both"/>
        <w:rPr>
          <w:noProof w:val="0"/>
          <w:rtl/>
          <w:lang w:eastAsia="he-IL"/>
        </w:rPr>
      </w:pPr>
      <w:r>
        <w:rPr>
          <w:rFonts w:ascii="Arial" w:hAnsi="Arial" w:hint="cs"/>
          <w:noProof w:val="0"/>
          <w:rtl/>
        </w:rPr>
        <w:t>72</w:t>
      </w:r>
      <w:r w:rsidR="00042F08">
        <w:rPr>
          <w:rFonts w:ascii="Arial" w:hAnsi="Arial"/>
          <w:noProof w:val="0"/>
          <w:rtl/>
        </w:rPr>
        <w:t>.</w:t>
      </w:r>
      <w:r w:rsidR="00042F08">
        <w:rPr>
          <w:rFonts w:ascii="Arial" w:hAnsi="Arial"/>
          <w:noProof w:val="0"/>
          <w:rtl/>
        </w:rPr>
        <w:tab/>
        <w:t>צוואת המנוחה שנערכה לכאורה, ביום 20.07.2017, הינה צוואה בעדים לפי ס' 20 לחוק הירושה.</w:t>
      </w:r>
      <w:r w:rsidR="00042F08">
        <w:rPr>
          <w:noProof w:val="0"/>
          <w:rtl/>
          <w:lang w:eastAsia="he-IL"/>
        </w:rPr>
        <w:t xml:space="preserve"> סעיף זה, מתווה וקובע את הדרך לעשייתה של צוואה בעדים: "</w:t>
      </w:r>
      <w:r w:rsidR="00042F08">
        <w:rPr>
          <w:b/>
          <w:bCs/>
          <w:noProof w:val="0"/>
          <w:rtl/>
          <w:lang w:eastAsia="he-IL"/>
        </w:rPr>
        <w:t>צוואה בעדים תהיה בכתב, תצויין בתאריך ותיחתם ביד המצווה בפני שני עדים לאחר שהצהיר בפניהם שזו צוואתו; העדים יאשרו באותו מעמד בחתימת ידם על פני הצוואה שהמצווה הצהיר וחתם כאמור</w:t>
      </w:r>
      <w:r w:rsidR="00042F08">
        <w:rPr>
          <w:noProof w:val="0"/>
          <w:rtl/>
          <w:lang w:eastAsia="he-IL"/>
        </w:rPr>
        <w:t>".</w:t>
      </w:r>
    </w:p>
    <w:p w:rsidR="00042F08" w:rsidRDefault="00042F08" w:rsidP="00042F08">
      <w:pPr>
        <w:spacing w:line="360" w:lineRule="auto"/>
        <w:ind w:left="720" w:hanging="720"/>
        <w:jc w:val="both"/>
        <w:rPr>
          <w:rFonts w:ascii="Arial" w:hAnsi="Arial"/>
          <w:noProof w:val="0"/>
        </w:rPr>
      </w:pPr>
    </w:p>
    <w:p w:rsidR="00042F08" w:rsidRDefault="00133146" w:rsidP="00060D83">
      <w:pPr>
        <w:spacing w:line="360" w:lineRule="auto"/>
        <w:ind w:left="720" w:hanging="720"/>
        <w:jc w:val="both"/>
        <w:rPr>
          <w:rFonts w:ascii="Arial" w:hAnsi="Arial"/>
          <w:noProof w:val="0"/>
          <w:rtl/>
        </w:rPr>
      </w:pPr>
      <w:r>
        <w:rPr>
          <w:rFonts w:ascii="Arial" w:hAnsi="Arial" w:hint="cs"/>
          <w:noProof w:val="0"/>
          <w:rtl/>
        </w:rPr>
        <w:t>73</w:t>
      </w:r>
      <w:r w:rsidR="00042F08">
        <w:rPr>
          <w:rFonts w:ascii="Arial" w:hAnsi="Arial"/>
          <w:noProof w:val="0"/>
          <w:rtl/>
        </w:rPr>
        <w:t>.</w:t>
      </w:r>
      <w:r w:rsidR="00042F08">
        <w:rPr>
          <w:rFonts w:ascii="Arial" w:hAnsi="Arial"/>
          <w:noProof w:val="0"/>
          <w:rtl/>
        </w:rPr>
        <w:tab/>
        <w:t>צווא</w:t>
      </w:r>
      <w:r>
        <w:rPr>
          <w:rFonts w:ascii="Arial" w:hAnsi="Arial" w:hint="cs"/>
          <w:noProof w:val="0"/>
          <w:rtl/>
        </w:rPr>
        <w:t>ת המנוחה מיום 20.07.2017 אשר</w:t>
      </w:r>
      <w:r w:rsidR="00042F08">
        <w:rPr>
          <w:rFonts w:ascii="Arial" w:hAnsi="Arial"/>
          <w:noProof w:val="0"/>
          <w:rtl/>
        </w:rPr>
        <w:t xml:space="preserve"> על פי הנטען על ידי התובעת, וכפי הנחזה מעיון בה, נערכה על ידי עו"ד ד</w:t>
      </w:r>
      <w:r w:rsidR="00060D83">
        <w:rPr>
          <w:rFonts w:ascii="Arial" w:hAnsi="Arial" w:hint="cs"/>
          <w:noProof w:val="0"/>
          <w:rtl/>
        </w:rPr>
        <w:t>.</w:t>
      </w:r>
      <w:r w:rsidR="00042F08">
        <w:rPr>
          <w:rFonts w:ascii="Arial" w:hAnsi="Arial"/>
          <w:noProof w:val="0"/>
          <w:rtl/>
        </w:rPr>
        <w:t>ס, מעפולה, אשר היה ושימש אף כאחד העדים לצוואה. העדה השנייה, לצוואה הינה הגב' א</w:t>
      </w:r>
      <w:r w:rsidR="00060D83">
        <w:rPr>
          <w:rFonts w:ascii="Arial" w:hAnsi="Arial" w:hint="cs"/>
          <w:noProof w:val="0"/>
          <w:rtl/>
        </w:rPr>
        <w:t>.</w:t>
      </w:r>
      <w:r w:rsidR="00042F08">
        <w:rPr>
          <w:rFonts w:ascii="Arial" w:hAnsi="Arial"/>
          <w:noProof w:val="0"/>
          <w:rtl/>
        </w:rPr>
        <w:t>מ (להלן: "</w:t>
      </w:r>
      <w:r w:rsidR="00042F08">
        <w:rPr>
          <w:rFonts w:ascii="Arial" w:hAnsi="Arial"/>
          <w:b/>
          <w:bCs/>
          <w:noProof w:val="0"/>
          <w:rtl/>
        </w:rPr>
        <w:t xml:space="preserve">עו"ד </w:t>
      </w:r>
      <w:r w:rsidR="00060D83">
        <w:rPr>
          <w:rFonts w:ascii="Arial" w:hAnsi="Arial" w:hint="cs"/>
          <w:b/>
          <w:bCs/>
          <w:noProof w:val="0"/>
          <w:rtl/>
        </w:rPr>
        <w:t>ד.</w:t>
      </w:r>
      <w:r w:rsidR="00042F08">
        <w:rPr>
          <w:rFonts w:ascii="Arial" w:hAnsi="Arial"/>
          <w:b/>
          <w:bCs/>
          <w:noProof w:val="0"/>
          <w:rtl/>
        </w:rPr>
        <w:t>ס</w:t>
      </w:r>
      <w:r w:rsidR="00042F08">
        <w:rPr>
          <w:rFonts w:ascii="Arial" w:hAnsi="Arial"/>
          <w:noProof w:val="0"/>
          <w:rtl/>
        </w:rPr>
        <w:t>", "</w:t>
      </w:r>
      <w:r w:rsidR="00042F08">
        <w:rPr>
          <w:rFonts w:ascii="Arial" w:hAnsi="Arial"/>
          <w:b/>
          <w:bCs/>
          <w:noProof w:val="0"/>
          <w:rtl/>
        </w:rPr>
        <w:t xml:space="preserve">גב' </w:t>
      </w:r>
      <w:r w:rsidR="00060D83">
        <w:rPr>
          <w:rFonts w:ascii="Arial" w:hAnsi="Arial" w:hint="cs"/>
          <w:b/>
          <w:bCs/>
          <w:noProof w:val="0"/>
          <w:rtl/>
        </w:rPr>
        <w:t>א.</w:t>
      </w:r>
      <w:r w:rsidR="00042F08">
        <w:rPr>
          <w:rFonts w:ascii="Arial" w:hAnsi="Arial"/>
          <w:b/>
          <w:bCs/>
          <w:noProof w:val="0"/>
          <w:rtl/>
        </w:rPr>
        <w:t>מ</w:t>
      </w:r>
      <w:r w:rsidR="00042F08">
        <w:rPr>
          <w:rFonts w:ascii="Arial" w:hAnsi="Arial"/>
          <w:noProof w:val="0"/>
          <w:rtl/>
        </w:rPr>
        <w:t>" ובהתאמה "</w:t>
      </w:r>
      <w:r w:rsidR="00042F08">
        <w:rPr>
          <w:rFonts w:ascii="Arial" w:hAnsi="Arial"/>
          <w:b/>
          <w:bCs/>
          <w:noProof w:val="0"/>
          <w:rtl/>
        </w:rPr>
        <w:t>עדי הצוואה</w:t>
      </w:r>
      <w:r w:rsidR="00042F08">
        <w:rPr>
          <w:rFonts w:ascii="Arial" w:hAnsi="Arial"/>
          <w:noProof w:val="0"/>
          <w:rtl/>
        </w:rPr>
        <w:t xml:space="preserve">"). </w:t>
      </w:r>
    </w:p>
    <w:p w:rsidR="00042F08" w:rsidRDefault="00042F08" w:rsidP="00042F08">
      <w:pPr>
        <w:spacing w:line="360" w:lineRule="auto"/>
        <w:ind w:left="720" w:hanging="720"/>
        <w:jc w:val="both"/>
        <w:rPr>
          <w:rFonts w:ascii="Arial" w:hAnsi="Arial"/>
          <w:noProof w:val="0"/>
          <w:rtl/>
        </w:rPr>
      </w:pPr>
    </w:p>
    <w:p w:rsidR="00042F08" w:rsidRDefault="00133146" w:rsidP="00E8230C">
      <w:pPr>
        <w:spacing w:line="360" w:lineRule="auto"/>
        <w:ind w:left="720" w:hanging="720"/>
        <w:jc w:val="both"/>
        <w:rPr>
          <w:rFonts w:ascii="Arial" w:hAnsi="Arial"/>
          <w:noProof w:val="0"/>
          <w:rtl/>
        </w:rPr>
      </w:pPr>
      <w:r>
        <w:rPr>
          <w:rFonts w:ascii="Arial" w:hAnsi="Arial" w:hint="cs"/>
          <w:noProof w:val="0"/>
          <w:rtl/>
        </w:rPr>
        <w:lastRenderedPageBreak/>
        <w:t>74</w:t>
      </w:r>
      <w:r w:rsidR="00042F08">
        <w:rPr>
          <w:rFonts w:ascii="Arial" w:hAnsi="Arial"/>
          <w:noProof w:val="0"/>
          <w:rtl/>
        </w:rPr>
        <w:t>.</w:t>
      </w:r>
      <w:r w:rsidR="00042F08">
        <w:rPr>
          <w:rFonts w:ascii="Arial" w:hAnsi="Arial"/>
          <w:noProof w:val="0"/>
          <w:rtl/>
        </w:rPr>
        <w:tab/>
        <w:t>כאמור לעיל, בפרק בפסק הדין בו דנתי בטענה כי הצוואה זויפה, אין חולק כי השאלה אם החתימה הנחזית להיות חתימת המנוחה על הצוואה הינה אכן חתימתה הינה שאלה שבמומחיות. לפיכך ומטבע הדברים ממונה מומחה להשוואת כתבי יד</w:t>
      </w:r>
      <w:r>
        <w:rPr>
          <w:rFonts w:ascii="Arial" w:hAnsi="Arial" w:hint="cs"/>
          <w:noProof w:val="0"/>
          <w:rtl/>
        </w:rPr>
        <w:t>.</w:t>
      </w:r>
      <w:r w:rsidR="00042F08">
        <w:rPr>
          <w:rFonts w:ascii="Arial" w:hAnsi="Arial"/>
          <w:noProof w:val="0"/>
          <w:rtl/>
        </w:rPr>
        <w:t xml:space="preserve"> </w:t>
      </w:r>
    </w:p>
    <w:p w:rsidR="00042F08" w:rsidRDefault="00042F08" w:rsidP="00042F08">
      <w:pPr>
        <w:tabs>
          <w:tab w:val="left" w:pos="720"/>
          <w:tab w:val="left" w:pos="800"/>
        </w:tabs>
        <w:overflowPunct w:val="0"/>
        <w:autoSpaceDE w:val="0"/>
        <w:autoSpaceDN w:val="0"/>
        <w:adjustRightInd w:val="0"/>
        <w:spacing w:line="360" w:lineRule="auto"/>
        <w:ind w:left="720"/>
        <w:jc w:val="both"/>
        <w:rPr>
          <w:rFonts w:ascii="Arial TUR" w:hAnsi="Arial TUR" w:cs="FrankRuehl"/>
          <w:noProof w:val="0"/>
          <w:spacing w:val="10"/>
          <w:sz w:val="22"/>
          <w:szCs w:val="28"/>
          <w:rtl/>
        </w:rPr>
      </w:pPr>
    </w:p>
    <w:p w:rsidR="00042F08" w:rsidRDefault="00133146" w:rsidP="00E8230C">
      <w:pPr>
        <w:spacing w:line="360" w:lineRule="auto"/>
        <w:ind w:left="720" w:hanging="720"/>
        <w:jc w:val="both"/>
        <w:rPr>
          <w:rFonts w:ascii="Arial" w:hAnsi="Arial"/>
          <w:noProof w:val="0"/>
        </w:rPr>
      </w:pPr>
      <w:r>
        <w:rPr>
          <w:rFonts w:ascii="Arial" w:hAnsi="Arial" w:hint="cs"/>
          <w:noProof w:val="0"/>
          <w:rtl/>
        </w:rPr>
        <w:t>7</w:t>
      </w:r>
      <w:r w:rsidR="004D122A">
        <w:rPr>
          <w:rFonts w:ascii="Arial" w:hAnsi="Arial" w:hint="cs"/>
          <w:noProof w:val="0"/>
          <w:rtl/>
        </w:rPr>
        <w:t>5</w:t>
      </w:r>
      <w:r w:rsidR="00042F08">
        <w:rPr>
          <w:rFonts w:ascii="Arial" w:hAnsi="Arial"/>
          <w:noProof w:val="0"/>
          <w:rtl/>
        </w:rPr>
        <w:t>.</w:t>
      </w:r>
      <w:r w:rsidR="00042F08">
        <w:rPr>
          <w:rFonts w:ascii="Arial" w:hAnsi="Arial"/>
          <w:noProof w:val="0"/>
          <w:rtl/>
        </w:rPr>
        <w:tab/>
        <w:t>עם זאת וכפי שנקבע בפסיקה, בוודאי שאין המדובר בראיה חלוטה, דוגמת בדיקת רקמות אשר הינה בדיקה מדעית. לפיכך ניתן להכריע בשאלת אותנטיות החתימה שבמחלוקת על סמך ראיות ועדויות אחרות ובכל מקרה, חובה על בית המשפט לבחון את חוות הדעת על רקע שאר העדויות והראיות המובאות בפניו. בית המשפט יכול להכריע ולקבוע ממצא בדבר האו</w:t>
      </w:r>
      <w:r w:rsidR="00E8230C">
        <w:rPr>
          <w:rFonts w:ascii="Arial" w:hAnsi="Arial" w:hint="cs"/>
          <w:noProof w:val="0"/>
          <w:rtl/>
        </w:rPr>
        <w:t>ת</w:t>
      </w:r>
      <w:r w:rsidR="00042F08">
        <w:rPr>
          <w:rFonts w:ascii="Arial" w:hAnsi="Arial"/>
          <w:noProof w:val="0"/>
          <w:rtl/>
        </w:rPr>
        <w:t>נטיות של הצוואה על בסיס בחינה עצמאית שלו את מכלול העדויות והראיות המובאות בפניו.</w:t>
      </w:r>
    </w:p>
    <w:p w:rsidR="00042F08" w:rsidRDefault="00042F08" w:rsidP="00042F08">
      <w:pPr>
        <w:spacing w:line="360" w:lineRule="auto"/>
        <w:ind w:left="720" w:hanging="720"/>
        <w:jc w:val="both"/>
        <w:rPr>
          <w:rFonts w:ascii="Arial" w:hAnsi="Arial"/>
          <w:noProof w:val="0"/>
          <w:rtl/>
        </w:rPr>
      </w:pPr>
    </w:p>
    <w:p w:rsidR="00042F08" w:rsidRDefault="004D122A" w:rsidP="00042F08">
      <w:pPr>
        <w:spacing w:after="160" w:line="360" w:lineRule="auto"/>
        <w:ind w:left="720" w:hanging="720"/>
        <w:jc w:val="both"/>
        <w:rPr>
          <w:rFonts w:ascii="Calibri" w:hAnsi="Calibri"/>
          <w:noProof w:val="0"/>
          <w:rtl/>
        </w:rPr>
      </w:pPr>
      <w:r>
        <w:rPr>
          <w:rFonts w:ascii="Calibri" w:hAnsi="Calibri" w:hint="cs"/>
          <w:noProof w:val="0"/>
          <w:rtl/>
        </w:rPr>
        <w:t>76</w:t>
      </w:r>
      <w:r w:rsidR="00042F08">
        <w:rPr>
          <w:rFonts w:ascii="Calibri" w:hAnsi="Calibri"/>
          <w:noProof w:val="0"/>
          <w:rtl/>
        </w:rPr>
        <w:t>.</w:t>
      </w:r>
      <w:r w:rsidR="00042F08">
        <w:rPr>
          <w:rFonts w:ascii="Calibri" w:hAnsi="Calibri"/>
          <w:noProof w:val="0"/>
          <w:rtl/>
        </w:rPr>
        <w:tab/>
        <w:t xml:space="preserve">לפיכך ניתן לראות בפסיקה כי במקרים בהם התעוררה שאלה הנוגעת לכשירות מנוח/ה לערוך צוואה במועד עריכתה, נטו לעיתים בתי המשפט להעדיף את עדות עוה"ד שערך את הצוואה או עדי הקיום לה, רופא כללי, אחות ואף עדות אדם אחר שאינו בעל השכלה והכשרה בתום הרפואה על פני האמור בחוות הדעת. ראו לעניין זה  </w:t>
      </w:r>
      <w:hyperlink r:id="rId27" w:history="1">
        <w:r w:rsidR="00042F08" w:rsidRPr="00042F08">
          <w:rPr>
            <w:rStyle w:val="Hyperlink"/>
            <w:rFonts w:ascii="Calibri" w:hAnsi="Calibri"/>
            <w:noProof w:val="0"/>
            <w:color w:val="auto"/>
            <w:u w:val="none"/>
            <w:rtl/>
          </w:rPr>
          <w:t>ע"א 7506/95</w:t>
        </w:r>
      </w:hyperlink>
      <w:r w:rsidR="00042F08" w:rsidRPr="00042F08">
        <w:rPr>
          <w:rFonts w:ascii="Calibri" w:hAnsi="Calibri"/>
          <w:noProof w:val="0"/>
          <w:rtl/>
        </w:rPr>
        <w:t xml:space="preserve"> </w:t>
      </w:r>
      <w:r w:rsidR="00042F08" w:rsidRPr="00042F08">
        <w:rPr>
          <w:rFonts w:ascii="Calibri" w:hAnsi="Calibri" w:hint="cs"/>
          <w:b/>
          <w:bCs/>
          <w:noProof w:val="0"/>
          <w:rtl/>
        </w:rPr>
        <w:t>מיכל שוורץ נ' בית אולפנא בית אהרון וישראל</w:t>
      </w:r>
      <w:r w:rsidR="00E8230C">
        <w:rPr>
          <w:rFonts w:ascii="Calibri" w:hAnsi="Calibri" w:hint="cs"/>
          <w:noProof w:val="0"/>
          <w:rtl/>
        </w:rPr>
        <w:t>, נד (2) 215;</w:t>
      </w:r>
      <w:r w:rsidR="00042F08" w:rsidRPr="00042F08">
        <w:rPr>
          <w:rFonts w:ascii="Calibri" w:hAnsi="Calibri" w:hint="cs"/>
          <w:noProof w:val="0"/>
          <w:rtl/>
        </w:rPr>
        <w:t xml:space="preserve"> </w:t>
      </w:r>
      <w:hyperlink r:id="rId28" w:history="1">
        <w:r w:rsidR="00042F08" w:rsidRPr="00042F08">
          <w:rPr>
            <w:rStyle w:val="Hyperlink"/>
            <w:rFonts w:ascii="Calibri" w:hAnsi="Calibri"/>
            <w:noProof w:val="0"/>
            <w:color w:val="auto"/>
            <w:u w:val="none"/>
            <w:rtl/>
          </w:rPr>
          <w:t>ת"ע (ת"א) 105110/06</w:t>
        </w:r>
      </w:hyperlink>
      <w:r w:rsidR="00042F08">
        <w:rPr>
          <w:rFonts w:ascii="Calibri" w:hAnsi="Calibri"/>
          <w:noProof w:val="0"/>
          <w:rtl/>
        </w:rPr>
        <w:t xml:space="preserve"> </w:t>
      </w:r>
      <w:r w:rsidR="00042F08">
        <w:rPr>
          <w:rFonts w:ascii="Calibri" w:hAnsi="Calibri" w:hint="cs"/>
          <w:b/>
          <w:bCs/>
          <w:noProof w:val="0"/>
          <w:rtl/>
        </w:rPr>
        <w:t>עיזבון המנוחה לשציבנסקי צביה נ' הארגון הארצי של חברי ההגנה</w:t>
      </w:r>
      <w:r w:rsidR="00042F08">
        <w:rPr>
          <w:rFonts w:ascii="Calibri" w:hAnsi="Calibri" w:hint="cs"/>
          <w:noProof w:val="0"/>
          <w:rtl/>
        </w:rPr>
        <w:t xml:space="preserve"> [פורסם בנבו]</w:t>
      </w:r>
      <w:r w:rsidR="00042F08">
        <w:rPr>
          <w:rFonts w:ascii="Calibri" w:hAnsi="Calibri"/>
          <w:noProof w:val="0"/>
        </w:rPr>
        <w:t xml:space="preserve"> </w:t>
      </w:r>
      <w:r w:rsidR="00042F08">
        <w:rPr>
          <w:rFonts w:ascii="Calibri" w:hAnsi="Calibri"/>
          <w:noProof w:val="0"/>
          <w:rtl/>
        </w:rPr>
        <w:t>(11/5/10)</w:t>
      </w:r>
      <w:r w:rsidR="00042F08">
        <w:rPr>
          <w:rFonts w:ascii="Calibri" w:hAnsi="Calibri"/>
          <w:noProof w:val="0"/>
        </w:rPr>
        <w:t xml:space="preserve">  ; </w:t>
      </w:r>
      <w:r w:rsidR="00042F08">
        <w:rPr>
          <w:rFonts w:ascii="Calibri" w:hAnsi="Calibri"/>
          <w:noProof w:val="0"/>
          <w:rtl/>
        </w:rPr>
        <w:t xml:space="preserve">כ' הש' ש. שוחט בפסק דינו בת"ע 10910/99 </w:t>
      </w:r>
      <w:r w:rsidR="00042F08">
        <w:rPr>
          <w:rFonts w:ascii="Calibri" w:hAnsi="Calibri"/>
          <w:b/>
          <w:bCs/>
          <w:noProof w:val="0"/>
          <w:rtl/>
        </w:rPr>
        <w:t>מ.נ. נ' מ.מ.</w:t>
      </w:r>
      <w:r w:rsidR="00042F08">
        <w:rPr>
          <w:rFonts w:ascii="Calibri" w:hAnsi="Calibri"/>
          <w:noProof w:val="0"/>
          <w:rtl/>
        </w:rPr>
        <w:t xml:space="preserve"> [פורסם בנבו] (ניתן ביום 28.9.2004)</w:t>
      </w:r>
      <w:r w:rsidR="00042F08">
        <w:rPr>
          <w:rFonts w:ascii="Calibri" w:hAnsi="Calibri"/>
          <w:noProof w:val="0"/>
        </w:rPr>
        <w:t xml:space="preserve"> </w:t>
      </w:r>
      <w:r w:rsidR="00042F08">
        <w:rPr>
          <w:rFonts w:ascii="Calibri" w:hAnsi="Calibri"/>
          <w:noProof w:val="0"/>
          <w:rtl/>
        </w:rPr>
        <w:t xml:space="preserve"> וכן ספרם של שוחט, גולדברג ופלומין, </w:t>
      </w:r>
      <w:r w:rsidR="00042F08">
        <w:rPr>
          <w:rFonts w:ascii="Calibri" w:hAnsi="Calibri"/>
          <w:b/>
          <w:bCs/>
          <w:noProof w:val="0"/>
          <w:rtl/>
        </w:rPr>
        <w:t>דיני ירושה ועיזבון</w:t>
      </w:r>
      <w:r w:rsidR="00042F08">
        <w:rPr>
          <w:rFonts w:ascii="Calibri" w:hAnsi="Calibri"/>
          <w:noProof w:val="0"/>
          <w:rtl/>
        </w:rPr>
        <w:t xml:space="preserve">, מהדורה שישית, תשס"ה 2005, עמ' 97. </w:t>
      </w:r>
    </w:p>
    <w:p w:rsidR="00042F08" w:rsidRDefault="004D122A" w:rsidP="00042F08">
      <w:pPr>
        <w:spacing w:line="360" w:lineRule="auto"/>
        <w:ind w:left="720" w:hanging="720"/>
        <w:jc w:val="both"/>
        <w:rPr>
          <w:rFonts w:ascii="Calibri" w:hAnsi="Calibri"/>
          <w:noProof w:val="0"/>
          <w:rtl/>
        </w:rPr>
      </w:pPr>
      <w:r>
        <w:rPr>
          <w:rFonts w:ascii="Calibri" w:hAnsi="Calibri" w:hint="cs"/>
          <w:noProof w:val="0"/>
          <w:rtl/>
        </w:rPr>
        <w:t>77</w:t>
      </w:r>
      <w:r w:rsidR="00042F08">
        <w:rPr>
          <w:rFonts w:ascii="Calibri" w:hAnsi="Calibri"/>
          <w:noProof w:val="0"/>
          <w:rtl/>
        </w:rPr>
        <w:t>.</w:t>
      </w:r>
      <w:r w:rsidR="00042F08">
        <w:rPr>
          <w:rFonts w:ascii="Calibri" w:hAnsi="Calibri"/>
          <w:noProof w:val="0"/>
          <w:rtl/>
        </w:rPr>
        <w:tab/>
        <w:t xml:space="preserve">הלכה זו כוחה יפה והיא חלה בהתאמה גם במקרים בהם נדרש בית המשפט להכריע בשאלת אמיתות חתימת המצווה </w:t>
      </w:r>
      <w:r w:rsidR="00E8230C">
        <w:rPr>
          <w:rFonts w:ascii="Calibri" w:hAnsi="Calibri" w:hint="cs"/>
          <w:noProof w:val="0"/>
          <w:rtl/>
        </w:rPr>
        <w:t xml:space="preserve">/ המנוח </w:t>
      </w:r>
      <w:r w:rsidR="00042F08">
        <w:rPr>
          <w:rFonts w:ascii="Calibri" w:hAnsi="Calibri"/>
          <w:noProof w:val="0"/>
          <w:rtl/>
        </w:rPr>
        <w:t>על המסמך הנחזה להיות צוואתו.</w:t>
      </w:r>
    </w:p>
    <w:p w:rsidR="00042F08" w:rsidRDefault="00042F08" w:rsidP="00042F08">
      <w:pPr>
        <w:spacing w:line="360" w:lineRule="auto"/>
        <w:ind w:left="720"/>
        <w:jc w:val="both"/>
        <w:rPr>
          <w:rFonts w:ascii="Arial" w:hAnsi="Arial"/>
          <w:noProof w:val="0"/>
          <w:rtl/>
        </w:rPr>
      </w:pPr>
      <w:r>
        <w:rPr>
          <w:rFonts w:ascii="Calibri" w:hAnsi="Calibri"/>
          <w:noProof w:val="0"/>
          <w:rtl/>
        </w:rPr>
        <w:t>ראו</w:t>
      </w:r>
      <w:r w:rsidR="004D122A">
        <w:rPr>
          <w:rFonts w:hint="cs"/>
          <w:noProof w:val="0"/>
          <w:rtl/>
        </w:rPr>
        <w:t xml:space="preserve">: </w:t>
      </w:r>
      <w:r>
        <w:rPr>
          <w:noProof w:val="0"/>
          <w:rtl/>
        </w:rPr>
        <w:t xml:space="preserve">ת"ע (נצרת) 32755-06-15 </w:t>
      </w:r>
      <w:r>
        <w:rPr>
          <w:b/>
          <w:bCs/>
          <w:noProof w:val="0"/>
          <w:rtl/>
        </w:rPr>
        <w:t>א.מ נ' האפוטרופוס הכללי מחוז חיפה והצפון משרדי ממשלה</w:t>
      </w:r>
      <w:r>
        <w:rPr>
          <w:noProof w:val="0"/>
          <w:rtl/>
        </w:rPr>
        <w:t xml:space="preserve"> [פורסם בנבו] (5.4.20) ו-ע"א 130/77 </w:t>
      </w:r>
      <w:r>
        <w:rPr>
          <w:b/>
          <w:bCs/>
          <w:noProof w:val="0"/>
          <w:rtl/>
        </w:rPr>
        <w:t>יצחק עוזרי נ' שמשון עוזרי</w:t>
      </w:r>
      <w:r>
        <w:rPr>
          <w:noProof w:val="0"/>
          <w:rtl/>
        </w:rPr>
        <w:t>, פד"א לג(2) 346 אליו אף הפנתה התובעת בסיכומיה</w:t>
      </w:r>
      <w:r w:rsidR="00E8230C">
        <w:rPr>
          <w:rFonts w:hint="cs"/>
          <w:noProof w:val="0"/>
          <w:rtl/>
        </w:rPr>
        <w:t xml:space="preserve"> ולכל אורך ההליך</w:t>
      </w:r>
      <w:r>
        <w:rPr>
          <w:noProof w:val="0"/>
          <w:rtl/>
        </w:rPr>
        <w:t xml:space="preserve">. </w:t>
      </w:r>
    </w:p>
    <w:p w:rsidR="00042F08" w:rsidRDefault="00042F08" w:rsidP="00042F08">
      <w:pPr>
        <w:spacing w:line="360" w:lineRule="auto"/>
        <w:ind w:left="720" w:hanging="720"/>
        <w:jc w:val="both"/>
        <w:rPr>
          <w:rFonts w:ascii="Arial" w:hAnsi="Arial"/>
          <w:noProof w:val="0"/>
          <w:rtl/>
        </w:rPr>
      </w:pPr>
    </w:p>
    <w:p w:rsidR="00042F08" w:rsidRDefault="004D122A" w:rsidP="00042F08">
      <w:pPr>
        <w:spacing w:line="360" w:lineRule="auto"/>
        <w:ind w:left="720" w:hanging="720"/>
        <w:jc w:val="both"/>
        <w:rPr>
          <w:rFonts w:ascii="Arial" w:hAnsi="Arial"/>
          <w:noProof w:val="0"/>
          <w:rtl/>
        </w:rPr>
      </w:pPr>
      <w:r>
        <w:rPr>
          <w:rFonts w:ascii="Arial" w:hAnsi="Arial" w:hint="cs"/>
          <w:noProof w:val="0"/>
          <w:rtl/>
        </w:rPr>
        <w:t>78</w:t>
      </w:r>
      <w:r w:rsidR="00042F08">
        <w:rPr>
          <w:rFonts w:ascii="Arial" w:hAnsi="Arial"/>
          <w:noProof w:val="0"/>
          <w:rtl/>
        </w:rPr>
        <w:t>.</w:t>
      </w:r>
      <w:r w:rsidR="00042F08">
        <w:rPr>
          <w:rFonts w:ascii="Arial" w:hAnsi="Arial"/>
          <w:noProof w:val="0"/>
          <w:rtl/>
        </w:rPr>
        <w:tab/>
        <w:t>לטענת התובעת בסיכומיה יש להעדיף את עדות עדי הצוואה על פני חוות דעתה של המומחית. כך ממש טוענת התובעת בסעיף 45 לסיכומיה:</w:t>
      </w:r>
    </w:p>
    <w:p w:rsidR="00042F08" w:rsidRDefault="00042F08" w:rsidP="00042F08">
      <w:pPr>
        <w:spacing w:line="360" w:lineRule="auto"/>
        <w:ind w:left="720" w:hanging="720"/>
        <w:jc w:val="both"/>
        <w:rPr>
          <w:rFonts w:ascii="Arial" w:hAnsi="Arial"/>
          <w:noProof w:val="0"/>
          <w:rtl/>
        </w:rPr>
      </w:pPr>
      <w:r>
        <w:rPr>
          <w:rFonts w:ascii="Arial" w:hAnsi="Arial"/>
          <w:noProof w:val="0"/>
          <w:rtl/>
        </w:rPr>
        <w:tab/>
        <w:t>"</w:t>
      </w:r>
      <w:r>
        <w:rPr>
          <w:rFonts w:ascii="Arial" w:hAnsi="Arial"/>
          <w:b/>
          <w:bCs/>
          <w:noProof w:val="0"/>
          <w:rtl/>
        </w:rPr>
        <w:t>ההפך הגמור הוא הנכון, הגם כל התערבות בחקירת העדים לצוואה, איש ולא אישה סתרו את האמת. העדים לצוואה עמדו איתנים בעדותם ולא נסתר ולו לרגע כי היו עדים לצוואה שערכה המנוחה</w:t>
      </w:r>
      <w:r>
        <w:rPr>
          <w:rFonts w:ascii="Arial" w:hAnsi="Arial"/>
          <w:noProof w:val="0"/>
          <w:rtl/>
        </w:rPr>
        <w:t xml:space="preserve">".   </w:t>
      </w:r>
    </w:p>
    <w:p w:rsidR="00042F08" w:rsidRDefault="00042F08" w:rsidP="00042F08">
      <w:pPr>
        <w:spacing w:line="360" w:lineRule="auto"/>
        <w:ind w:left="720" w:hanging="720"/>
        <w:jc w:val="both"/>
        <w:rPr>
          <w:rFonts w:ascii="Arial" w:hAnsi="Arial"/>
          <w:noProof w:val="0"/>
          <w:rtl/>
        </w:rPr>
      </w:pPr>
      <w:r>
        <w:rPr>
          <w:rFonts w:ascii="Arial" w:hAnsi="Arial"/>
          <w:noProof w:val="0"/>
          <w:rtl/>
        </w:rPr>
        <w:tab/>
        <w:t>בסעיף 87 לסיכומיה, הוסיפה וטענה התובעת:</w:t>
      </w:r>
    </w:p>
    <w:p w:rsidR="00042F08" w:rsidRDefault="00042F08" w:rsidP="00082B9C">
      <w:pPr>
        <w:spacing w:line="360" w:lineRule="auto"/>
        <w:ind w:left="720" w:hanging="720"/>
        <w:jc w:val="both"/>
        <w:rPr>
          <w:rFonts w:ascii="Arial" w:hAnsi="Arial"/>
          <w:noProof w:val="0"/>
          <w:rtl/>
        </w:rPr>
      </w:pPr>
      <w:r>
        <w:rPr>
          <w:rFonts w:ascii="Arial" w:hAnsi="Arial"/>
          <w:noProof w:val="0"/>
          <w:rtl/>
        </w:rPr>
        <w:tab/>
        <w:t>"</w:t>
      </w:r>
      <w:r>
        <w:rPr>
          <w:rFonts w:ascii="Arial" w:hAnsi="Arial"/>
          <w:b/>
          <w:bCs/>
          <w:noProof w:val="0"/>
          <w:rtl/>
        </w:rPr>
        <w:t xml:space="preserve">כבר עתה יוער, כי באי הכוח בסיכומיהם מתעלמים כלא היה מכך שלא הצליחו לסתור את עדות העדים לצוואה, כי למעט השאלות שהופנו כב' המותב לעדים בדבר ההיגיון הנוגע </w:t>
      </w:r>
      <w:r w:rsidR="00710C12">
        <w:rPr>
          <w:rFonts w:ascii="Arial" w:hAnsi="Arial" w:hint="cs"/>
          <w:b/>
          <w:bCs/>
          <w:noProof w:val="0"/>
          <w:rtl/>
        </w:rPr>
        <w:t xml:space="preserve">להגעה </w:t>
      </w:r>
      <w:r>
        <w:rPr>
          <w:rFonts w:ascii="Arial" w:hAnsi="Arial"/>
          <w:b/>
          <w:bCs/>
          <w:noProof w:val="0"/>
          <w:rtl/>
        </w:rPr>
        <w:t xml:space="preserve">מעפולה לת"א והשכ"ט שנגבה, איש מהם לא ניסה לסתור כי העדים פגשו את המנוחה, כי טעו בתיאור ביתה, כי היטיבו לתאר כי המנוחה קראה את הצוואה טרם </w:t>
      </w:r>
      <w:r>
        <w:rPr>
          <w:rFonts w:ascii="Arial" w:hAnsi="Arial"/>
          <w:b/>
          <w:bCs/>
          <w:noProof w:val="0"/>
          <w:rtl/>
        </w:rPr>
        <w:lastRenderedPageBreak/>
        <w:t>לחימתה, כי הקפידה לומר כי אין בכוונתה להוריש לנתבעם 2 ו-3 דבר, כלום, אין שאלה אחת בעניין ותשובה המלמדת כי לא השי</w:t>
      </w:r>
      <w:r w:rsidR="00082B9C">
        <w:rPr>
          <w:rFonts w:ascii="Arial" w:hAnsi="Arial" w:hint="cs"/>
          <w:b/>
          <w:bCs/>
          <w:noProof w:val="0"/>
          <w:rtl/>
        </w:rPr>
        <w:t>ב</w:t>
      </w:r>
      <w:r>
        <w:rPr>
          <w:rFonts w:ascii="Arial" w:hAnsi="Arial"/>
          <w:b/>
          <w:bCs/>
          <w:noProof w:val="0"/>
          <w:rtl/>
        </w:rPr>
        <w:t>ו נכון</w:t>
      </w:r>
      <w:r>
        <w:rPr>
          <w:rFonts w:ascii="Arial" w:hAnsi="Arial"/>
          <w:noProof w:val="0"/>
          <w:rtl/>
        </w:rPr>
        <w:t xml:space="preserve">. </w:t>
      </w:r>
      <w:r>
        <w:rPr>
          <w:rFonts w:ascii="Arial" w:hAnsi="Arial"/>
          <w:b/>
          <w:bCs/>
          <w:noProof w:val="0"/>
          <w:u w:val="single"/>
          <w:rtl/>
        </w:rPr>
        <w:t>ראה לדג' עמ' 30</w:t>
      </w:r>
      <w:r w:rsidR="00082B9C" w:rsidRPr="00082B9C">
        <w:rPr>
          <w:rFonts w:ascii="Arial" w:hAnsi="Arial" w:hint="cs"/>
          <w:b/>
          <w:bCs/>
          <w:noProof w:val="0"/>
          <w:u w:val="single"/>
          <w:rtl/>
        </w:rPr>
        <w:t>6</w:t>
      </w:r>
      <w:r>
        <w:rPr>
          <w:rFonts w:ascii="Arial" w:hAnsi="Arial"/>
          <w:noProof w:val="0"/>
          <w:rtl/>
        </w:rPr>
        <w:t xml:space="preserve">".   </w:t>
      </w:r>
    </w:p>
    <w:p w:rsidR="00042F08" w:rsidRDefault="00042F08" w:rsidP="00042F08">
      <w:pPr>
        <w:spacing w:line="360" w:lineRule="auto"/>
        <w:ind w:left="720" w:hanging="720"/>
        <w:jc w:val="both"/>
        <w:rPr>
          <w:rFonts w:ascii="Arial" w:hAnsi="Arial"/>
          <w:noProof w:val="0"/>
          <w:rtl/>
        </w:rPr>
      </w:pPr>
    </w:p>
    <w:p w:rsidR="00042F08" w:rsidRDefault="004D122A" w:rsidP="009646B4">
      <w:pPr>
        <w:spacing w:line="360" w:lineRule="auto"/>
        <w:ind w:left="720" w:hanging="720"/>
        <w:jc w:val="both"/>
        <w:rPr>
          <w:noProof w:val="0"/>
          <w:rtl/>
        </w:rPr>
      </w:pPr>
      <w:r>
        <w:rPr>
          <w:rFonts w:ascii="Arial" w:hAnsi="Arial" w:hint="cs"/>
          <w:noProof w:val="0"/>
          <w:rtl/>
        </w:rPr>
        <w:t>79</w:t>
      </w:r>
      <w:r w:rsidR="00042F08">
        <w:rPr>
          <w:rFonts w:ascii="Arial" w:hAnsi="Arial"/>
          <w:noProof w:val="0"/>
          <w:rtl/>
        </w:rPr>
        <w:t>.</w:t>
      </w:r>
      <w:r w:rsidR="00042F08">
        <w:rPr>
          <w:rFonts w:ascii="Arial" w:hAnsi="Arial"/>
          <w:noProof w:val="0"/>
          <w:rtl/>
        </w:rPr>
        <w:tab/>
        <w:t xml:space="preserve">כפי שאראה להן ובהרחבה, לא זו בלבד שאין להעדיף את עדות עדי הצוואה על פני עדות המומחית, אלא שעדות עדי הצוואה, הותירה רושם קשה, הייתה בלתי אמינה ולא מהימנה עליי כלל. עדותם נעדרה כל קצהו של הגיון ושכל ישר, הייתה רצופה בסתירות בעניינים מהותיים, מתחמקת ומתפתלת. עדותם של עדים אלה אך חזקה חוות הדעת של המומחית כי הצוואה לא נחתמה על ידי המנוחה, </w:t>
      </w:r>
      <w:r w:rsidR="009646B4">
        <w:rPr>
          <w:rFonts w:ascii="Arial" w:hAnsi="Arial" w:hint="cs"/>
          <w:noProof w:val="0"/>
          <w:rtl/>
        </w:rPr>
        <w:t>ו</w:t>
      </w:r>
      <w:r w:rsidR="00042F08">
        <w:rPr>
          <w:rFonts w:ascii="Arial" w:hAnsi="Arial"/>
          <w:noProof w:val="0"/>
          <w:rtl/>
        </w:rPr>
        <w:t>כי לא התקיים כלל מעמד שבו  המנוחה "הביאה" את "צוואתה" בפני שני העדים והצהירה בפניהם שזו צוואתה והם מאשרים כי המנוחה הצהירה כן וחתמה כאמור. לכך מצטרפות שאר העדויות והראיות שהובאו בפניי, לרבות עדות התובעת.</w:t>
      </w:r>
      <w:r>
        <w:rPr>
          <w:rFonts w:ascii="Arial" w:hAnsi="Arial" w:hint="cs"/>
          <w:noProof w:val="0"/>
          <w:rtl/>
        </w:rPr>
        <w:t xml:space="preserve"> </w:t>
      </w:r>
      <w:r w:rsidR="00042F08">
        <w:rPr>
          <w:rFonts w:ascii="Arial" w:hAnsi="Arial"/>
          <w:noProof w:val="0"/>
          <w:rtl/>
        </w:rPr>
        <w:t xml:space="preserve">כל אלה יחד </w:t>
      </w:r>
      <w:r w:rsidR="00042F08">
        <w:rPr>
          <w:noProof w:val="0"/>
          <w:rtl/>
        </w:rPr>
        <w:t>מוביל</w:t>
      </w:r>
      <w:r w:rsidR="009646B4">
        <w:rPr>
          <w:rFonts w:hint="cs"/>
          <w:noProof w:val="0"/>
          <w:rtl/>
        </w:rPr>
        <w:t>ים</w:t>
      </w:r>
      <w:r w:rsidR="00042F08">
        <w:rPr>
          <w:noProof w:val="0"/>
          <w:rtl/>
        </w:rPr>
        <w:t xml:space="preserve"> כול</w:t>
      </w:r>
      <w:r w:rsidR="009646B4">
        <w:rPr>
          <w:rFonts w:hint="cs"/>
          <w:noProof w:val="0"/>
          <w:rtl/>
        </w:rPr>
        <w:t>ם</w:t>
      </w:r>
      <w:r w:rsidR="00042F08">
        <w:rPr>
          <w:noProof w:val="0"/>
          <w:rtl/>
        </w:rPr>
        <w:t xml:space="preserve"> למסקנה אחת ויחידיה ולפיה המסמך הנחזה להיות צוואת המנוחה מיום 20.7.17 אינו צוואתה ובוודאי שאינו משקף רצונה של המנוחה.  </w:t>
      </w:r>
    </w:p>
    <w:p w:rsidR="00BD6307" w:rsidRDefault="00BD6307" w:rsidP="004D122A">
      <w:pPr>
        <w:spacing w:line="360" w:lineRule="auto"/>
        <w:ind w:left="720" w:hanging="720"/>
        <w:jc w:val="both"/>
        <w:rPr>
          <w:noProof w:val="0"/>
          <w:rtl/>
        </w:rPr>
      </w:pPr>
    </w:p>
    <w:p w:rsidR="00BD6307" w:rsidRDefault="00BD6307" w:rsidP="004D122A">
      <w:pPr>
        <w:spacing w:line="360" w:lineRule="auto"/>
        <w:ind w:left="720" w:hanging="720"/>
        <w:jc w:val="both"/>
        <w:rPr>
          <w:noProof w:val="0"/>
          <w:rtl/>
        </w:rPr>
      </w:pPr>
      <w:r>
        <w:rPr>
          <w:noProof w:val="0"/>
          <w:rtl/>
        </w:rPr>
        <w:tab/>
      </w:r>
      <w:r>
        <w:rPr>
          <w:rFonts w:hint="cs"/>
          <w:noProof w:val="0"/>
          <w:rtl/>
        </w:rPr>
        <w:t xml:space="preserve">לא בכדי טענות התובעת בעניין זה בסיכומיה, הינן כלליות וסתמיות נעדרות כל התמודדות עם סיכומי הנתבעים </w:t>
      </w:r>
      <w:r w:rsidR="006C7732">
        <w:rPr>
          <w:rFonts w:hint="cs"/>
          <w:noProof w:val="0"/>
          <w:rtl/>
        </w:rPr>
        <w:t xml:space="preserve">באשר לעדות עדים אלה. </w:t>
      </w:r>
    </w:p>
    <w:p w:rsidR="00042F08" w:rsidRDefault="00042F08" w:rsidP="00042F08">
      <w:pPr>
        <w:spacing w:line="360" w:lineRule="auto"/>
        <w:ind w:left="720" w:hanging="720"/>
        <w:jc w:val="both"/>
        <w:rPr>
          <w:noProof w:val="0"/>
          <w:rtl/>
        </w:rPr>
      </w:pPr>
    </w:p>
    <w:p w:rsidR="00042F08" w:rsidRDefault="006C7732" w:rsidP="00042F08">
      <w:pPr>
        <w:spacing w:line="360" w:lineRule="auto"/>
        <w:ind w:left="720" w:hanging="720"/>
        <w:jc w:val="both"/>
        <w:rPr>
          <w:noProof w:val="0"/>
          <w:rtl/>
        </w:rPr>
      </w:pPr>
      <w:r>
        <w:rPr>
          <w:rFonts w:hint="cs"/>
          <w:noProof w:val="0"/>
          <w:rtl/>
        </w:rPr>
        <w:t>80</w:t>
      </w:r>
      <w:r w:rsidR="00042F08">
        <w:rPr>
          <w:noProof w:val="0"/>
          <w:rtl/>
        </w:rPr>
        <w:t>.</w:t>
      </w:r>
      <w:r w:rsidR="00042F08">
        <w:rPr>
          <w:noProof w:val="0"/>
          <w:rtl/>
        </w:rPr>
        <w:tab/>
        <w:t xml:space="preserve">כפי שהיטיב לנסח זאת כב' השופט נפתלי שילה בעמ"ש (תל אביב-יפו) 48729-03-19 </w:t>
      </w:r>
      <w:r w:rsidR="00042F08">
        <w:rPr>
          <w:b/>
          <w:bCs/>
          <w:noProof w:val="0"/>
          <w:rtl/>
        </w:rPr>
        <w:t>ב' י' פ' נ' א' פ'</w:t>
      </w:r>
      <w:r w:rsidR="00042F08">
        <w:rPr>
          <w:noProof w:val="0"/>
          <w:rtl/>
        </w:rPr>
        <w:t xml:space="preserve"> [פורסם בנבו] (17.11.19) :</w:t>
      </w:r>
    </w:p>
    <w:p w:rsidR="00042F08" w:rsidRDefault="00042F08" w:rsidP="00042F08">
      <w:pPr>
        <w:spacing w:line="360" w:lineRule="auto"/>
        <w:ind w:left="720"/>
        <w:jc w:val="both"/>
        <w:rPr>
          <w:noProof w:val="0"/>
          <w:rtl/>
        </w:rPr>
      </w:pPr>
      <w:r>
        <w:rPr>
          <w:noProof w:val="0"/>
          <w:rtl/>
        </w:rPr>
        <w:t>"</w:t>
      </w:r>
      <w:r>
        <w:rPr>
          <w:b/>
          <w:bCs/>
          <w:noProof w:val="0"/>
          <w:rtl/>
        </w:rPr>
        <w:t>מקרה דנן הוא מקרה מובהק שבו "הכמות עושה את האיכות"". ממכלול הראיות עולה חשש כבד שא' היה המפיק והמביים של עריכת הצוואה והיא לא ביטאה את רצונה האמיתי של המנוחה</w:t>
      </w:r>
      <w:r>
        <w:rPr>
          <w:noProof w:val="0"/>
          <w:rtl/>
        </w:rPr>
        <w:t xml:space="preserve">". </w:t>
      </w:r>
    </w:p>
    <w:p w:rsidR="00E705C5" w:rsidRDefault="009646B4" w:rsidP="00042F08">
      <w:pPr>
        <w:spacing w:line="360" w:lineRule="auto"/>
        <w:ind w:left="720"/>
        <w:jc w:val="both"/>
        <w:rPr>
          <w:noProof w:val="0"/>
          <w:rtl/>
        </w:rPr>
      </w:pPr>
      <w:r>
        <w:rPr>
          <w:rFonts w:hint="cs"/>
          <w:noProof w:val="0"/>
          <w:rtl/>
        </w:rPr>
        <w:t xml:space="preserve">אך בטרם אעבור להבאת אותה כמות אדרש תחילה להימנעות עדי הצוואה מהגשת תצהיר עדות ראשית. </w:t>
      </w:r>
    </w:p>
    <w:p w:rsidR="009646B4" w:rsidRDefault="009646B4" w:rsidP="00042F08">
      <w:pPr>
        <w:spacing w:line="360" w:lineRule="auto"/>
        <w:ind w:left="720"/>
        <w:jc w:val="both"/>
        <w:rPr>
          <w:noProof w:val="0"/>
          <w:rtl/>
        </w:rPr>
      </w:pPr>
    </w:p>
    <w:p w:rsidR="00042F08" w:rsidRDefault="006C7732" w:rsidP="00042F08">
      <w:pPr>
        <w:spacing w:line="360" w:lineRule="auto"/>
        <w:ind w:left="720" w:hanging="720"/>
        <w:jc w:val="both"/>
        <w:rPr>
          <w:rFonts w:ascii="Arial" w:hAnsi="Arial"/>
          <w:b/>
          <w:bCs/>
          <w:noProof w:val="0"/>
          <w:sz w:val="28"/>
          <w:szCs w:val="28"/>
          <w:u w:val="single"/>
          <w:rtl/>
        </w:rPr>
      </w:pPr>
      <w:r>
        <w:rPr>
          <w:rFonts w:ascii="Arial" w:hAnsi="Arial" w:hint="cs"/>
          <w:b/>
          <w:bCs/>
          <w:noProof w:val="0"/>
          <w:sz w:val="28"/>
          <w:szCs w:val="28"/>
          <w:u w:val="single"/>
          <w:rtl/>
        </w:rPr>
        <w:t>ה</w:t>
      </w:r>
      <w:r w:rsidR="00042F08">
        <w:rPr>
          <w:rFonts w:ascii="Arial" w:hAnsi="Arial" w:hint="cs"/>
          <w:b/>
          <w:bCs/>
          <w:noProof w:val="0"/>
          <w:sz w:val="28"/>
          <w:szCs w:val="28"/>
          <w:u w:val="single"/>
          <w:rtl/>
        </w:rPr>
        <w:t>.1</w:t>
      </w:r>
      <w:r w:rsidR="00042F08">
        <w:rPr>
          <w:rFonts w:ascii="Arial" w:hAnsi="Arial" w:hint="cs"/>
          <w:b/>
          <w:bCs/>
          <w:noProof w:val="0"/>
          <w:sz w:val="28"/>
          <w:szCs w:val="28"/>
          <w:u w:val="single"/>
          <w:rtl/>
        </w:rPr>
        <w:tab/>
      </w:r>
      <w:r w:rsidR="00042F08">
        <w:rPr>
          <w:rFonts w:ascii="Arial" w:hAnsi="Arial"/>
          <w:b/>
          <w:bCs/>
          <w:noProof w:val="0"/>
          <w:sz w:val="28"/>
          <w:szCs w:val="28"/>
          <w:u w:val="single"/>
          <w:rtl/>
        </w:rPr>
        <w:t>הימנעות עדי הצוואה ממתן תצהיר עדות ראשית</w:t>
      </w:r>
    </w:p>
    <w:p w:rsidR="00042F08" w:rsidRDefault="00042F08" w:rsidP="00042F08">
      <w:pPr>
        <w:spacing w:line="360" w:lineRule="auto"/>
        <w:ind w:left="720" w:hanging="720"/>
        <w:jc w:val="both"/>
        <w:rPr>
          <w:rFonts w:ascii="Arial" w:hAnsi="Arial"/>
          <w:noProof w:val="0"/>
          <w:rtl/>
        </w:rPr>
      </w:pPr>
    </w:p>
    <w:p w:rsidR="00042F08" w:rsidRDefault="006C7732" w:rsidP="00042F08">
      <w:pPr>
        <w:spacing w:line="360" w:lineRule="auto"/>
        <w:ind w:left="720" w:hanging="720"/>
        <w:jc w:val="both"/>
        <w:rPr>
          <w:rFonts w:ascii="Arial" w:hAnsi="Arial"/>
          <w:noProof w:val="0"/>
          <w:rtl/>
        </w:rPr>
      </w:pPr>
      <w:r>
        <w:rPr>
          <w:rFonts w:ascii="Arial" w:hAnsi="Arial" w:hint="cs"/>
          <w:noProof w:val="0"/>
          <w:rtl/>
        </w:rPr>
        <w:t>81</w:t>
      </w:r>
      <w:r w:rsidR="00042F08">
        <w:rPr>
          <w:rFonts w:ascii="Arial" w:hAnsi="Arial"/>
          <w:noProof w:val="0"/>
          <w:rtl/>
        </w:rPr>
        <w:t>.</w:t>
      </w:r>
      <w:r w:rsidR="00042F08">
        <w:rPr>
          <w:rFonts w:ascii="Arial" w:hAnsi="Arial"/>
          <w:noProof w:val="0"/>
          <w:rtl/>
        </w:rPr>
        <w:tab/>
        <w:t>לא יכול להיות חולק כי עדות העדים לצוואה</w:t>
      </w:r>
      <w:r w:rsidR="009646B4">
        <w:rPr>
          <w:rFonts w:ascii="Arial" w:hAnsi="Arial" w:hint="cs"/>
          <w:noProof w:val="0"/>
          <w:rtl/>
        </w:rPr>
        <w:t>,</w:t>
      </w:r>
      <w:r w:rsidR="00042F08">
        <w:rPr>
          <w:rFonts w:ascii="Arial" w:hAnsi="Arial"/>
          <w:noProof w:val="0"/>
          <w:rtl/>
        </w:rPr>
        <w:t xml:space="preserve"> הינה עדות מהותית והינה בגדר עדות מפתח</w:t>
      </w:r>
      <w:r>
        <w:rPr>
          <w:rFonts w:ascii="Arial" w:hAnsi="Arial" w:hint="cs"/>
          <w:noProof w:val="0"/>
          <w:rtl/>
        </w:rPr>
        <w:t>, זאת בכל תיק ובפרט בנסיבות תיק זה והטענות הקשות והחמורות המועלות במסגרתו</w:t>
      </w:r>
      <w:r w:rsidR="00042F08">
        <w:rPr>
          <w:rFonts w:ascii="Arial" w:hAnsi="Arial"/>
          <w:noProof w:val="0"/>
          <w:rtl/>
        </w:rPr>
        <w:t>.</w:t>
      </w:r>
    </w:p>
    <w:p w:rsidR="00042F08" w:rsidRDefault="00042F08" w:rsidP="00042F08">
      <w:pPr>
        <w:spacing w:line="360" w:lineRule="auto"/>
        <w:ind w:left="720" w:hanging="720"/>
        <w:jc w:val="both"/>
        <w:rPr>
          <w:rFonts w:ascii="Arial" w:hAnsi="Arial"/>
          <w:noProof w:val="0"/>
          <w:rtl/>
        </w:rPr>
      </w:pPr>
    </w:p>
    <w:p w:rsidR="00042F08" w:rsidRDefault="006C7732" w:rsidP="00042F08">
      <w:pPr>
        <w:spacing w:line="360" w:lineRule="auto"/>
        <w:ind w:left="720" w:hanging="720"/>
        <w:jc w:val="both"/>
        <w:rPr>
          <w:rFonts w:ascii="David" w:eastAsia="David" w:hAnsi="David"/>
          <w:noProof w:val="0"/>
          <w:rtl/>
        </w:rPr>
      </w:pPr>
      <w:r>
        <w:rPr>
          <w:rFonts w:ascii="Arial" w:hAnsi="Arial" w:hint="cs"/>
          <w:noProof w:val="0"/>
          <w:rtl/>
        </w:rPr>
        <w:t>82</w:t>
      </w:r>
      <w:r w:rsidR="00042F08">
        <w:rPr>
          <w:rFonts w:ascii="Arial" w:hAnsi="Arial"/>
          <w:noProof w:val="0"/>
          <w:rtl/>
        </w:rPr>
        <w:t>.</w:t>
      </w:r>
      <w:r w:rsidR="00042F08">
        <w:rPr>
          <w:rFonts w:ascii="Arial" w:hAnsi="Arial"/>
          <w:noProof w:val="0"/>
          <w:rtl/>
        </w:rPr>
        <w:tab/>
        <w:t>בתום קדם המשפט השלישי במספר נתנה על ידי החלטה ובמסגרתה קבעתי את התובענה לשמיעת הוכחות לימים 17/18.11.20, תוך מתן הוראה על הגשת תצהירי עדות ראשית מטעם הצדדים והמועדים להגשתם</w:t>
      </w:r>
      <w:r>
        <w:rPr>
          <w:rFonts w:ascii="Arial" w:hAnsi="Arial" w:hint="cs"/>
          <w:noProof w:val="0"/>
          <w:rtl/>
        </w:rPr>
        <w:t>,</w:t>
      </w:r>
      <w:r w:rsidR="00042F08">
        <w:rPr>
          <w:rFonts w:ascii="Arial" w:hAnsi="Arial"/>
          <w:noProof w:val="0"/>
          <w:rtl/>
        </w:rPr>
        <w:t xml:space="preserve"> תוך שקבעתי </w:t>
      </w:r>
      <w:r w:rsidR="00042F08">
        <w:rPr>
          <w:rFonts w:ascii="David" w:eastAsia="David" w:hAnsi="David"/>
          <w:noProof w:val="0"/>
          <w:rtl/>
        </w:rPr>
        <w:t>באופן ברור ומפורש בהחלטתי:</w:t>
      </w:r>
    </w:p>
    <w:p w:rsidR="00042F08" w:rsidRDefault="00042F08" w:rsidP="00042F08">
      <w:pPr>
        <w:spacing w:line="360" w:lineRule="auto"/>
        <w:ind w:left="720"/>
        <w:jc w:val="both"/>
        <w:rPr>
          <w:rFonts w:ascii="David" w:eastAsia="David" w:hAnsi="David"/>
          <w:noProof w:val="0"/>
        </w:rPr>
      </w:pPr>
      <w:r>
        <w:rPr>
          <w:rFonts w:ascii="David" w:eastAsia="David" w:hAnsi="David"/>
          <w:noProof w:val="0"/>
          <w:rtl/>
        </w:rPr>
        <w:t>"</w:t>
      </w:r>
      <w:r>
        <w:rPr>
          <w:rFonts w:ascii="David" w:eastAsia="David" w:hAnsi="David"/>
          <w:b/>
          <w:bCs/>
          <w:noProof w:val="0"/>
          <w:rtl/>
        </w:rPr>
        <w:t>בקשה להזמנת עד תוגש לפחות 21 יום לפני המועד שנקבע לדיון ובה יפורטו הניסיונות שנעשו לקבל מהעד תצהיר מקדים בכתב והמניעה לקבלתו וזאת כתנאי לזימון העד</w:t>
      </w:r>
      <w:r>
        <w:rPr>
          <w:rFonts w:ascii="David" w:eastAsia="David" w:hAnsi="David"/>
          <w:noProof w:val="0"/>
          <w:rtl/>
        </w:rPr>
        <w:t>".</w:t>
      </w:r>
    </w:p>
    <w:p w:rsidR="00042F08" w:rsidRDefault="00042F08" w:rsidP="00042F08">
      <w:pPr>
        <w:spacing w:line="360" w:lineRule="auto"/>
        <w:ind w:left="720" w:hanging="720"/>
        <w:jc w:val="both"/>
        <w:rPr>
          <w:rFonts w:ascii="Arial" w:hAnsi="Arial"/>
          <w:noProof w:val="0"/>
          <w:rtl/>
        </w:rPr>
      </w:pPr>
      <w:r>
        <w:rPr>
          <w:rFonts w:ascii="Arial" w:hAnsi="Arial"/>
          <w:noProof w:val="0"/>
          <w:rtl/>
        </w:rPr>
        <w:t xml:space="preserve"> </w:t>
      </w:r>
    </w:p>
    <w:p w:rsidR="00042F08" w:rsidRDefault="006C7732" w:rsidP="006C7732">
      <w:pPr>
        <w:spacing w:line="360" w:lineRule="auto"/>
        <w:ind w:left="720" w:hanging="720"/>
        <w:jc w:val="both"/>
        <w:rPr>
          <w:rFonts w:ascii="Arial" w:hAnsi="Arial"/>
          <w:noProof w:val="0"/>
          <w:rtl/>
        </w:rPr>
      </w:pPr>
      <w:r>
        <w:rPr>
          <w:rFonts w:ascii="Arial" w:hAnsi="Arial" w:hint="cs"/>
          <w:noProof w:val="0"/>
          <w:rtl/>
        </w:rPr>
        <w:lastRenderedPageBreak/>
        <w:t>83</w:t>
      </w:r>
      <w:r w:rsidR="00042F08">
        <w:rPr>
          <w:rFonts w:ascii="Arial" w:hAnsi="Arial"/>
          <w:noProof w:val="0"/>
          <w:rtl/>
        </w:rPr>
        <w:t>.</w:t>
      </w:r>
      <w:r w:rsidR="00042F08">
        <w:rPr>
          <w:rFonts w:ascii="Arial" w:hAnsi="Arial"/>
          <w:noProof w:val="0"/>
          <w:rtl/>
        </w:rPr>
        <w:tab/>
        <w:t>ביום 2.10.20 הגישה התובעת הודעה על הגשת תצהיר עדות ראשית מטעמה</w:t>
      </w:r>
      <w:r>
        <w:rPr>
          <w:rFonts w:ascii="Arial" w:hAnsi="Arial" w:hint="cs"/>
          <w:noProof w:val="0"/>
          <w:rtl/>
        </w:rPr>
        <w:t xml:space="preserve">. </w:t>
      </w:r>
      <w:r w:rsidR="00042F08">
        <w:rPr>
          <w:rFonts w:ascii="Arial" w:hAnsi="Arial"/>
          <w:noProof w:val="0"/>
          <w:rtl/>
        </w:rPr>
        <w:t xml:space="preserve">במסגרת הודעתה עתרה לזימון עדי הצוואה והמומחית למתן עדות. בו ביום נתנה על ידי החלטה כדלקמן: </w:t>
      </w:r>
    </w:p>
    <w:p w:rsidR="00042F08" w:rsidRDefault="00042F08" w:rsidP="00042F08">
      <w:pPr>
        <w:spacing w:line="360" w:lineRule="auto"/>
        <w:ind w:left="720" w:hanging="720"/>
        <w:jc w:val="both"/>
        <w:rPr>
          <w:rFonts w:ascii="Arial" w:hAnsi="Arial"/>
          <w:noProof w:val="0"/>
          <w:rtl/>
        </w:rPr>
      </w:pPr>
      <w:r>
        <w:rPr>
          <w:rFonts w:ascii="Arial" w:hAnsi="Arial"/>
          <w:noProof w:val="0"/>
          <w:rtl/>
        </w:rPr>
        <w:tab/>
      </w:r>
      <w:r>
        <w:rPr>
          <w:rFonts w:ascii="Arial" w:hAnsi="Arial"/>
        </w:rPr>
        <w:drawing>
          <wp:inline distT="0" distB="0" distL="0" distR="0">
            <wp:extent cx="5124450" cy="1819275"/>
            <wp:effectExtent l="0" t="0" r="0" b="9525"/>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24450" cy="1819275"/>
                    </a:xfrm>
                    <a:prstGeom prst="rect">
                      <a:avLst/>
                    </a:prstGeom>
                    <a:noFill/>
                    <a:ln>
                      <a:noFill/>
                    </a:ln>
                  </pic:spPr>
                </pic:pic>
              </a:graphicData>
            </a:graphic>
          </wp:inline>
        </w:drawing>
      </w:r>
    </w:p>
    <w:p w:rsidR="00042F08" w:rsidRDefault="00042F08" w:rsidP="00042F08">
      <w:pPr>
        <w:spacing w:line="360" w:lineRule="auto"/>
        <w:ind w:left="720" w:hanging="720"/>
        <w:jc w:val="both"/>
        <w:rPr>
          <w:rFonts w:ascii="Arial" w:hAnsi="Arial"/>
          <w:noProof w:val="0"/>
          <w:rtl/>
        </w:rPr>
      </w:pPr>
    </w:p>
    <w:p w:rsidR="00042F08" w:rsidRDefault="006C7732" w:rsidP="00060D83">
      <w:pPr>
        <w:spacing w:line="360" w:lineRule="auto"/>
        <w:ind w:left="720" w:hanging="720"/>
        <w:jc w:val="both"/>
        <w:rPr>
          <w:rFonts w:ascii="Arial" w:hAnsi="Arial"/>
          <w:noProof w:val="0"/>
          <w:rtl/>
        </w:rPr>
      </w:pPr>
      <w:r>
        <w:rPr>
          <w:rFonts w:ascii="Arial" w:hAnsi="Arial" w:hint="cs"/>
          <w:noProof w:val="0"/>
          <w:rtl/>
        </w:rPr>
        <w:t>84</w:t>
      </w:r>
      <w:r w:rsidR="00042F08">
        <w:rPr>
          <w:rFonts w:ascii="Arial" w:hAnsi="Arial"/>
          <w:noProof w:val="0"/>
          <w:rtl/>
        </w:rPr>
        <w:t>.</w:t>
      </w:r>
      <w:r w:rsidR="00042F08">
        <w:rPr>
          <w:rFonts w:ascii="Arial" w:hAnsi="Arial"/>
          <w:noProof w:val="0"/>
          <w:rtl/>
        </w:rPr>
        <w:tab/>
        <w:t>חרף החלטתי, לא טרחה התובעת להידרש להחלטתי מיום 2.10.20</w:t>
      </w:r>
      <w:r w:rsidR="00960720">
        <w:rPr>
          <w:rFonts w:ascii="Arial" w:hAnsi="Arial" w:hint="cs"/>
          <w:noProof w:val="0"/>
          <w:rtl/>
        </w:rPr>
        <w:t>, לא הגישה תצהיר עדות ראשית מטעמם או תצהיר מטעמה בו תבהיר "</w:t>
      </w:r>
      <w:r w:rsidR="00960720" w:rsidRPr="00960720">
        <w:rPr>
          <w:rFonts w:ascii="Arial" w:hAnsi="Arial" w:hint="cs"/>
          <w:b/>
          <w:bCs/>
          <w:noProof w:val="0"/>
          <w:rtl/>
        </w:rPr>
        <w:t>הניסיונות לקבל תצהיר מקדים בכתב והמניעה לקבלתו</w:t>
      </w:r>
      <w:r w:rsidR="00960720">
        <w:rPr>
          <w:rFonts w:ascii="Arial" w:hAnsi="Arial" w:hint="cs"/>
          <w:noProof w:val="0"/>
          <w:rtl/>
        </w:rPr>
        <w:t>"</w:t>
      </w:r>
      <w:r w:rsidR="00042F08">
        <w:rPr>
          <w:rFonts w:ascii="Arial" w:hAnsi="Arial"/>
          <w:noProof w:val="0"/>
          <w:rtl/>
        </w:rPr>
        <w:t xml:space="preserve">. משכך הגישה הנתבעת ביום 29.10.20 בקשה דחופה </w:t>
      </w:r>
      <w:r w:rsidR="00960720">
        <w:rPr>
          <w:rFonts w:ascii="Arial" w:hAnsi="Arial" w:hint="cs"/>
          <w:noProof w:val="0"/>
          <w:rtl/>
        </w:rPr>
        <w:t xml:space="preserve">מטעמה </w:t>
      </w:r>
      <w:r w:rsidR="00042F08">
        <w:rPr>
          <w:rFonts w:ascii="Arial" w:hAnsi="Arial"/>
          <w:noProof w:val="0"/>
          <w:rtl/>
        </w:rPr>
        <w:t xml:space="preserve">לזימון עדי הצוואה. בבקשה הפנתה הנתבעת להחלטתי הנ"ל תוך שהוסיפה וציינה כי עד למועד הגשת הבקשה, 21 יום בלבד לפני המועד הקבוע לשמיעת הוכחות, לא פעלה התובעת </w:t>
      </w:r>
      <w:r w:rsidR="00960720">
        <w:rPr>
          <w:rFonts w:ascii="Arial" w:hAnsi="Arial" w:hint="cs"/>
          <w:noProof w:val="0"/>
          <w:rtl/>
        </w:rPr>
        <w:t xml:space="preserve">כפי </w:t>
      </w:r>
      <w:r w:rsidR="00042F08">
        <w:rPr>
          <w:rFonts w:ascii="Arial" w:hAnsi="Arial"/>
          <w:noProof w:val="0"/>
          <w:rtl/>
        </w:rPr>
        <w:t>החלטת בית המשפט ולפיכך עדי הצוואה לא זומנו בפועל. עוד עמדה הנתבעת בבקשתה על חשיבותם של עדים אלה ועל רצונה, לחקור אותם בחקירה נגדית. עוד טענה כי הסתמכה על כך שהעדים יוזמנו על ידי התובעת ועל פי הבקשה שהגישה וכי מחדלה של התובעת עלול לגרור למצב בו ייעדרו מדוכן העדים ולפיכך עתרה לזימונם. בו ביום נעתרתי לבקשה תוך שקבעתי כי ערובה להבטחת הוצאות העדים בסך של 500 ₪ עבו</w:t>
      </w:r>
      <w:r w:rsidR="008C1B77">
        <w:rPr>
          <w:rFonts w:ascii="Arial" w:hAnsi="Arial" w:hint="cs"/>
          <w:noProof w:val="0"/>
          <w:rtl/>
        </w:rPr>
        <w:t>ר</w:t>
      </w:r>
      <w:r w:rsidR="00042F08">
        <w:rPr>
          <w:rFonts w:ascii="Arial" w:hAnsi="Arial"/>
          <w:noProof w:val="0"/>
          <w:rtl/>
        </w:rPr>
        <w:t xml:space="preserve"> עדות עוה"ד </w:t>
      </w:r>
      <w:r w:rsidR="00060D83">
        <w:rPr>
          <w:rFonts w:ascii="Arial" w:hAnsi="Arial" w:hint="cs"/>
          <w:noProof w:val="0"/>
          <w:rtl/>
        </w:rPr>
        <w:t>ד.ס</w:t>
      </w:r>
      <w:r w:rsidR="00042F08">
        <w:rPr>
          <w:rFonts w:ascii="Arial" w:hAnsi="Arial"/>
          <w:noProof w:val="0"/>
          <w:rtl/>
        </w:rPr>
        <w:t xml:space="preserve"> וסך של 300 ₪ עבור עדות העדה </w:t>
      </w:r>
      <w:r w:rsidR="008C1B77">
        <w:rPr>
          <w:rFonts w:ascii="Arial" w:hAnsi="Arial" w:hint="cs"/>
          <w:noProof w:val="0"/>
          <w:rtl/>
        </w:rPr>
        <w:t>ה</w:t>
      </w:r>
      <w:r w:rsidR="00042F08">
        <w:rPr>
          <w:rFonts w:ascii="Arial" w:hAnsi="Arial"/>
          <w:noProof w:val="0"/>
          <w:rtl/>
        </w:rPr>
        <w:t xml:space="preserve">גב' </w:t>
      </w:r>
      <w:r w:rsidR="00060D83">
        <w:rPr>
          <w:rFonts w:ascii="Arial" w:hAnsi="Arial" w:hint="cs"/>
          <w:noProof w:val="0"/>
          <w:rtl/>
        </w:rPr>
        <w:t>א.מ</w:t>
      </w:r>
      <w:r w:rsidR="00042F08">
        <w:rPr>
          <w:rFonts w:ascii="Arial" w:hAnsi="Arial"/>
          <w:noProof w:val="0"/>
          <w:rtl/>
        </w:rPr>
        <w:t xml:space="preserve">. מעיון בתיק הכספי עולה כי הפיקדון / ערובה שנקבע לטובת הבטחת הוצאות העדים הופקד ביום 2.11.20 על ידי התובעת.  </w:t>
      </w:r>
    </w:p>
    <w:p w:rsidR="00042F08" w:rsidRDefault="00042F08" w:rsidP="00042F08">
      <w:pPr>
        <w:spacing w:line="360" w:lineRule="auto"/>
        <w:ind w:left="720" w:hanging="720"/>
        <w:jc w:val="both"/>
        <w:rPr>
          <w:rFonts w:ascii="Arial" w:hAnsi="Arial"/>
          <w:noProof w:val="0"/>
          <w:rtl/>
        </w:rPr>
      </w:pPr>
      <w:r>
        <w:rPr>
          <w:rFonts w:ascii="Arial" w:hAnsi="Arial"/>
          <w:noProof w:val="0"/>
          <w:rtl/>
        </w:rPr>
        <w:t xml:space="preserve"> </w:t>
      </w:r>
    </w:p>
    <w:p w:rsidR="00DC79F4" w:rsidRDefault="008C1B77" w:rsidP="00060D83">
      <w:pPr>
        <w:spacing w:line="360" w:lineRule="auto"/>
        <w:ind w:left="720" w:hanging="720"/>
        <w:jc w:val="both"/>
        <w:rPr>
          <w:rFonts w:ascii="Arial" w:hAnsi="Arial"/>
          <w:noProof w:val="0"/>
          <w:rtl/>
        </w:rPr>
      </w:pPr>
      <w:r>
        <w:rPr>
          <w:rFonts w:ascii="Arial" w:hAnsi="Arial" w:hint="cs"/>
          <w:noProof w:val="0"/>
          <w:rtl/>
        </w:rPr>
        <w:t>85</w:t>
      </w:r>
      <w:r w:rsidR="00042F08">
        <w:rPr>
          <w:rFonts w:ascii="Arial" w:hAnsi="Arial"/>
          <w:noProof w:val="0"/>
          <w:rtl/>
        </w:rPr>
        <w:t>.</w:t>
      </w:r>
      <w:r w:rsidR="00042F08">
        <w:rPr>
          <w:rFonts w:ascii="Arial" w:hAnsi="Arial"/>
          <w:noProof w:val="0"/>
          <w:rtl/>
        </w:rPr>
        <w:tab/>
        <w:t xml:space="preserve">ביום 17.11.20, בתום חקירת המומחית הגב' איה שוחט ולשאלת בית המשפט אם עוה"ד </w:t>
      </w:r>
      <w:r w:rsidR="00060D83">
        <w:rPr>
          <w:rFonts w:ascii="Arial" w:hAnsi="Arial" w:hint="cs"/>
          <w:noProof w:val="0"/>
          <w:rtl/>
        </w:rPr>
        <w:t>ד.ס</w:t>
      </w:r>
      <w:r w:rsidR="00042F08">
        <w:rPr>
          <w:rFonts w:ascii="Arial" w:hAnsi="Arial"/>
          <w:noProof w:val="0"/>
          <w:rtl/>
        </w:rPr>
        <w:t xml:space="preserve"> הגיע, השיב ב"כ התובעת כי זה התייצב</w:t>
      </w:r>
      <w:r w:rsidR="00DC79F4">
        <w:rPr>
          <w:rFonts w:ascii="Arial" w:hAnsi="Arial" w:hint="cs"/>
          <w:noProof w:val="0"/>
          <w:rtl/>
        </w:rPr>
        <w:t xml:space="preserve">, </w:t>
      </w:r>
      <w:r w:rsidR="00DC79F4" w:rsidRPr="00DC79F4">
        <w:rPr>
          <w:rFonts w:ascii="Arial" w:hAnsi="Arial" w:hint="cs"/>
          <w:noProof w:val="0"/>
          <w:u w:val="single"/>
          <w:rtl/>
        </w:rPr>
        <w:t>עמ' 46 ש' 25 - 29</w:t>
      </w:r>
      <w:r w:rsidR="00042F08">
        <w:rPr>
          <w:rFonts w:ascii="Arial" w:hAnsi="Arial"/>
          <w:noProof w:val="0"/>
          <w:rtl/>
        </w:rPr>
        <w:t>.</w:t>
      </w:r>
      <w:r>
        <w:rPr>
          <w:rFonts w:ascii="Arial" w:hAnsi="Arial" w:hint="cs"/>
          <w:noProof w:val="0"/>
          <w:rtl/>
        </w:rPr>
        <w:t xml:space="preserve"> </w:t>
      </w:r>
    </w:p>
    <w:p w:rsidR="00A922AA" w:rsidRDefault="00A922AA" w:rsidP="00060D83">
      <w:pPr>
        <w:spacing w:line="360" w:lineRule="auto"/>
        <w:ind w:left="720"/>
        <w:jc w:val="both"/>
        <w:rPr>
          <w:rFonts w:ascii="Arial" w:hAnsi="Arial"/>
          <w:noProof w:val="0"/>
          <w:rtl/>
        </w:rPr>
      </w:pPr>
      <w:r>
        <w:rPr>
          <w:rFonts w:hint="cs"/>
          <w:noProof w:val="0"/>
          <w:rtl/>
        </w:rPr>
        <w:t>ב</w:t>
      </w:r>
      <w:r w:rsidR="006F4439">
        <w:rPr>
          <w:rFonts w:hint="cs"/>
          <w:noProof w:val="0"/>
          <w:rtl/>
        </w:rPr>
        <w:t>כל הנוגע ל</w:t>
      </w:r>
      <w:r>
        <w:rPr>
          <w:rFonts w:hint="cs"/>
          <w:noProof w:val="0"/>
          <w:rtl/>
        </w:rPr>
        <w:t xml:space="preserve">התייצבותה של הגב' </w:t>
      </w:r>
      <w:r w:rsidR="00060D83">
        <w:rPr>
          <w:rFonts w:hint="cs"/>
          <w:noProof w:val="0"/>
          <w:rtl/>
        </w:rPr>
        <w:t>א.מ</w:t>
      </w:r>
      <w:r>
        <w:rPr>
          <w:rFonts w:hint="cs"/>
          <w:noProof w:val="0"/>
          <w:rtl/>
        </w:rPr>
        <w:t xml:space="preserve"> </w:t>
      </w:r>
      <w:r w:rsidR="006F4439">
        <w:rPr>
          <w:rFonts w:hint="cs"/>
          <w:noProof w:val="0"/>
          <w:rtl/>
        </w:rPr>
        <w:t xml:space="preserve">לדיון הקבוע, </w:t>
      </w:r>
      <w:r>
        <w:rPr>
          <w:noProof w:val="0"/>
          <w:rtl/>
        </w:rPr>
        <w:t>טען ב"כ התובעת</w:t>
      </w:r>
      <w:r>
        <w:rPr>
          <w:rFonts w:hint="cs"/>
          <w:noProof w:val="0"/>
          <w:rtl/>
        </w:rPr>
        <w:t xml:space="preserve">, </w:t>
      </w:r>
      <w:r w:rsidRPr="00A922AA">
        <w:rPr>
          <w:rFonts w:hint="cs"/>
          <w:noProof w:val="0"/>
          <w:u w:val="single"/>
          <w:rtl/>
        </w:rPr>
        <w:t>עמ' 48 ש' 12</w:t>
      </w:r>
      <w:r w:rsidR="00DC79F4">
        <w:rPr>
          <w:noProof w:val="0"/>
          <w:rtl/>
        </w:rPr>
        <w:t>: "</w:t>
      </w:r>
      <w:r w:rsidR="00DC79F4">
        <w:rPr>
          <w:rFonts w:ascii="Arial" w:hAnsi="Arial"/>
          <w:b/>
          <w:bCs/>
          <w:noProof w:val="0"/>
          <w:rtl/>
        </w:rPr>
        <w:t>שוחחתי איתה בטלפון, לבת שלה יש חום, למרות שחברי</w:t>
      </w:r>
      <w:r w:rsidR="00DC79F4">
        <w:rPr>
          <w:rFonts w:ascii="Arial" w:hAnsi="Arial"/>
          <w:noProof w:val="0"/>
          <w:rtl/>
        </w:rPr>
        <w:t>". במענה לאמור השיבה ב</w:t>
      </w:r>
      <w:r>
        <w:rPr>
          <w:rFonts w:ascii="Arial" w:hAnsi="Arial" w:hint="cs"/>
          <w:noProof w:val="0"/>
          <w:rtl/>
        </w:rPr>
        <w:t>את כוחה של נ</w:t>
      </w:r>
      <w:r w:rsidR="00060D83">
        <w:rPr>
          <w:rFonts w:ascii="Arial" w:hAnsi="Arial" w:hint="cs"/>
          <w:noProof w:val="0"/>
          <w:rtl/>
        </w:rPr>
        <w:t>.ת</w:t>
      </w:r>
      <w:r>
        <w:rPr>
          <w:rFonts w:ascii="Arial" w:hAnsi="Arial" w:hint="cs"/>
          <w:noProof w:val="0"/>
          <w:rtl/>
        </w:rPr>
        <w:t>:</w:t>
      </w:r>
      <w:r w:rsidR="00DC79F4">
        <w:rPr>
          <w:rFonts w:ascii="Arial" w:hAnsi="Arial"/>
          <w:noProof w:val="0"/>
          <w:rtl/>
        </w:rPr>
        <w:t xml:space="preserve"> "</w:t>
      </w:r>
      <w:r w:rsidR="00DC79F4">
        <w:rPr>
          <w:b/>
          <w:bCs/>
          <w:rtl/>
        </w:rPr>
        <w:t>אם הם משתפים פעולה כל כך יפה עם חברי, אז שיגישו תצהיר. אדוני יאמר לו אולי להגיש תצהיר. נשמח לקבל אפילו את תמצית עדותם. יראה אדוני איך משתפים יפה פעולה עם חברי</w:t>
      </w:r>
      <w:r w:rsidR="00DC79F4">
        <w:rPr>
          <w:rtl/>
        </w:rPr>
        <w:t>"</w:t>
      </w:r>
      <w:r>
        <w:rPr>
          <w:rFonts w:hint="cs"/>
          <w:rtl/>
        </w:rPr>
        <w:t xml:space="preserve">, </w:t>
      </w:r>
      <w:r w:rsidRPr="006F4439">
        <w:rPr>
          <w:rFonts w:hint="cs"/>
          <w:u w:val="single"/>
          <w:rtl/>
        </w:rPr>
        <w:t>עמ' 48 ש' 15 -</w:t>
      </w:r>
      <w:r>
        <w:rPr>
          <w:rFonts w:hint="cs"/>
          <w:rtl/>
        </w:rPr>
        <w:t>16</w:t>
      </w:r>
      <w:r w:rsidR="00DC79F4">
        <w:rPr>
          <w:rtl/>
        </w:rPr>
        <w:t xml:space="preserve">. במענה לכך כל שהיה לב"כ התובעת להשיב היה: </w:t>
      </w:r>
      <w:r w:rsidR="00DC79F4">
        <w:rPr>
          <w:noProof w:val="0"/>
          <w:rtl/>
        </w:rPr>
        <w:t>"</w:t>
      </w:r>
      <w:r w:rsidR="00DC79F4">
        <w:rPr>
          <w:rFonts w:ascii="Arial" w:hAnsi="Arial"/>
          <w:b/>
          <w:bCs/>
          <w:noProof w:val="0"/>
          <w:rtl/>
        </w:rPr>
        <w:t>שזה ייכתב. ככה זה גם בד"כ</w:t>
      </w:r>
      <w:r w:rsidR="006F4439">
        <w:rPr>
          <w:rFonts w:ascii="Arial" w:hAnsi="Arial"/>
          <w:noProof w:val="0"/>
          <w:rtl/>
        </w:rPr>
        <w:t>"</w:t>
      </w:r>
      <w:r w:rsidR="006F4439">
        <w:rPr>
          <w:rFonts w:ascii="Arial" w:hAnsi="Arial" w:hint="cs"/>
          <w:noProof w:val="0"/>
          <w:rtl/>
        </w:rPr>
        <w:t xml:space="preserve">, </w:t>
      </w:r>
      <w:r w:rsidR="00DC79F4">
        <w:rPr>
          <w:rFonts w:ascii="Arial" w:hAnsi="Arial"/>
          <w:noProof w:val="0"/>
          <w:rtl/>
        </w:rPr>
        <w:t xml:space="preserve">עמ' 48 ש' 12 - 20. </w:t>
      </w:r>
    </w:p>
    <w:p w:rsidR="00283761" w:rsidRDefault="00283761" w:rsidP="00A922AA">
      <w:pPr>
        <w:spacing w:line="360" w:lineRule="auto"/>
        <w:ind w:left="720"/>
        <w:jc w:val="both"/>
        <w:rPr>
          <w:rFonts w:ascii="Arial" w:hAnsi="Arial"/>
          <w:noProof w:val="0"/>
          <w:rtl/>
        </w:rPr>
      </w:pPr>
    </w:p>
    <w:p w:rsidR="00A922AA" w:rsidRDefault="006F4439" w:rsidP="00060D83">
      <w:pPr>
        <w:spacing w:line="360" w:lineRule="auto"/>
        <w:ind w:left="720"/>
        <w:jc w:val="both"/>
        <w:rPr>
          <w:rFonts w:ascii="Arial" w:hAnsi="Arial"/>
          <w:noProof w:val="0"/>
          <w:rtl/>
        </w:rPr>
      </w:pPr>
      <w:r>
        <w:rPr>
          <w:rFonts w:ascii="Arial" w:hAnsi="Arial" w:hint="cs"/>
          <w:noProof w:val="0"/>
          <w:rtl/>
        </w:rPr>
        <w:lastRenderedPageBreak/>
        <w:t xml:space="preserve">לעניין זה אציין כי </w:t>
      </w:r>
      <w:r w:rsidR="00060D83">
        <w:rPr>
          <w:rFonts w:ascii="Arial" w:hAnsi="Arial"/>
          <w:noProof w:val="0"/>
          <w:rtl/>
        </w:rPr>
        <w:t xml:space="preserve">לאחר הדיון אף הוברר הגב' </w:t>
      </w:r>
      <w:r w:rsidR="00060D83">
        <w:rPr>
          <w:rFonts w:ascii="Arial" w:hAnsi="Arial" w:hint="cs"/>
          <w:noProof w:val="0"/>
          <w:rtl/>
        </w:rPr>
        <w:t>א.מ</w:t>
      </w:r>
      <w:r w:rsidR="00A922AA">
        <w:rPr>
          <w:rFonts w:ascii="Arial" w:hAnsi="Arial"/>
          <w:noProof w:val="0"/>
          <w:rtl/>
        </w:rPr>
        <w:t xml:space="preserve"> הגישה בבוקר הדיון הודעה ולפיה: </w:t>
      </w:r>
    </w:p>
    <w:p w:rsidR="00A922AA" w:rsidRDefault="00A922AA" w:rsidP="00060D83">
      <w:pPr>
        <w:spacing w:line="360" w:lineRule="auto"/>
        <w:ind w:left="720"/>
        <w:jc w:val="both"/>
        <w:rPr>
          <w:rFonts w:ascii="Arial" w:hAnsi="Arial"/>
          <w:rtl/>
        </w:rPr>
      </w:pPr>
      <w:r>
        <w:rPr>
          <w:rFonts w:ascii="Arial" w:hAnsi="Arial"/>
          <w:rtl/>
        </w:rPr>
        <w:t>"</w:t>
      </w:r>
      <w:r>
        <w:rPr>
          <w:rFonts w:ascii="Arial" w:hAnsi="Arial"/>
          <w:b/>
          <w:bCs/>
          <w:rtl/>
        </w:rPr>
        <w:t>בנוגע למתן עדות בתיק 9176-07-19. שמי א</w:t>
      </w:r>
      <w:r w:rsidR="00060D83">
        <w:rPr>
          <w:rFonts w:ascii="Arial" w:hAnsi="Arial" w:hint="cs"/>
          <w:b/>
          <w:bCs/>
          <w:rtl/>
        </w:rPr>
        <w:t>.</w:t>
      </w:r>
      <w:r>
        <w:rPr>
          <w:rFonts w:ascii="Arial" w:hAnsi="Arial"/>
          <w:b/>
          <w:bCs/>
          <w:rtl/>
        </w:rPr>
        <w:t xml:space="preserve">מ מ.ז </w:t>
      </w:r>
      <w:r w:rsidR="00060D83">
        <w:rPr>
          <w:rFonts w:ascii="Arial" w:hAnsi="Arial" w:hint="cs"/>
          <w:b/>
          <w:bCs/>
          <w:rtl/>
        </w:rPr>
        <w:t>------</w:t>
      </w:r>
      <w:r>
        <w:rPr>
          <w:rFonts w:ascii="Arial" w:hAnsi="Arial"/>
          <w:b/>
          <w:bCs/>
          <w:rtl/>
        </w:rPr>
        <w:t xml:space="preserve"> וזומנתי לתת עדות היום בשעה 9:30. לצערי בתי הקטנה חולה עם חום ואיני יכולה להגיע לדיון, אתמול היא עברה בדיקת קורונה ואנחנו ממתינות לתוצאות. ניסיתי ליצור קשר עם העורך דין המזמן ללא הצלחה</w:t>
      </w:r>
      <w:r>
        <w:rPr>
          <w:rFonts w:ascii="Arial" w:hAnsi="Arial"/>
          <w:rtl/>
        </w:rPr>
        <w:t xml:space="preserve">". </w:t>
      </w:r>
    </w:p>
    <w:p w:rsidR="00A922AA" w:rsidRDefault="00A922AA" w:rsidP="00A922AA">
      <w:pPr>
        <w:spacing w:line="360" w:lineRule="auto"/>
        <w:ind w:left="720"/>
        <w:jc w:val="both"/>
        <w:rPr>
          <w:rFonts w:ascii="Arial" w:hAnsi="Arial"/>
          <w:noProof w:val="0"/>
          <w:rtl/>
        </w:rPr>
      </w:pPr>
    </w:p>
    <w:p w:rsidR="00283761" w:rsidRDefault="000A45CE" w:rsidP="00060D83">
      <w:pPr>
        <w:spacing w:line="360" w:lineRule="auto"/>
        <w:ind w:left="720" w:hanging="720"/>
        <w:jc w:val="both"/>
        <w:rPr>
          <w:noProof w:val="0"/>
          <w:rtl/>
        </w:rPr>
      </w:pPr>
      <w:r>
        <w:rPr>
          <w:rFonts w:ascii="Arial" w:hAnsi="Arial" w:hint="cs"/>
          <w:noProof w:val="0"/>
          <w:rtl/>
        </w:rPr>
        <w:t>86.</w:t>
      </w:r>
      <w:r>
        <w:rPr>
          <w:rFonts w:ascii="Arial" w:hAnsi="Arial" w:hint="cs"/>
          <w:noProof w:val="0"/>
          <w:rtl/>
        </w:rPr>
        <w:tab/>
      </w:r>
      <w:r w:rsidR="00283761">
        <w:rPr>
          <w:rFonts w:ascii="Arial" w:hAnsi="Arial" w:hint="cs"/>
          <w:noProof w:val="0"/>
          <w:rtl/>
        </w:rPr>
        <w:t>משכך טען ב</w:t>
      </w:r>
      <w:r w:rsidR="00283761">
        <w:rPr>
          <w:rFonts w:ascii="Arial" w:hAnsi="Arial"/>
          <w:noProof w:val="0"/>
          <w:rtl/>
        </w:rPr>
        <w:t xml:space="preserve">"כ הנתבעת, כי באם תשמע עדותו של </w:t>
      </w:r>
      <w:r w:rsidR="00283761">
        <w:rPr>
          <w:rFonts w:ascii="Arial" w:hAnsi="Arial" w:hint="cs"/>
          <w:noProof w:val="0"/>
          <w:rtl/>
        </w:rPr>
        <w:t xml:space="preserve">עו"ד </w:t>
      </w:r>
      <w:r w:rsidR="00060D83">
        <w:rPr>
          <w:rFonts w:ascii="Arial" w:hAnsi="Arial" w:hint="cs"/>
          <w:noProof w:val="0"/>
          <w:rtl/>
        </w:rPr>
        <w:t>ד.ס</w:t>
      </w:r>
      <w:r w:rsidR="00283761">
        <w:rPr>
          <w:rFonts w:ascii="Arial" w:hAnsi="Arial" w:hint="cs"/>
          <w:noProof w:val="0"/>
          <w:rtl/>
        </w:rPr>
        <w:t xml:space="preserve">, </w:t>
      </w:r>
      <w:r w:rsidR="00283761">
        <w:rPr>
          <w:rFonts w:ascii="Arial" w:hAnsi="Arial"/>
          <w:noProof w:val="0"/>
          <w:rtl/>
        </w:rPr>
        <w:t>ישנו חשש לתיאום עדויות</w:t>
      </w:r>
      <w:r w:rsidR="006F4439">
        <w:rPr>
          <w:rFonts w:ascii="Arial" w:hAnsi="Arial" w:hint="cs"/>
          <w:noProof w:val="0"/>
          <w:rtl/>
        </w:rPr>
        <w:t xml:space="preserve"> בין עדי הצוואה</w:t>
      </w:r>
      <w:r w:rsidR="00283761">
        <w:rPr>
          <w:rFonts w:ascii="Arial" w:hAnsi="Arial"/>
          <w:noProof w:val="0"/>
          <w:rtl/>
        </w:rPr>
        <w:t>. עוד הוסיף וטען ב"כ הנתבעת: "</w:t>
      </w:r>
      <w:r w:rsidR="00283761">
        <w:rPr>
          <w:b/>
          <w:bCs/>
          <w:rtl/>
        </w:rPr>
        <w:t>הזימון שלו נעשה למנוע התחמקות. אנחנו זימנו אותו כי אתה לא פעלת לזמן אותו, למרות שביקשת לזמן אותו</w:t>
      </w:r>
      <w:r w:rsidR="00283761">
        <w:rPr>
          <w:noProof w:val="0"/>
          <w:rtl/>
        </w:rPr>
        <w:t>". בתשובה השיב ב"כ התובעת: "</w:t>
      </w:r>
      <w:r w:rsidR="00283761">
        <w:rPr>
          <w:b/>
          <w:bCs/>
          <w:noProof w:val="0"/>
          <w:rtl/>
        </w:rPr>
        <w:t>אתה לא דובר אמת. שירשם...</w:t>
      </w:r>
      <w:r>
        <w:rPr>
          <w:noProof w:val="0"/>
          <w:rtl/>
        </w:rPr>
        <w:t>"</w:t>
      </w:r>
      <w:r>
        <w:rPr>
          <w:rFonts w:hint="cs"/>
          <w:noProof w:val="0"/>
          <w:rtl/>
        </w:rPr>
        <w:t xml:space="preserve">, </w:t>
      </w:r>
      <w:r>
        <w:rPr>
          <w:noProof w:val="0"/>
          <w:rtl/>
        </w:rPr>
        <w:t>עמ' 47 ש' 13 -20</w:t>
      </w:r>
      <w:r w:rsidR="00283761">
        <w:rPr>
          <w:noProof w:val="0"/>
          <w:rtl/>
        </w:rPr>
        <w:t xml:space="preserve">. </w:t>
      </w:r>
    </w:p>
    <w:p w:rsidR="006F4439" w:rsidRDefault="00283761" w:rsidP="00283761">
      <w:pPr>
        <w:spacing w:line="360" w:lineRule="auto"/>
        <w:ind w:left="720" w:hanging="720"/>
        <w:jc w:val="both"/>
        <w:rPr>
          <w:noProof w:val="0"/>
          <w:rtl/>
        </w:rPr>
      </w:pPr>
      <w:r>
        <w:rPr>
          <w:noProof w:val="0"/>
          <w:rtl/>
        </w:rPr>
        <w:tab/>
      </w:r>
    </w:p>
    <w:p w:rsidR="00283761" w:rsidRDefault="00283761" w:rsidP="000A45CE">
      <w:pPr>
        <w:spacing w:line="360" w:lineRule="auto"/>
        <w:ind w:left="720"/>
        <w:jc w:val="both"/>
        <w:rPr>
          <w:noProof w:val="0"/>
          <w:rtl/>
        </w:rPr>
      </w:pPr>
      <w:r>
        <w:rPr>
          <w:noProof w:val="0"/>
          <w:rtl/>
        </w:rPr>
        <w:t>דומה כי אין צורך לומר כי טענת ב"כ הנתבע</w:t>
      </w:r>
      <w:r>
        <w:rPr>
          <w:rFonts w:hint="cs"/>
          <w:noProof w:val="0"/>
          <w:rtl/>
        </w:rPr>
        <w:t>ת</w:t>
      </w:r>
      <w:r>
        <w:rPr>
          <w:noProof w:val="0"/>
          <w:rtl/>
        </w:rPr>
        <w:t xml:space="preserve"> באשר לזימון עדי הצוואה עולה היטב מהחלטות בית המשפט, כמפורט לעיל. העובדה כי התובעת הפקידה בסופו של יום את שכר העדים, </w:t>
      </w:r>
      <w:r w:rsidR="006F4439">
        <w:rPr>
          <w:rFonts w:hint="cs"/>
          <w:noProof w:val="0"/>
          <w:rtl/>
        </w:rPr>
        <w:t xml:space="preserve">וזאת על פי החלטה שנתנה לבקשת הנתבעת ולא בקשת התובעת, </w:t>
      </w:r>
      <w:r>
        <w:rPr>
          <w:noProof w:val="0"/>
          <w:rtl/>
        </w:rPr>
        <w:t xml:space="preserve">אינה גורעת מהעובדה כי בא </w:t>
      </w:r>
      <w:r>
        <w:rPr>
          <w:rFonts w:hint="cs"/>
          <w:noProof w:val="0"/>
          <w:rtl/>
        </w:rPr>
        <w:t xml:space="preserve">כוח </w:t>
      </w:r>
      <w:r>
        <w:rPr>
          <w:noProof w:val="0"/>
          <w:rtl/>
        </w:rPr>
        <w:t>הנתבעת אכן עתר לזימון עדי הצוואה ובוודאי שאינה גורעת מהעובדה כי התובעת בחרה לעשות דין לעצמה ועתרה לזימון העדים בלא שהבהירה הניסיונות לקבל מהם תצהיר מקדים ב</w:t>
      </w:r>
      <w:r w:rsidR="000A45CE">
        <w:rPr>
          <w:noProof w:val="0"/>
          <w:rtl/>
        </w:rPr>
        <w:t>כתב כתנאי לזימונם</w:t>
      </w:r>
      <w:r w:rsidR="000A45CE">
        <w:rPr>
          <w:rFonts w:hint="cs"/>
          <w:noProof w:val="0"/>
          <w:rtl/>
        </w:rPr>
        <w:t xml:space="preserve">, כפי החלטת בית המשפט. </w:t>
      </w:r>
    </w:p>
    <w:p w:rsidR="00283761" w:rsidRDefault="00283761" w:rsidP="00283761">
      <w:pPr>
        <w:spacing w:line="360" w:lineRule="auto"/>
        <w:ind w:left="720" w:hanging="720"/>
        <w:jc w:val="both"/>
        <w:rPr>
          <w:noProof w:val="0"/>
          <w:rtl/>
        </w:rPr>
      </w:pPr>
    </w:p>
    <w:p w:rsidR="00A922AA" w:rsidRDefault="00DC79F4" w:rsidP="00060D83">
      <w:pPr>
        <w:spacing w:line="360" w:lineRule="auto"/>
        <w:ind w:left="720"/>
        <w:jc w:val="both"/>
        <w:rPr>
          <w:rFonts w:ascii="Arial" w:hAnsi="Arial"/>
          <w:noProof w:val="0"/>
          <w:rtl/>
        </w:rPr>
      </w:pPr>
      <w:r>
        <w:rPr>
          <w:rFonts w:ascii="Arial" w:hAnsi="Arial"/>
          <w:noProof w:val="0"/>
          <w:rtl/>
        </w:rPr>
        <w:t xml:space="preserve">לפיכך </w:t>
      </w:r>
      <w:r w:rsidR="00A922AA">
        <w:rPr>
          <w:rFonts w:ascii="Arial" w:hAnsi="Arial" w:hint="cs"/>
          <w:noProof w:val="0"/>
          <w:rtl/>
        </w:rPr>
        <w:t xml:space="preserve">ובשל טענות באי כוח הנתבעים </w:t>
      </w:r>
      <w:r w:rsidR="00283761">
        <w:rPr>
          <w:rFonts w:ascii="Arial" w:hAnsi="Arial" w:hint="cs"/>
          <w:noProof w:val="0"/>
          <w:rtl/>
        </w:rPr>
        <w:t xml:space="preserve">בדבר </w:t>
      </w:r>
      <w:r w:rsidR="00A922AA">
        <w:rPr>
          <w:rFonts w:ascii="Arial" w:hAnsi="Arial" w:hint="cs"/>
          <w:noProof w:val="0"/>
          <w:rtl/>
        </w:rPr>
        <w:t xml:space="preserve">חשש לתיאום עדויות בין עדי הצוואה בשל פיצול הדיונים </w:t>
      </w:r>
      <w:r>
        <w:rPr>
          <w:rFonts w:ascii="Arial" w:hAnsi="Arial"/>
          <w:noProof w:val="0"/>
          <w:rtl/>
        </w:rPr>
        <w:t xml:space="preserve">נאלצתי לקבוע מועד נוסף לשמיעת עדות עדי הצוואה, ליום 31.1.21, מועד אשר תואם עם עו"ד </w:t>
      </w:r>
      <w:r w:rsidR="00060D83">
        <w:rPr>
          <w:rFonts w:ascii="Arial" w:hAnsi="Arial" w:hint="cs"/>
          <w:noProof w:val="0"/>
          <w:rtl/>
        </w:rPr>
        <w:t>ד.ס</w:t>
      </w:r>
      <w:r>
        <w:rPr>
          <w:rFonts w:ascii="Arial" w:hAnsi="Arial"/>
          <w:noProof w:val="0"/>
          <w:rtl/>
        </w:rPr>
        <w:t>, ראו החלטה ב</w:t>
      </w:r>
      <w:r w:rsidRPr="00A922AA">
        <w:rPr>
          <w:rFonts w:ascii="Arial" w:hAnsi="Arial"/>
          <w:noProof w:val="0"/>
          <w:u w:val="single"/>
          <w:rtl/>
        </w:rPr>
        <w:t>עמ' 49 ש' 3 - 4.</w:t>
      </w:r>
      <w:r>
        <w:rPr>
          <w:rFonts w:ascii="Arial" w:hAnsi="Arial"/>
          <w:noProof w:val="0"/>
          <w:rtl/>
        </w:rPr>
        <w:t xml:space="preserve"> </w:t>
      </w:r>
    </w:p>
    <w:p w:rsidR="00A922AA" w:rsidRDefault="00A922AA" w:rsidP="00DC79F4">
      <w:pPr>
        <w:spacing w:line="360" w:lineRule="auto"/>
        <w:ind w:left="720"/>
        <w:jc w:val="both"/>
        <w:rPr>
          <w:rFonts w:ascii="Arial" w:hAnsi="Arial"/>
          <w:noProof w:val="0"/>
          <w:rtl/>
        </w:rPr>
      </w:pPr>
    </w:p>
    <w:p w:rsidR="00DC79F4" w:rsidRDefault="00283761" w:rsidP="000A45CE">
      <w:pPr>
        <w:spacing w:line="360" w:lineRule="auto"/>
        <w:ind w:left="720" w:hanging="720"/>
        <w:jc w:val="both"/>
        <w:rPr>
          <w:rFonts w:ascii="Arial" w:hAnsi="Arial"/>
          <w:noProof w:val="0"/>
          <w:rtl/>
        </w:rPr>
      </w:pPr>
      <w:r>
        <w:rPr>
          <w:rFonts w:ascii="Arial" w:hAnsi="Arial" w:hint="cs"/>
          <w:noProof w:val="0"/>
          <w:rtl/>
        </w:rPr>
        <w:t>8</w:t>
      </w:r>
      <w:r w:rsidR="000A45CE">
        <w:rPr>
          <w:rFonts w:ascii="Arial" w:hAnsi="Arial" w:hint="cs"/>
          <w:noProof w:val="0"/>
          <w:rtl/>
        </w:rPr>
        <w:t>7</w:t>
      </w:r>
      <w:r>
        <w:rPr>
          <w:rFonts w:ascii="Arial" w:hAnsi="Arial" w:hint="cs"/>
          <w:noProof w:val="0"/>
          <w:rtl/>
        </w:rPr>
        <w:t>.</w:t>
      </w:r>
      <w:r>
        <w:rPr>
          <w:rFonts w:ascii="Arial" w:hAnsi="Arial" w:hint="cs"/>
          <w:noProof w:val="0"/>
          <w:rtl/>
        </w:rPr>
        <w:tab/>
      </w:r>
      <w:r w:rsidR="00DC79F4">
        <w:rPr>
          <w:rFonts w:ascii="Arial" w:hAnsi="Arial"/>
          <w:noProof w:val="0"/>
          <w:rtl/>
        </w:rPr>
        <w:t>אין צורך לומר כי תצהיר עדות בכתב מטעם העדים, לא הוגש עובר לחקירתם אשר נערכה בסופו של יום רק ביום 21.9.21 ובלא שהוגשה כל הודעה ו/או הבהרה, באשר לניסיונות שנעשו לקבל מהם תצהיר מקדים בכתב והמניעה לכך</w:t>
      </w:r>
      <w:r w:rsidR="006611DA">
        <w:rPr>
          <w:rFonts w:ascii="Arial" w:hAnsi="Arial" w:hint="cs"/>
          <w:noProof w:val="0"/>
          <w:rtl/>
        </w:rPr>
        <w:t xml:space="preserve">, תוך שמחקירתם הארוכה התברר כי לא הייתה בפועל כל מניעה לכך אלא שאלה "העדיפו" לעשות כן </w:t>
      </w:r>
      <w:r w:rsidR="00DC79F4">
        <w:rPr>
          <w:rFonts w:ascii="Arial" w:hAnsi="Arial"/>
          <w:noProof w:val="0"/>
          <w:rtl/>
        </w:rPr>
        <w:t xml:space="preserve">. </w:t>
      </w:r>
    </w:p>
    <w:p w:rsidR="007B1E1C" w:rsidRPr="007B1E1C" w:rsidRDefault="00042F08" w:rsidP="000A45CE">
      <w:pPr>
        <w:spacing w:line="360" w:lineRule="auto"/>
        <w:ind w:left="720" w:hanging="720"/>
        <w:jc w:val="both"/>
        <w:rPr>
          <w:rFonts w:ascii="Arial" w:hAnsi="Arial"/>
          <w:b/>
          <w:bCs/>
          <w:rtl/>
        </w:rPr>
      </w:pPr>
      <w:r>
        <w:rPr>
          <w:noProof w:val="0"/>
          <w:rtl/>
        </w:rPr>
        <w:tab/>
      </w:r>
      <w:r w:rsidRPr="007B1E1C">
        <w:rPr>
          <w:rFonts w:ascii="Arial" w:hAnsi="Arial"/>
          <w:b/>
          <w:bCs/>
          <w:u w:val="single"/>
          <w:rtl/>
        </w:rPr>
        <w:t>אין צורך להדגיש ולומר כי משעדי הצוואה לא נתנו תצהירי עדות ראשית ולכאורה התובעת היא שעתרה לזימונם לעדות, התאפשרה לב"כ התובעת לחקור אותם בחקירה ראשית ו</w:t>
      </w:r>
      <w:r w:rsidR="000A45CE">
        <w:rPr>
          <w:rFonts w:ascii="Arial" w:hAnsi="Arial" w:hint="cs"/>
          <w:b/>
          <w:bCs/>
          <w:u w:val="single"/>
          <w:rtl/>
        </w:rPr>
        <w:t xml:space="preserve">כי </w:t>
      </w:r>
      <w:r w:rsidRPr="007B1E1C">
        <w:rPr>
          <w:rFonts w:ascii="Arial" w:hAnsi="Arial"/>
          <w:b/>
          <w:bCs/>
          <w:u w:val="single"/>
          <w:rtl/>
        </w:rPr>
        <w:t xml:space="preserve">בפני באי כוח הנתבעים לא עמדה </w:t>
      </w:r>
      <w:r w:rsidR="000A45CE">
        <w:rPr>
          <w:rFonts w:ascii="Arial" w:hAnsi="Arial" w:hint="cs"/>
          <w:b/>
          <w:bCs/>
          <w:u w:val="single"/>
          <w:rtl/>
        </w:rPr>
        <w:t xml:space="preserve">כל גרסה מטעמם של אלה, </w:t>
      </w:r>
      <w:r w:rsidRPr="007B1E1C">
        <w:rPr>
          <w:rFonts w:ascii="Arial" w:hAnsi="Arial"/>
          <w:b/>
          <w:bCs/>
          <w:u w:val="single"/>
          <w:rtl/>
        </w:rPr>
        <w:t xml:space="preserve">גרסה </w:t>
      </w:r>
      <w:r w:rsidR="000A45CE">
        <w:rPr>
          <w:rFonts w:ascii="Arial" w:hAnsi="Arial" w:hint="cs"/>
          <w:b/>
          <w:bCs/>
          <w:u w:val="single"/>
          <w:rtl/>
        </w:rPr>
        <w:t xml:space="preserve">אשר אליה יכלו להתכונן מבעוד מועד לצורך </w:t>
      </w:r>
      <w:r w:rsidRPr="000A45CE">
        <w:rPr>
          <w:rFonts w:ascii="Arial" w:hAnsi="Arial"/>
          <w:b/>
          <w:bCs/>
          <w:u w:val="single"/>
          <w:rtl/>
        </w:rPr>
        <w:t>חקיר</w:t>
      </w:r>
      <w:r w:rsidR="000A45CE" w:rsidRPr="000A45CE">
        <w:rPr>
          <w:rFonts w:ascii="Arial" w:hAnsi="Arial" w:hint="cs"/>
          <w:b/>
          <w:bCs/>
          <w:u w:val="single"/>
          <w:rtl/>
        </w:rPr>
        <w:t>תם של העדים</w:t>
      </w:r>
      <w:r w:rsidRPr="007B1E1C">
        <w:rPr>
          <w:rFonts w:ascii="Arial" w:hAnsi="Arial"/>
          <w:b/>
          <w:bCs/>
          <w:rtl/>
        </w:rPr>
        <w:t xml:space="preserve">. </w:t>
      </w:r>
    </w:p>
    <w:p w:rsidR="00042F08" w:rsidRDefault="00042F08" w:rsidP="00060D83">
      <w:pPr>
        <w:spacing w:line="360" w:lineRule="auto"/>
        <w:ind w:left="720"/>
        <w:jc w:val="both"/>
        <w:rPr>
          <w:rFonts w:ascii="Arial" w:hAnsi="Arial"/>
          <w:rtl/>
        </w:rPr>
      </w:pPr>
      <w:r w:rsidRPr="007B1E1C">
        <w:rPr>
          <w:rFonts w:ascii="Arial" w:hAnsi="Arial"/>
          <w:b/>
          <w:bCs/>
          <w:u w:val="single"/>
          <w:rtl/>
        </w:rPr>
        <w:t xml:space="preserve">התחמקות העדים ממתן תצהיר עדות ראשית ובפרט התחמקותו של עו"ד </w:t>
      </w:r>
      <w:r w:rsidR="00060D83">
        <w:rPr>
          <w:rFonts w:ascii="Arial" w:hAnsi="Arial" w:hint="cs"/>
          <w:b/>
          <w:bCs/>
          <w:u w:val="single"/>
          <w:rtl/>
        </w:rPr>
        <w:t>ד.ס</w:t>
      </w:r>
      <w:r w:rsidRPr="007B1E1C">
        <w:rPr>
          <w:rFonts w:ascii="Arial" w:hAnsi="Arial"/>
          <w:b/>
          <w:bCs/>
          <w:u w:val="single"/>
          <w:rtl/>
        </w:rPr>
        <w:t xml:space="preserve"> אשר התנדב לספק לתובעת גרסה אותה הגישה </w:t>
      </w:r>
      <w:r w:rsidR="007B1E1C" w:rsidRPr="007B1E1C">
        <w:rPr>
          <w:rFonts w:ascii="Arial" w:hAnsi="Arial" w:hint="cs"/>
          <w:b/>
          <w:bCs/>
          <w:u w:val="single"/>
          <w:rtl/>
        </w:rPr>
        <w:t>כנספח ל</w:t>
      </w:r>
      <w:r w:rsidRPr="007B1E1C">
        <w:rPr>
          <w:rFonts w:ascii="Arial" w:hAnsi="Arial"/>
          <w:b/>
          <w:bCs/>
          <w:u w:val="single"/>
          <w:rtl/>
        </w:rPr>
        <w:t>תצהירה שהוגש ביום 30.1.20 כפי שעוד יפורט להלן</w:t>
      </w:r>
      <w:r w:rsidR="007B1E1C" w:rsidRPr="007B1E1C">
        <w:rPr>
          <w:rFonts w:ascii="Arial" w:hAnsi="Arial" w:hint="cs"/>
          <w:b/>
          <w:bCs/>
          <w:u w:val="single"/>
          <w:rtl/>
        </w:rPr>
        <w:t xml:space="preserve">, הינה מחשידה ויש בה להשליך על מהימנות גרסתם. האמור מקבל משנה תוקף ביחס לעדותו של עו"ד </w:t>
      </w:r>
      <w:r w:rsidR="00060D83">
        <w:rPr>
          <w:rFonts w:ascii="Arial" w:hAnsi="Arial" w:hint="cs"/>
          <w:b/>
          <w:bCs/>
          <w:u w:val="single"/>
          <w:rtl/>
        </w:rPr>
        <w:t>ד.ס</w:t>
      </w:r>
      <w:r w:rsidR="007B1E1C" w:rsidRPr="007B1E1C">
        <w:rPr>
          <w:rFonts w:ascii="Arial" w:hAnsi="Arial" w:hint="cs"/>
          <w:b/>
          <w:bCs/>
          <w:u w:val="single"/>
          <w:rtl/>
        </w:rPr>
        <w:t xml:space="preserve"> אשר בנסיבות העניין ולאור טענות הנתבעים מצופה היה כי לא זו בלבד שהיה מסכים ליתן תצהיר עדות ראשית מטעמו אלא אף היה </w:t>
      </w:r>
      <w:r w:rsidR="00324F4A">
        <w:rPr>
          <w:rFonts w:ascii="Arial" w:hAnsi="Arial" w:hint="cs"/>
          <w:b/>
          <w:bCs/>
          <w:u w:val="single"/>
          <w:rtl/>
        </w:rPr>
        <w:t>עומד ו</w:t>
      </w:r>
      <w:r w:rsidR="007B1E1C" w:rsidRPr="007B1E1C">
        <w:rPr>
          <w:rFonts w:ascii="Arial" w:hAnsi="Arial" w:hint="cs"/>
          <w:b/>
          <w:bCs/>
          <w:u w:val="single"/>
          <w:rtl/>
        </w:rPr>
        <w:t>מתעקש על כך</w:t>
      </w:r>
      <w:r w:rsidR="007B1E1C">
        <w:rPr>
          <w:rFonts w:ascii="Arial" w:hAnsi="Arial" w:hint="cs"/>
          <w:rtl/>
        </w:rPr>
        <w:t xml:space="preserve">. </w:t>
      </w:r>
    </w:p>
    <w:p w:rsidR="00042F08" w:rsidRDefault="005C7441" w:rsidP="00CB0A43">
      <w:pPr>
        <w:spacing w:line="360" w:lineRule="auto"/>
        <w:ind w:left="720" w:hanging="720"/>
        <w:jc w:val="both"/>
        <w:rPr>
          <w:noProof w:val="0"/>
          <w:rtl/>
        </w:rPr>
      </w:pPr>
      <w:r>
        <w:rPr>
          <w:noProof w:val="0"/>
          <w:rtl/>
        </w:rPr>
        <w:lastRenderedPageBreak/>
        <w:tab/>
      </w:r>
      <w:r>
        <w:rPr>
          <w:rFonts w:hint="cs"/>
          <w:noProof w:val="0"/>
          <w:rtl/>
        </w:rPr>
        <w:t xml:space="preserve">לעניין זה אפנה לפסק הדין התקדימי שניתן בעניין זה, אך בימים אלה </w:t>
      </w:r>
      <w:r w:rsidRPr="005C7441">
        <w:rPr>
          <w:noProof w:val="0"/>
          <w:rtl/>
        </w:rPr>
        <w:t>רע"א 7143</w:t>
      </w:r>
      <w:r w:rsidR="00CB0A43">
        <w:rPr>
          <w:rFonts w:hint="cs"/>
          <w:noProof w:val="0"/>
          <w:rtl/>
        </w:rPr>
        <w:t>/</w:t>
      </w:r>
      <w:r w:rsidRPr="005C7441">
        <w:rPr>
          <w:noProof w:val="0"/>
          <w:rtl/>
        </w:rPr>
        <w:t>21 אריה בוריסי נ' יחזקאל קרטין</w:t>
      </w:r>
      <w:r>
        <w:rPr>
          <w:rFonts w:hint="cs"/>
          <w:noProof w:val="0"/>
          <w:rtl/>
        </w:rPr>
        <w:t xml:space="preserve"> (פורסם בנבו, ניתן ביום 4.12.22)</w:t>
      </w:r>
      <w:r w:rsidR="00CB0A43">
        <w:rPr>
          <w:rFonts w:hint="cs"/>
          <w:noProof w:val="0"/>
          <w:rtl/>
        </w:rPr>
        <w:t>.</w:t>
      </w:r>
    </w:p>
    <w:p w:rsidR="00CB0A43" w:rsidRDefault="00CB0A43" w:rsidP="00CB0A43">
      <w:pPr>
        <w:spacing w:line="360" w:lineRule="auto"/>
        <w:ind w:left="720"/>
        <w:jc w:val="both"/>
        <w:rPr>
          <w:noProof w:val="0"/>
          <w:rtl/>
        </w:rPr>
      </w:pPr>
    </w:p>
    <w:p w:rsidR="00042F08" w:rsidRDefault="00042F08" w:rsidP="00060D83">
      <w:pPr>
        <w:spacing w:line="360" w:lineRule="auto"/>
        <w:ind w:left="720" w:hanging="720"/>
        <w:jc w:val="both"/>
        <w:rPr>
          <w:rFonts w:ascii="Arial" w:hAnsi="Arial"/>
          <w:rtl/>
        </w:rPr>
      </w:pPr>
      <w:r>
        <w:rPr>
          <w:rFonts w:ascii="Arial" w:hAnsi="Arial"/>
          <w:rtl/>
        </w:rPr>
        <w:t xml:space="preserve"> </w:t>
      </w:r>
      <w:r w:rsidR="00324F4A">
        <w:rPr>
          <w:rFonts w:ascii="Arial" w:hAnsi="Arial" w:hint="cs"/>
          <w:rtl/>
        </w:rPr>
        <w:t>88</w:t>
      </w:r>
      <w:r>
        <w:rPr>
          <w:rFonts w:ascii="Arial" w:hAnsi="Arial"/>
          <w:rtl/>
        </w:rPr>
        <w:t>.</w:t>
      </w:r>
      <w:r>
        <w:rPr>
          <w:rFonts w:ascii="Arial" w:hAnsi="Arial"/>
          <w:rtl/>
        </w:rPr>
        <w:tab/>
        <w:t>למען שלמות התמונה בענייין זה אציין כי הגרס</w:t>
      </w:r>
      <w:r w:rsidR="00E056BD">
        <w:rPr>
          <w:rFonts w:ascii="Arial" w:hAnsi="Arial" w:hint="cs"/>
          <w:rtl/>
        </w:rPr>
        <w:t xml:space="preserve">ה </w:t>
      </w:r>
      <w:r>
        <w:rPr>
          <w:rFonts w:ascii="Arial" w:hAnsi="Arial"/>
          <w:rtl/>
        </w:rPr>
        <w:t xml:space="preserve">המוקדמת והיחידיה, של מי מעדי הצוואה אשר נתנה טרם חקירתם הינה גרסה שנתן עו"ד </w:t>
      </w:r>
      <w:r w:rsidR="00060D83">
        <w:rPr>
          <w:rFonts w:ascii="Arial" w:hAnsi="Arial" w:hint="cs"/>
          <w:rtl/>
        </w:rPr>
        <w:t>ד.ס</w:t>
      </w:r>
      <w:r>
        <w:rPr>
          <w:rFonts w:ascii="Arial" w:hAnsi="Arial"/>
          <w:rtl/>
        </w:rPr>
        <w:t xml:space="preserve"> ב</w:t>
      </w:r>
      <w:r w:rsidR="006611DA">
        <w:rPr>
          <w:rFonts w:ascii="Arial" w:hAnsi="Arial" w:hint="cs"/>
          <w:rtl/>
        </w:rPr>
        <w:t>מ</w:t>
      </w:r>
      <w:r w:rsidR="00E056BD">
        <w:rPr>
          <w:rFonts w:ascii="Arial" w:hAnsi="Arial" w:hint="cs"/>
          <w:rtl/>
        </w:rPr>
        <w:t xml:space="preserve">סגרת </w:t>
      </w:r>
      <w:r>
        <w:rPr>
          <w:rFonts w:ascii="Arial" w:hAnsi="Arial"/>
          <w:rtl/>
        </w:rPr>
        <w:t>מכתב שניתן על ידו ביום 21.1.20 והממוען לכל מען דבעי ואשר צורף לתצהירה של התובעת</w:t>
      </w:r>
      <w:r w:rsidR="00E056BD">
        <w:rPr>
          <w:rFonts w:ascii="Arial" w:hAnsi="Arial" w:hint="cs"/>
          <w:rtl/>
        </w:rPr>
        <w:t xml:space="preserve"> אשר הוגש </w:t>
      </w:r>
      <w:r>
        <w:rPr>
          <w:rFonts w:ascii="Arial" w:hAnsi="Arial"/>
          <w:rtl/>
        </w:rPr>
        <w:t>ביום 30.1.20</w:t>
      </w:r>
      <w:r w:rsidR="00E056BD">
        <w:rPr>
          <w:rFonts w:ascii="Arial" w:hAnsi="Arial" w:hint="cs"/>
          <w:rtl/>
        </w:rPr>
        <w:t xml:space="preserve">, </w:t>
      </w:r>
      <w:r>
        <w:rPr>
          <w:rFonts w:ascii="Arial" w:hAnsi="Arial"/>
          <w:rtl/>
        </w:rPr>
        <w:t xml:space="preserve">זאת בהמשך להחלטות שנתנו בקדמי המשפט שנערכו ביום 8.9.19  ו- 20.1.20. </w:t>
      </w:r>
      <w:r w:rsidR="006611DA">
        <w:rPr>
          <w:rFonts w:ascii="Arial" w:hAnsi="Arial" w:hint="cs"/>
          <w:rtl/>
        </w:rPr>
        <w:t xml:space="preserve">דומה כי </w:t>
      </w:r>
      <w:r>
        <w:rPr>
          <w:rFonts w:ascii="Arial" w:hAnsi="Arial"/>
          <w:rtl/>
        </w:rPr>
        <w:t xml:space="preserve">אין צורך לומר כי אין המדובר בגרסה אשר נמסרה על דרך של תצהיר. </w:t>
      </w:r>
    </w:p>
    <w:p w:rsidR="00CB0A43" w:rsidRDefault="00CB0A43" w:rsidP="00D51E34">
      <w:pPr>
        <w:spacing w:line="360" w:lineRule="auto"/>
        <w:ind w:left="720" w:hanging="720"/>
        <w:jc w:val="both"/>
        <w:rPr>
          <w:rFonts w:ascii="Arial" w:hAnsi="Arial"/>
          <w:rtl/>
        </w:rPr>
      </w:pPr>
    </w:p>
    <w:p w:rsidR="00042F08" w:rsidRDefault="00042F08" w:rsidP="00060D83">
      <w:pPr>
        <w:spacing w:line="360" w:lineRule="auto"/>
        <w:ind w:left="720" w:hanging="720"/>
        <w:jc w:val="both"/>
        <w:rPr>
          <w:rFonts w:ascii="Arial" w:hAnsi="Arial"/>
          <w:rtl/>
        </w:rPr>
      </w:pPr>
      <w:r>
        <w:rPr>
          <w:rFonts w:ascii="Arial" w:hAnsi="Arial"/>
          <w:rtl/>
        </w:rPr>
        <w:tab/>
        <w:t xml:space="preserve">להלן "גרסה" זו של עו"ד </w:t>
      </w:r>
      <w:r w:rsidR="00060D83">
        <w:rPr>
          <w:rFonts w:ascii="Arial" w:hAnsi="Arial" w:hint="cs"/>
          <w:rtl/>
        </w:rPr>
        <w:t xml:space="preserve">ד.ס </w:t>
      </w:r>
      <w:r>
        <w:rPr>
          <w:rFonts w:ascii="Arial" w:hAnsi="Arial"/>
          <w:rtl/>
        </w:rPr>
        <w:t>כאמור במכתבו מיום 21.1.20 וא</w:t>
      </w:r>
      <w:r w:rsidR="00324F4A">
        <w:rPr>
          <w:rFonts w:ascii="Arial" w:hAnsi="Arial" w:hint="cs"/>
          <w:rtl/>
        </w:rPr>
        <w:t>ש</w:t>
      </w:r>
      <w:r>
        <w:rPr>
          <w:rFonts w:ascii="Arial" w:hAnsi="Arial"/>
          <w:rtl/>
        </w:rPr>
        <w:t>ר לאור חשיבות</w:t>
      </w:r>
      <w:r w:rsidR="00324F4A">
        <w:rPr>
          <w:rFonts w:ascii="Arial" w:hAnsi="Arial"/>
          <w:rtl/>
        </w:rPr>
        <w:t>ה של גרסה זו להכרעה באשר לעדותו</w:t>
      </w:r>
      <w:r w:rsidR="00324F4A">
        <w:rPr>
          <w:rFonts w:ascii="Arial" w:hAnsi="Arial" w:hint="cs"/>
          <w:rtl/>
        </w:rPr>
        <w:t xml:space="preserve">, </w:t>
      </w:r>
      <w:r>
        <w:rPr>
          <w:rFonts w:ascii="Arial" w:hAnsi="Arial"/>
          <w:rtl/>
        </w:rPr>
        <w:t>לע</w:t>
      </w:r>
      <w:r w:rsidR="00060D83">
        <w:rPr>
          <w:rFonts w:ascii="Arial" w:hAnsi="Arial"/>
          <w:rtl/>
        </w:rPr>
        <w:t>ד</w:t>
      </w:r>
      <w:r>
        <w:rPr>
          <w:rFonts w:ascii="Arial" w:hAnsi="Arial"/>
          <w:rtl/>
        </w:rPr>
        <w:t xml:space="preserve">ותה של הגב' </w:t>
      </w:r>
      <w:r w:rsidR="00060D83">
        <w:rPr>
          <w:rFonts w:ascii="Arial" w:hAnsi="Arial" w:hint="cs"/>
          <w:rtl/>
        </w:rPr>
        <w:t>א.מ</w:t>
      </w:r>
      <w:r>
        <w:rPr>
          <w:rFonts w:ascii="Arial" w:hAnsi="Arial"/>
          <w:rtl/>
        </w:rPr>
        <w:t xml:space="preserve"> </w:t>
      </w:r>
      <w:r w:rsidR="00324F4A">
        <w:rPr>
          <w:rFonts w:ascii="Arial" w:hAnsi="Arial" w:hint="cs"/>
          <w:rtl/>
        </w:rPr>
        <w:t>ולעדותה של התובעת אשר במסגרת תצהירה הוגשה "גרסה" זו -</w:t>
      </w:r>
      <w:r w:rsidR="00D51E34">
        <w:rPr>
          <w:rFonts w:ascii="Arial" w:hAnsi="Arial" w:hint="cs"/>
          <w:rtl/>
        </w:rPr>
        <w:t xml:space="preserve"> </w:t>
      </w:r>
      <w:r>
        <w:rPr>
          <w:rFonts w:ascii="Arial" w:hAnsi="Arial"/>
          <w:rtl/>
        </w:rPr>
        <w:t xml:space="preserve">להלן העתק מלא הימנה אשר </w:t>
      </w:r>
      <w:r w:rsidR="00D51E34">
        <w:rPr>
          <w:rFonts w:ascii="Arial" w:hAnsi="Arial" w:hint="cs"/>
          <w:rtl/>
        </w:rPr>
        <w:t xml:space="preserve">הועתק/ </w:t>
      </w:r>
      <w:r w:rsidR="006611DA">
        <w:rPr>
          <w:rFonts w:ascii="Arial" w:hAnsi="Arial" w:hint="cs"/>
          <w:rtl/>
        </w:rPr>
        <w:t>,</w:t>
      </w:r>
      <w:r w:rsidR="00D51E34">
        <w:rPr>
          <w:rFonts w:ascii="Arial" w:hAnsi="Arial" w:hint="cs"/>
          <w:rtl/>
        </w:rPr>
        <w:t>נשתל</w:t>
      </w:r>
      <w:r w:rsidR="006611DA">
        <w:rPr>
          <w:rFonts w:ascii="Arial" w:hAnsi="Arial" w:hint="cs"/>
          <w:rtl/>
        </w:rPr>
        <w:t>"</w:t>
      </w:r>
      <w:r>
        <w:rPr>
          <w:rFonts w:ascii="Arial" w:hAnsi="Arial"/>
          <w:rtl/>
        </w:rPr>
        <w:t xml:space="preserve"> לתוך פסק הדין:</w:t>
      </w:r>
    </w:p>
    <w:p w:rsidR="00042F08" w:rsidRDefault="00A75CA5" w:rsidP="00042F08">
      <w:pPr>
        <w:spacing w:line="360" w:lineRule="auto"/>
        <w:ind w:left="720" w:hanging="720"/>
        <w:jc w:val="both"/>
        <w:rPr>
          <w:rFonts w:ascii="Arial" w:hAnsi="Arial"/>
          <w:rtl/>
        </w:rPr>
      </w:pPr>
      <w:r>
        <w:rPr>
          <w:rFonts w:ascii="Arial" w:hAnsi="Arial"/>
        </w:rPr>
        <w:drawing>
          <wp:inline distT="0" distB="0" distL="0" distR="0" wp14:anchorId="1575E710">
            <wp:extent cx="5377180" cy="4657725"/>
            <wp:effectExtent l="0" t="0" r="0" b="9525"/>
            <wp:docPr id="40" name="תמונה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77180" cy="4657725"/>
                    </a:xfrm>
                    <a:prstGeom prst="rect">
                      <a:avLst/>
                    </a:prstGeom>
                    <a:noFill/>
                  </pic:spPr>
                </pic:pic>
              </a:graphicData>
            </a:graphic>
          </wp:inline>
        </w:drawing>
      </w:r>
      <w:r w:rsidR="00042F08">
        <w:rPr>
          <w:rFonts w:ascii="Arial" w:hAnsi="Arial"/>
          <w:rtl/>
        </w:rPr>
        <w:tab/>
      </w:r>
    </w:p>
    <w:p w:rsidR="00E056BD" w:rsidRDefault="00E056BD" w:rsidP="00042F08">
      <w:pPr>
        <w:spacing w:line="360" w:lineRule="auto"/>
        <w:ind w:left="720" w:hanging="720"/>
        <w:jc w:val="both"/>
        <w:rPr>
          <w:rFonts w:ascii="Arial" w:hAnsi="Arial"/>
          <w:rtl/>
        </w:rPr>
      </w:pPr>
    </w:p>
    <w:p w:rsidR="007B1E1C" w:rsidRDefault="00D51E34" w:rsidP="005D0F83">
      <w:pPr>
        <w:spacing w:line="360" w:lineRule="auto"/>
        <w:ind w:left="720" w:hanging="720"/>
        <w:jc w:val="both"/>
        <w:rPr>
          <w:rFonts w:ascii="Arial" w:hAnsi="Arial"/>
          <w:rtl/>
        </w:rPr>
      </w:pPr>
      <w:r>
        <w:rPr>
          <w:rFonts w:ascii="Arial" w:hAnsi="Arial" w:hint="cs"/>
          <w:rtl/>
        </w:rPr>
        <w:lastRenderedPageBreak/>
        <w:t>89</w:t>
      </w:r>
      <w:r w:rsidR="007B1E1C" w:rsidRPr="005D0F83">
        <w:rPr>
          <w:rFonts w:ascii="Arial" w:hAnsi="Arial" w:hint="cs"/>
          <w:rtl/>
        </w:rPr>
        <w:t>.</w:t>
      </w:r>
      <w:r w:rsidR="005D0F83" w:rsidRPr="005D0F83">
        <w:rPr>
          <w:rFonts w:ascii="Arial" w:hAnsi="Arial" w:hint="cs"/>
          <w:b/>
          <w:bCs/>
          <w:sz w:val="28"/>
          <w:szCs w:val="28"/>
          <w:rtl/>
        </w:rPr>
        <w:t xml:space="preserve"> </w:t>
      </w:r>
      <w:r w:rsidR="005D0F83" w:rsidRPr="005D0F83">
        <w:rPr>
          <w:rFonts w:ascii="Arial" w:hAnsi="Arial" w:hint="cs"/>
          <w:b/>
          <w:bCs/>
          <w:sz w:val="28"/>
          <w:szCs w:val="28"/>
          <w:rtl/>
        </w:rPr>
        <w:tab/>
      </w:r>
      <w:r w:rsidR="005D0F83" w:rsidRPr="005D0F83">
        <w:rPr>
          <w:rFonts w:ascii="Arial" w:hAnsi="Arial" w:hint="cs"/>
          <w:rtl/>
        </w:rPr>
        <w:t xml:space="preserve">עוד </w:t>
      </w:r>
      <w:r w:rsidR="005D0F83">
        <w:rPr>
          <w:rFonts w:ascii="Arial" w:hAnsi="Arial" w:hint="cs"/>
          <w:rtl/>
        </w:rPr>
        <w:t>אדגיש לעניין זה כי כחלק מההחלטות הנתנות על ידי בכל הליך בו מוגשת התנגדות לקיום צוואה ומיד עם העברת התיקים מהרשם לענייני ירושה הנני מורה לתובע / מבקש קיום הצוואה להגיש תגובה להתנגדות. כך גם נעשה בהליך זה ובסעיף 5 סיפא להחלטה קבעתי: "</w:t>
      </w:r>
      <w:r w:rsidR="005D0F83" w:rsidRPr="0095609A">
        <w:rPr>
          <w:rFonts w:ascii="Arial" w:hAnsi="Arial" w:hint="cs"/>
          <w:b/>
          <w:bCs/>
          <w:rtl/>
        </w:rPr>
        <w:t>מבקשת צו קיום הצוואה תגיש תגובות מטעמה מאומתות בתצהיר, לכל אחת מההתנגדויות שהוגשו, עד 20 יום לפני המועד שנקבע לדיון</w:t>
      </w:r>
      <w:r w:rsidR="0095609A">
        <w:rPr>
          <w:rFonts w:ascii="Arial" w:hAnsi="Arial" w:hint="cs"/>
          <w:rtl/>
        </w:rPr>
        <w:t>"</w:t>
      </w:r>
      <w:r w:rsidR="005D0F83">
        <w:rPr>
          <w:rFonts w:ascii="Arial" w:hAnsi="Arial" w:hint="cs"/>
          <w:rtl/>
        </w:rPr>
        <w:t xml:space="preserve">. </w:t>
      </w:r>
    </w:p>
    <w:p w:rsidR="00E056BD" w:rsidRDefault="00E056BD" w:rsidP="005D0F83">
      <w:pPr>
        <w:spacing w:line="360" w:lineRule="auto"/>
        <w:ind w:left="720" w:hanging="720"/>
        <w:jc w:val="both"/>
        <w:rPr>
          <w:rFonts w:ascii="Arial" w:hAnsi="Arial"/>
          <w:rtl/>
        </w:rPr>
      </w:pPr>
    </w:p>
    <w:p w:rsidR="00E056BD" w:rsidRDefault="004129E3" w:rsidP="002777DE">
      <w:pPr>
        <w:spacing w:line="360" w:lineRule="auto"/>
        <w:ind w:left="720" w:hanging="720"/>
        <w:jc w:val="both"/>
        <w:rPr>
          <w:rFonts w:ascii="Arial" w:hAnsi="Arial"/>
          <w:rtl/>
        </w:rPr>
      </w:pPr>
      <w:r>
        <w:rPr>
          <w:rFonts w:ascii="Arial" w:hAnsi="Arial"/>
          <w:rtl/>
        </w:rPr>
        <w:tab/>
      </w:r>
      <w:r>
        <w:rPr>
          <w:rFonts w:ascii="Arial" w:hAnsi="Arial" w:hint="cs"/>
          <w:rtl/>
        </w:rPr>
        <w:t xml:space="preserve">ביום 2.10.20 הגישה התובעת את תגובתה </w:t>
      </w:r>
      <w:r w:rsidR="002777DE">
        <w:rPr>
          <w:rFonts w:ascii="Arial" w:hAnsi="Arial" w:hint="cs"/>
          <w:rtl/>
        </w:rPr>
        <w:t xml:space="preserve">להתנגדויות שהוגשו תוך שבסעיף 2 לתגובה טען בא כוחה כך ממש: </w:t>
      </w:r>
    </w:p>
    <w:p w:rsidR="002777DE" w:rsidRDefault="002777DE" w:rsidP="006F590C">
      <w:pPr>
        <w:spacing w:line="360" w:lineRule="auto"/>
        <w:ind w:left="720" w:hanging="720"/>
        <w:jc w:val="both"/>
        <w:rPr>
          <w:rFonts w:ascii="Arial" w:hAnsi="Arial"/>
          <w:rtl/>
        </w:rPr>
      </w:pPr>
      <w:r>
        <w:rPr>
          <w:rFonts w:ascii="Arial" w:hAnsi="Arial"/>
          <w:rtl/>
        </w:rPr>
        <w:tab/>
      </w:r>
      <w:r>
        <w:rPr>
          <w:rFonts w:ascii="Arial" w:hAnsi="Arial" w:hint="cs"/>
          <w:rtl/>
        </w:rPr>
        <w:t>"</w:t>
      </w:r>
      <w:r w:rsidRPr="00D51E34">
        <w:rPr>
          <w:rFonts w:ascii="Arial" w:hAnsi="Arial" w:hint="cs"/>
          <w:b/>
          <w:bCs/>
          <w:rtl/>
        </w:rPr>
        <w:t xml:space="preserve">יוער כי עורך דין </w:t>
      </w:r>
      <w:r w:rsidR="006F590C">
        <w:rPr>
          <w:rFonts w:ascii="Arial" w:hAnsi="Arial" w:hint="cs"/>
          <w:b/>
          <w:bCs/>
          <w:rtl/>
        </w:rPr>
        <w:t>ד.ס</w:t>
      </w:r>
      <w:r w:rsidRPr="00D51E34">
        <w:rPr>
          <w:rFonts w:ascii="Arial" w:hAnsi="Arial" w:hint="cs"/>
          <w:b/>
          <w:bCs/>
          <w:rtl/>
        </w:rPr>
        <w:t xml:space="preserve"> יידע את הח"מ כי הינו מצוי בחו"ל, הח"מ שוחח עמו וזה אישר לו כי לא נפל פגם בצוואה וכי הצוואה נערכה כדין. שוב יצויין, כי זה מסר לח"מ מסרון כי הצוואה נערכה כדין וכאמור לעיל די בכך כדי לדחות את כל ההתנגדות. שוב בראש ובראשונה היה מצופה מבאי כוח הצדדם לנות לעורך דין </w:t>
      </w:r>
      <w:r w:rsidR="006F590C">
        <w:rPr>
          <w:rFonts w:ascii="Arial" w:hAnsi="Arial" w:hint="cs"/>
          <w:b/>
          <w:bCs/>
          <w:rtl/>
        </w:rPr>
        <w:t>ד.ס</w:t>
      </w:r>
      <w:r w:rsidRPr="00D51E34">
        <w:rPr>
          <w:rFonts w:ascii="Arial" w:hAnsi="Arial" w:hint="cs"/>
          <w:b/>
          <w:bCs/>
          <w:rtl/>
        </w:rPr>
        <w:t>, שניתן להשיג אותו בנקל ורק לו הידיעה בדבר עריכת הצוואה ולא היה כל מקום להעלות כל טענה בדבר הטלת רפש, על אחת כמה וכמה שהתובעת הינה עורכת דין ולא היית</w:t>
      </w:r>
      <w:r w:rsidR="00BB114F" w:rsidRPr="00D51E34">
        <w:rPr>
          <w:rFonts w:ascii="Arial" w:hAnsi="Arial" w:hint="cs"/>
          <w:b/>
          <w:bCs/>
          <w:rtl/>
        </w:rPr>
        <w:t>ה לה כל נגיעה לנסיבות עריכות הצוואה</w:t>
      </w:r>
      <w:r w:rsidR="00BB114F">
        <w:rPr>
          <w:rFonts w:ascii="Arial" w:hAnsi="Arial" w:hint="cs"/>
          <w:rtl/>
        </w:rPr>
        <w:t xml:space="preserve">". </w:t>
      </w:r>
    </w:p>
    <w:p w:rsidR="00CC5C6B" w:rsidRDefault="00CC5C6B" w:rsidP="005D0F83">
      <w:pPr>
        <w:spacing w:line="360" w:lineRule="auto"/>
        <w:ind w:left="720" w:hanging="720"/>
        <w:jc w:val="both"/>
        <w:rPr>
          <w:rFonts w:ascii="Arial" w:hAnsi="Arial"/>
          <w:rtl/>
        </w:rPr>
      </w:pPr>
    </w:p>
    <w:p w:rsidR="00C51EDF" w:rsidRDefault="00BB114F" w:rsidP="005D0F83">
      <w:pPr>
        <w:spacing w:line="360" w:lineRule="auto"/>
        <w:ind w:left="720" w:hanging="720"/>
        <w:jc w:val="both"/>
        <w:rPr>
          <w:rFonts w:ascii="Arial" w:hAnsi="Arial"/>
          <w:rtl/>
        </w:rPr>
      </w:pPr>
      <w:r>
        <w:rPr>
          <w:rFonts w:ascii="Arial" w:hAnsi="Arial"/>
          <w:rtl/>
        </w:rPr>
        <w:tab/>
      </w:r>
      <w:r>
        <w:rPr>
          <w:rFonts w:ascii="Arial" w:hAnsi="Arial" w:hint="cs"/>
          <w:rtl/>
        </w:rPr>
        <w:t>בנסיבות אלה ונוכח התקשורת הטובה ושיתוף הפעולה עם התובעת ובא כוחה אך נראית תמוהה עוד יותר ומחשידה כי זה בחר שלא להגיש תצהיר עדות ראשית מטעמו וכי התובעת לא טרחה לקבל תצהיר עדות ראשית מטעמו, כפי שהיה מצו</w:t>
      </w:r>
      <w:r w:rsidR="005C7441">
        <w:rPr>
          <w:rFonts w:ascii="Arial" w:hAnsi="Arial" w:hint="cs"/>
          <w:rtl/>
        </w:rPr>
        <w:t>פה ובפרט נוכח החלטות בית המשפט בעניין.</w:t>
      </w:r>
    </w:p>
    <w:p w:rsidR="00BB114F" w:rsidRPr="00D51E34" w:rsidRDefault="00BB114F" w:rsidP="00042F08">
      <w:pPr>
        <w:spacing w:line="360" w:lineRule="auto"/>
        <w:ind w:left="720" w:hanging="720"/>
        <w:jc w:val="both"/>
        <w:rPr>
          <w:rFonts w:ascii="Arial" w:hAnsi="Arial"/>
          <w:rtl/>
        </w:rPr>
      </w:pPr>
    </w:p>
    <w:p w:rsidR="00D51E34" w:rsidRDefault="00D51E34" w:rsidP="00042F08">
      <w:pPr>
        <w:spacing w:line="360" w:lineRule="auto"/>
        <w:ind w:left="720" w:hanging="720"/>
        <w:jc w:val="both"/>
        <w:rPr>
          <w:rFonts w:ascii="Arial" w:hAnsi="Arial"/>
          <w:rtl/>
        </w:rPr>
      </w:pPr>
      <w:r w:rsidRPr="00D51E34">
        <w:rPr>
          <w:rFonts w:ascii="Arial" w:hAnsi="Arial"/>
          <w:rtl/>
        </w:rPr>
        <w:tab/>
      </w:r>
      <w:r w:rsidRPr="00D51E34">
        <w:rPr>
          <w:rFonts w:ascii="Arial" w:hAnsi="Arial" w:hint="cs"/>
          <w:rtl/>
        </w:rPr>
        <w:t xml:space="preserve">בשים לב לאמור </w:t>
      </w:r>
      <w:r>
        <w:rPr>
          <w:rFonts w:ascii="Arial" w:hAnsi="Arial" w:hint="cs"/>
          <w:rtl/>
        </w:rPr>
        <w:t xml:space="preserve">לעיל ולאורו, </w:t>
      </w:r>
      <w:r w:rsidRPr="00D51E34">
        <w:rPr>
          <w:rFonts w:ascii="Arial" w:hAnsi="Arial" w:hint="cs"/>
          <w:rtl/>
        </w:rPr>
        <w:t xml:space="preserve">אעבור לדיון בעדותם של כל אחד מעדי הצוואה והעולה ממנה. </w:t>
      </w:r>
    </w:p>
    <w:p w:rsidR="00D51E34" w:rsidRPr="00D51E34" w:rsidRDefault="00D51E34" w:rsidP="00042F08">
      <w:pPr>
        <w:spacing w:line="360" w:lineRule="auto"/>
        <w:ind w:left="720" w:hanging="720"/>
        <w:jc w:val="both"/>
        <w:rPr>
          <w:rFonts w:ascii="Arial" w:hAnsi="Arial"/>
          <w:rtl/>
        </w:rPr>
      </w:pPr>
    </w:p>
    <w:p w:rsidR="00042F08" w:rsidRDefault="00D51E34" w:rsidP="006F590C">
      <w:pPr>
        <w:spacing w:line="360" w:lineRule="auto"/>
        <w:ind w:left="720" w:hanging="720"/>
        <w:jc w:val="both"/>
        <w:rPr>
          <w:rFonts w:ascii="Arial" w:hAnsi="Arial"/>
          <w:b/>
          <w:bCs/>
          <w:sz w:val="28"/>
          <w:szCs w:val="28"/>
          <w:u w:val="single"/>
          <w:rtl/>
        </w:rPr>
      </w:pPr>
      <w:r>
        <w:rPr>
          <w:rFonts w:ascii="Arial" w:hAnsi="Arial" w:hint="cs"/>
          <w:b/>
          <w:bCs/>
          <w:sz w:val="28"/>
          <w:szCs w:val="28"/>
          <w:u w:val="single"/>
          <w:rtl/>
        </w:rPr>
        <w:t>ה.2</w:t>
      </w:r>
      <w:r>
        <w:rPr>
          <w:rFonts w:ascii="Arial" w:hAnsi="Arial" w:hint="cs"/>
          <w:b/>
          <w:bCs/>
          <w:sz w:val="28"/>
          <w:szCs w:val="28"/>
          <w:u w:val="single"/>
          <w:rtl/>
        </w:rPr>
        <w:tab/>
      </w:r>
      <w:r w:rsidR="00042F08">
        <w:rPr>
          <w:rFonts w:ascii="Arial" w:hAnsi="Arial"/>
          <w:b/>
          <w:bCs/>
          <w:sz w:val="28"/>
          <w:szCs w:val="28"/>
          <w:u w:val="single"/>
          <w:rtl/>
        </w:rPr>
        <w:t>עדות העדה לצוואה – הגב' א</w:t>
      </w:r>
      <w:r w:rsidR="006F590C">
        <w:rPr>
          <w:rFonts w:ascii="Arial" w:hAnsi="Arial" w:hint="cs"/>
          <w:b/>
          <w:bCs/>
          <w:sz w:val="28"/>
          <w:szCs w:val="28"/>
          <w:u w:val="single"/>
          <w:rtl/>
        </w:rPr>
        <w:t>.</w:t>
      </w:r>
      <w:r w:rsidR="00042F08">
        <w:rPr>
          <w:rFonts w:ascii="Arial" w:hAnsi="Arial"/>
          <w:b/>
          <w:bCs/>
          <w:sz w:val="28"/>
          <w:szCs w:val="28"/>
          <w:u w:val="single"/>
          <w:rtl/>
        </w:rPr>
        <w:t>מ</w:t>
      </w:r>
    </w:p>
    <w:p w:rsidR="00042F08" w:rsidRDefault="00042F08" w:rsidP="00042F08">
      <w:pPr>
        <w:spacing w:line="360" w:lineRule="auto"/>
        <w:ind w:left="720" w:hanging="720"/>
        <w:jc w:val="both"/>
        <w:rPr>
          <w:rFonts w:ascii="Arial" w:hAnsi="Arial"/>
          <w:b/>
          <w:bCs/>
          <w:u w:val="single"/>
          <w:rtl/>
        </w:rPr>
      </w:pPr>
    </w:p>
    <w:p w:rsidR="001576A8" w:rsidRDefault="00042F08" w:rsidP="000E20ED">
      <w:pPr>
        <w:spacing w:line="360" w:lineRule="auto"/>
        <w:ind w:left="720" w:hanging="720"/>
        <w:jc w:val="both"/>
        <w:rPr>
          <w:rFonts w:ascii="Arial" w:hAnsi="Arial"/>
          <w:rtl/>
        </w:rPr>
      </w:pPr>
      <w:r>
        <w:rPr>
          <w:rFonts w:ascii="Arial" w:hAnsi="Arial"/>
          <w:rtl/>
        </w:rPr>
        <w:t xml:space="preserve">  </w:t>
      </w:r>
      <w:r w:rsidR="00D51E34">
        <w:rPr>
          <w:rFonts w:ascii="Arial" w:hAnsi="Arial" w:hint="cs"/>
          <w:rtl/>
        </w:rPr>
        <w:t>9</w:t>
      </w:r>
      <w:r>
        <w:rPr>
          <w:rFonts w:ascii="Arial" w:hAnsi="Arial"/>
          <w:rtl/>
        </w:rPr>
        <w:t>0.</w:t>
      </w:r>
      <w:r>
        <w:rPr>
          <w:rFonts w:ascii="Arial" w:hAnsi="Arial"/>
          <w:rtl/>
        </w:rPr>
        <w:tab/>
        <w:t xml:space="preserve">הגב' </w:t>
      </w:r>
      <w:r w:rsidR="000E20ED">
        <w:rPr>
          <w:rFonts w:ascii="Arial" w:hAnsi="Arial" w:hint="cs"/>
          <w:rtl/>
        </w:rPr>
        <w:t>א.מ</w:t>
      </w:r>
      <w:r>
        <w:rPr>
          <w:rFonts w:ascii="Arial" w:hAnsi="Arial"/>
          <w:rtl/>
        </w:rPr>
        <w:t xml:space="preserve"> הייתה הראשונה</w:t>
      </w:r>
      <w:r w:rsidR="00BB114F">
        <w:rPr>
          <w:rFonts w:ascii="Arial" w:hAnsi="Arial"/>
          <w:rtl/>
        </w:rPr>
        <w:t xml:space="preserve"> לעלות ולהעיד מבין העדים לצוואה</w:t>
      </w:r>
      <w:r w:rsidR="00BB114F">
        <w:rPr>
          <w:rFonts w:ascii="Arial" w:hAnsi="Arial" w:hint="cs"/>
          <w:rtl/>
        </w:rPr>
        <w:t xml:space="preserve">, עדותה נשמעה בדיון </w:t>
      </w:r>
      <w:r>
        <w:rPr>
          <w:rFonts w:ascii="Arial" w:hAnsi="Arial"/>
          <w:rtl/>
        </w:rPr>
        <w:t xml:space="preserve"> </w:t>
      </w:r>
      <w:r w:rsidR="00BB114F">
        <w:rPr>
          <w:rFonts w:ascii="Arial" w:hAnsi="Arial" w:hint="cs"/>
          <w:rtl/>
        </w:rPr>
        <w:t xml:space="preserve">מיום 9.11.21 והיא משתערת על פני עמ' 286 </w:t>
      </w:r>
      <w:r w:rsidR="00746439">
        <w:rPr>
          <w:rFonts w:ascii="Arial" w:hAnsi="Arial" w:hint="cs"/>
          <w:rtl/>
        </w:rPr>
        <w:t>-</w:t>
      </w:r>
      <w:r w:rsidR="001576A8">
        <w:rPr>
          <w:rFonts w:ascii="Arial" w:hAnsi="Arial" w:hint="cs"/>
          <w:rtl/>
        </w:rPr>
        <w:t xml:space="preserve"> 332. </w:t>
      </w:r>
    </w:p>
    <w:p w:rsidR="00042F08" w:rsidRDefault="00042F08" w:rsidP="006A5CE6">
      <w:pPr>
        <w:spacing w:line="360" w:lineRule="auto"/>
        <w:ind w:left="720"/>
        <w:jc w:val="both"/>
        <w:rPr>
          <w:rFonts w:ascii="Arial" w:hAnsi="Arial"/>
          <w:rtl/>
        </w:rPr>
      </w:pPr>
      <w:r>
        <w:rPr>
          <w:rFonts w:ascii="Arial" w:hAnsi="Arial"/>
          <w:rtl/>
        </w:rPr>
        <w:t xml:space="preserve">כעולה מהפרוטוקול ב"כ הנתבעת ביקש כי מבין עדי הצוואה תחקר תחילה, העדה לצוואה, הגב' </w:t>
      </w:r>
      <w:r w:rsidR="006A5CE6">
        <w:rPr>
          <w:rFonts w:ascii="Arial" w:hAnsi="Arial" w:hint="cs"/>
          <w:rtl/>
        </w:rPr>
        <w:t>א.מ</w:t>
      </w:r>
      <w:r>
        <w:rPr>
          <w:rFonts w:ascii="Arial" w:hAnsi="Arial"/>
          <w:rtl/>
        </w:rPr>
        <w:t xml:space="preserve"> ב"כ התובעת התנגד לכך תוך שהוא טוען כי הוא זה שזימן את העדים ולפיכך הוא זה שייקבע את סדר העדויות וזאת בהתעלם מכל האמור לעיל באשר לזימונם של עדים אלה, </w:t>
      </w:r>
      <w:r w:rsidRPr="00746439">
        <w:rPr>
          <w:rFonts w:ascii="Arial" w:hAnsi="Arial"/>
          <w:u w:val="single"/>
          <w:rtl/>
        </w:rPr>
        <w:t>ראו עמ' 285 ש' 10 עד עמ' 286 ש' 10</w:t>
      </w:r>
      <w:r>
        <w:rPr>
          <w:rFonts w:ascii="Arial" w:hAnsi="Arial"/>
          <w:rtl/>
        </w:rPr>
        <w:t xml:space="preserve">.   </w:t>
      </w:r>
    </w:p>
    <w:p w:rsidR="00042F08" w:rsidRDefault="00042F08" w:rsidP="00042F08">
      <w:pPr>
        <w:spacing w:line="360" w:lineRule="auto"/>
        <w:ind w:left="720" w:hanging="720"/>
        <w:jc w:val="both"/>
        <w:rPr>
          <w:rFonts w:ascii="Arial" w:hAnsi="Arial"/>
          <w:rtl/>
        </w:rPr>
      </w:pPr>
    </w:p>
    <w:p w:rsidR="00042F08" w:rsidRDefault="00746439" w:rsidP="006A5CE6">
      <w:pPr>
        <w:spacing w:line="360" w:lineRule="auto"/>
        <w:ind w:left="720" w:hanging="720"/>
        <w:jc w:val="both"/>
        <w:rPr>
          <w:rFonts w:ascii="Arial" w:hAnsi="Arial"/>
          <w:noProof w:val="0"/>
          <w:rtl/>
        </w:rPr>
      </w:pPr>
      <w:r>
        <w:rPr>
          <w:rFonts w:ascii="Arial" w:hAnsi="Arial" w:hint="cs"/>
          <w:rtl/>
        </w:rPr>
        <w:t>91</w:t>
      </w:r>
      <w:r w:rsidR="00042F08">
        <w:rPr>
          <w:rFonts w:ascii="Arial" w:hAnsi="Arial"/>
          <w:rtl/>
        </w:rPr>
        <w:t>.</w:t>
      </w:r>
      <w:r w:rsidR="00042F08">
        <w:rPr>
          <w:rFonts w:ascii="Arial" w:hAnsi="Arial"/>
          <w:rtl/>
        </w:rPr>
        <w:tab/>
        <w:t>בחקירתה הראשית הקצרה ו</w:t>
      </w:r>
      <w:r w:rsidR="00CB0A43">
        <w:rPr>
          <w:rFonts w:ascii="Arial" w:hAnsi="Arial" w:hint="cs"/>
          <w:rtl/>
        </w:rPr>
        <w:t>מ</w:t>
      </w:r>
      <w:r w:rsidR="00042F08">
        <w:rPr>
          <w:rFonts w:ascii="Arial" w:hAnsi="Arial"/>
          <w:rtl/>
        </w:rPr>
        <w:t>שהתבקשה לספר על נסיבות עריכת הצוואה הייתה גרסתה כדלקמן: "</w:t>
      </w:r>
      <w:r w:rsidR="00042F08">
        <w:rPr>
          <w:rFonts w:ascii="Arial" w:hAnsi="Arial"/>
          <w:b/>
          <w:bCs/>
          <w:rtl/>
        </w:rPr>
        <w:t xml:space="preserve">הייתה תקופה שחיפשתי להתייעץ עם עורכי דין. איך שהוא הגעתי לעורך דין </w:t>
      </w:r>
      <w:r w:rsidR="006A5CE6">
        <w:rPr>
          <w:rFonts w:ascii="Arial" w:hAnsi="Arial" w:hint="cs"/>
          <w:b/>
          <w:bCs/>
          <w:rtl/>
        </w:rPr>
        <w:t>ד.ש</w:t>
      </w:r>
      <w:r w:rsidR="00042F08">
        <w:rPr>
          <w:rFonts w:ascii="Arial" w:hAnsi="Arial"/>
          <w:rtl/>
        </w:rPr>
        <w:t>".</w:t>
      </w:r>
      <w:r w:rsidR="00042F08">
        <w:rPr>
          <w:rFonts w:ascii="Arial" w:hAnsi="Arial"/>
          <w:noProof w:val="0"/>
          <w:rtl/>
        </w:rPr>
        <w:t xml:space="preserve"> בהמשך ומבלי שנשאלה כל שאלה המשיכה "</w:t>
      </w:r>
      <w:r w:rsidR="00042F08">
        <w:rPr>
          <w:rFonts w:ascii="Arial" w:hAnsi="Arial"/>
          <w:b/>
          <w:bCs/>
          <w:noProof w:val="0"/>
          <w:rtl/>
        </w:rPr>
        <w:t>הוא ביקש ממני, מה?</w:t>
      </w:r>
      <w:r w:rsidR="00042F08">
        <w:rPr>
          <w:rFonts w:ascii="Arial" w:hAnsi="Arial"/>
          <w:noProof w:val="0"/>
          <w:rtl/>
        </w:rPr>
        <w:t>" ובהמשך ישיר לכך הוסיפה</w:t>
      </w:r>
      <w:r w:rsidR="00042F08">
        <w:rPr>
          <w:rtl/>
        </w:rPr>
        <w:t xml:space="preserve"> "</w:t>
      </w:r>
      <w:r w:rsidR="00042F08">
        <w:rPr>
          <w:rFonts w:ascii="Arial" w:hAnsi="Arial"/>
          <w:b/>
          <w:bCs/>
          <w:noProof w:val="0"/>
          <w:rtl/>
        </w:rPr>
        <w:t>הוא ביקש ממני אם אני אוכל לבוא ולחתום על צוואה. הסכמתי</w:t>
      </w:r>
      <w:r w:rsidR="00042F08">
        <w:rPr>
          <w:rFonts w:ascii="Arial" w:hAnsi="Arial"/>
          <w:noProof w:val="0"/>
          <w:rtl/>
        </w:rPr>
        <w:t>". "</w:t>
      </w:r>
      <w:r w:rsidR="00042F08">
        <w:rPr>
          <w:rFonts w:ascii="Arial" w:hAnsi="Arial"/>
          <w:b/>
          <w:bCs/>
          <w:noProof w:val="0"/>
          <w:rtl/>
        </w:rPr>
        <w:t xml:space="preserve">הסכמתי, </w:t>
      </w:r>
      <w:r w:rsidR="00042F08">
        <w:rPr>
          <w:rFonts w:ascii="Arial" w:hAnsi="Arial"/>
          <w:b/>
          <w:bCs/>
          <w:noProof w:val="0"/>
          <w:rtl/>
        </w:rPr>
        <w:lastRenderedPageBreak/>
        <w:t>הוא בא, אסף אותי. נסענו לשם. חתמתי על הצוואה והלכנו</w:t>
      </w:r>
      <w:r w:rsidR="00042F08">
        <w:rPr>
          <w:rFonts w:ascii="Arial" w:hAnsi="Arial"/>
          <w:noProof w:val="0"/>
          <w:rtl/>
        </w:rPr>
        <w:t>". מיד לאחר מכן ומשנשאלה על ידי בא כוח התובעת הצוואה לפנייך והשיבה "</w:t>
      </w:r>
      <w:r w:rsidR="00042F08">
        <w:rPr>
          <w:rFonts w:ascii="Arial" w:hAnsi="Arial"/>
          <w:b/>
          <w:bCs/>
          <w:noProof w:val="0"/>
          <w:rtl/>
        </w:rPr>
        <w:t>כן</w:t>
      </w:r>
      <w:r w:rsidR="00042F08">
        <w:rPr>
          <w:rFonts w:ascii="Arial" w:hAnsi="Arial"/>
          <w:noProof w:val="0"/>
          <w:rtl/>
        </w:rPr>
        <w:t>" טען ב"כ התובעת:  "</w:t>
      </w:r>
      <w:r w:rsidR="00042F08">
        <w:rPr>
          <w:rFonts w:ascii="Arial" w:hAnsi="Arial"/>
          <w:b/>
          <w:bCs/>
          <w:noProof w:val="0"/>
          <w:rtl/>
        </w:rPr>
        <w:t>אין לי יותר שאלות, לגבי, בחקירה הראשית. החקירה הראשית על נסיבות עריכת הצוואה, זאת הצוואה? שיהיה ברור, שמתי אותה לפנייך</w:t>
      </w:r>
      <w:r w:rsidR="00042F08">
        <w:rPr>
          <w:rFonts w:ascii="Arial" w:hAnsi="Arial"/>
          <w:noProof w:val="0"/>
          <w:rtl/>
        </w:rPr>
        <w:t>". או אז ומבלי שאף נשאלה המשיכה: "</w:t>
      </w:r>
      <w:r w:rsidR="00042F08">
        <w:rPr>
          <w:rFonts w:ascii="Arial" w:hAnsi="Arial"/>
          <w:b/>
          <w:bCs/>
          <w:noProof w:val="0"/>
          <w:rtl/>
        </w:rPr>
        <w:t>זאת החתימה שלי, כן</w:t>
      </w:r>
      <w:r w:rsidR="00042F08">
        <w:rPr>
          <w:rFonts w:ascii="Arial" w:hAnsi="Arial"/>
          <w:noProof w:val="0"/>
          <w:rtl/>
        </w:rPr>
        <w:t>". משכך המשיך ושאל אותה ב"כ התובעת: "</w:t>
      </w:r>
      <w:r w:rsidR="00042F08">
        <w:rPr>
          <w:rFonts w:ascii="Arial" w:hAnsi="Arial"/>
          <w:b/>
          <w:bCs/>
          <w:noProof w:val="0"/>
          <w:rtl/>
        </w:rPr>
        <w:t>כן? והחתימה של המנוחה?</w:t>
      </w:r>
      <w:r w:rsidR="00042F08">
        <w:rPr>
          <w:rFonts w:ascii="Arial" w:hAnsi="Arial"/>
          <w:noProof w:val="0"/>
          <w:rtl/>
        </w:rPr>
        <w:t>" וזו השיבה "</w:t>
      </w:r>
      <w:r w:rsidR="00042F08">
        <w:rPr>
          <w:rFonts w:ascii="Arial" w:hAnsi="Arial"/>
          <w:b/>
          <w:bCs/>
          <w:noProof w:val="0"/>
          <w:rtl/>
        </w:rPr>
        <w:t>כן</w:t>
      </w:r>
      <w:r w:rsidR="00042F08">
        <w:rPr>
          <w:rFonts w:ascii="Arial" w:hAnsi="Arial"/>
          <w:noProof w:val="0"/>
          <w:rtl/>
        </w:rPr>
        <w:t>". מיד לאחר האמור מצא ב"כ התובעת לסכם את עדותה:</w:t>
      </w:r>
      <w:r w:rsidR="00042F08">
        <w:rPr>
          <w:rtl/>
        </w:rPr>
        <w:t xml:space="preserve"> </w:t>
      </w:r>
      <w:r w:rsidR="00042F08">
        <w:rPr>
          <w:rFonts w:ascii="Arial" w:hAnsi="Arial"/>
          <w:noProof w:val="0"/>
          <w:rtl/>
        </w:rPr>
        <w:t>"</w:t>
      </w:r>
      <w:r w:rsidR="00042F08">
        <w:rPr>
          <w:rFonts w:ascii="Arial" w:hAnsi="Arial"/>
          <w:b/>
          <w:bCs/>
          <w:noProof w:val="0"/>
          <w:rtl/>
        </w:rPr>
        <w:t>חקירה ראשית. הי</w:t>
      </w:r>
      <w:r w:rsidR="00042F08">
        <w:rPr>
          <w:rFonts w:ascii="Arial" w:hAnsi="Arial"/>
          <w:noProof w:val="0"/>
          <w:rtl/>
        </w:rPr>
        <w:t xml:space="preserve"> (צ.ל היא י.א) </w:t>
      </w:r>
      <w:r w:rsidR="00042F08">
        <w:rPr>
          <w:rFonts w:ascii="Arial" w:hAnsi="Arial"/>
          <w:b/>
          <w:bCs/>
          <w:noProof w:val="0"/>
          <w:rtl/>
        </w:rPr>
        <w:t>עומדת על המסמך</w:t>
      </w:r>
      <w:r w:rsidR="00042F08">
        <w:rPr>
          <w:rFonts w:ascii="Arial" w:hAnsi="Arial"/>
          <w:noProof w:val="0"/>
          <w:rtl/>
        </w:rPr>
        <w:t xml:space="preserve">", ראו </w:t>
      </w:r>
      <w:r w:rsidR="00042F08" w:rsidRPr="00746439">
        <w:rPr>
          <w:rFonts w:ascii="Arial" w:hAnsi="Arial"/>
          <w:noProof w:val="0"/>
          <w:u w:val="single"/>
          <w:rtl/>
        </w:rPr>
        <w:t>עמ' 286 ש' 15 – עמ' 287</w:t>
      </w:r>
      <w:r w:rsidR="00042F08">
        <w:rPr>
          <w:rFonts w:ascii="Arial" w:hAnsi="Arial"/>
          <w:noProof w:val="0"/>
          <w:rtl/>
        </w:rPr>
        <w:t xml:space="preserve">. </w:t>
      </w:r>
    </w:p>
    <w:p w:rsidR="00042F08" w:rsidRDefault="00042F08" w:rsidP="00042F08">
      <w:pPr>
        <w:spacing w:line="360" w:lineRule="auto"/>
        <w:ind w:left="720" w:hanging="720"/>
        <w:jc w:val="both"/>
        <w:rPr>
          <w:rFonts w:ascii="Arial" w:hAnsi="Arial"/>
          <w:noProof w:val="0"/>
          <w:rtl/>
        </w:rPr>
      </w:pPr>
    </w:p>
    <w:p w:rsidR="00042F08" w:rsidRDefault="00746439" w:rsidP="006A5CE6">
      <w:pPr>
        <w:spacing w:line="360" w:lineRule="auto"/>
        <w:ind w:left="720" w:hanging="720"/>
        <w:jc w:val="both"/>
        <w:rPr>
          <w:rFonts w:ascii="Arial" w:hAnsi="Arial"/>
          <w:noProof w:val="0"/>
          <w:rtl/>
        </w:rPr>
      </w:pPr>
      <w:r>
        <w:rPr>
          <w:rFonts w:ascii="Arial" w:hAnsi="Arial" w:hint="cs"/>
          <w:noProof w:val="0"/>
          <w:rtl/>
        </w:rPr>
        <w:t>92.</w:t>
      </w:r>
      <w:r>
        <w:rPr>
          <w:rFonts w:ascii="Arial" w:hAnsi="Arial" w:hint="cs"/>
          <w:noProof w:val="0"/>
          <w:rtl/>
        </w:rPr>
        <w:tab/>
      </w:r>
      <w:r w:rsidR="00042F08">
        <w:rPr>
          <w:rFonts w:ascii="Arial" w:hAnsi="Arial"/>
          <w:noProof w:val="0"/>
          <w:rtl/>
        </w:rPr>
        <w:t xml:space="preserve">מהעדות הראשית הקצרה של הגב' </w:t>
      </w:r>
      <w:r w:rsidR="006A5CE6">
        <w:rPr>
          <w:rFonts w:ascii="Arial" w:hAnsi="Arial" w:hint="cs"/>
          <w:noProof w:val="0"/>
          <w:rtl/>
        </w:rPr>
        <w:t>א.מ</w:t>
      </w:r>
      <w:r w:rsidR="00042F08">
        <w:rPr>
          <w:rFonts w:ascii="Arial" w:hAnsi="Arial"/>
          <w:noProof w:val="0"/>
          <w:rtl/>
        </w:rPr>
        <w:t xml:space="preserve"> לא ניתן להשתחרר מן הרושם כי זו הייתה "מעורבת" בחקירתה ואף כוונה אותה. </w:t>
      </w:r>
    </w:p>
    <w:p w:rsidR="00042F08" w:rsidRDefault="00042F08" w:rsidP="00042F08">
      <w:pPr>
        <w:spacing w:line="360" w:lineRule="auto"/>
        <w:ind w:left="720" w:hanging="720"/>
        <w:jc w:val="both"/>
        <w:rPr>
          <w:rFonts w:ascii="Arial" w:hAnsi="Arial"/>
          <w:noProof w:val="0"/>
          <w:rtl/>
        </w:rPr>
      </w:pPr>
    </w:p>
    <w:p w:rsidR="00042F08" w:rsidRDefault="00746439" w:rsidP="006A5CE6">
      <w:pPr>
        <w:spacing w:line="360" w:lineRule="auto"/>
        <w:ind w:left="720" w:hanging="720"/>
        <w:jc w:val="both"/>
        <w:rPr>
          <w:rFonts w:ascii="Arial" w:hAnsi="Arial"/>
          <w:noProof w:val="0"/>
          <w:rtl/>
        </w:rPr>
      </w:pPr>
      <w:r>
        <w:rPr>
          <w:rFonts w:ascii="Arial" w:hAnsi="Arial" w:hint="cs"/>
          <w:noProof w:val="0"/>
          <w:rtl/>
        </w:rPr>
        <w:t>92</w:t>
      </w:r>
      <w:r w:rsidR="00042F08">
        <w:rPr>
          <w:rFonts w:ascii="Arial" w:hAnsi="Arial"/>
          <w:noProof w:val="0"/>
          <w:rtl/>
        </w:rPr>
        <w:t>.</w:t>
      </w:r>
      <w:r w:rsidR="00042F08">
        <w:rPr>
          <w:rFonts w:ascii="Arial" w:hAnsi="Arial"/>
          <w:noProof w:val="0"/>
          <w:rtl/>
        </w:rPr>
        <w:tab/>
        <w:t xml:space="preserve">מיד בתחילת חקירתה הנגדית ע"י ב"כ הנתבעת ושהתבקשה להציג </w:t>
      </w:r>
      <w:r w:rsidR="006A5CE6">
        <w:rPr>
          <w:rFonts w:ascii="Arial" w:hAnsi="Arial"/>
          <w:noProof w:val="0"/>
          <w:rtl/>
        </w:rPr>
        <w:t xml:space="preserve">את תעודת זהותה התברר בכלל ששמה </w:t>
      </w:r>
      <w:r w:rsidR="006A5CE6">
        <w:rPr>
          <w:rFonts w:ascii="Arial" w:hAnsi="Arial" w:hint="cs"/>
          <w:noProof w:val="0"/>
          <w:rtl/>
        </w:rPr>
        <w:t>א...</w:t>
      </w:r>
      <w:r w:rsidR="00042F08">
        <w:rPr>
          <w:rFonts w:ascii="Arial" w:hAnsi="Arial"/>
          <w:noProof w:val="0"/>
          <w:rtl/>
        </w:rPr>
        <w:t xml:space="preserve"> ולא א</w:t>
      </w:r>
      <w:r w:rsidR="006A5CE6">
        <w:rPr>
          <w:rFonts w:ascii="Arial" w:hAnsi="Arial" w:hint="cs"/>
          <w:noProof w:val="0"/>
          <w:rtl/>
        </w:rPr>
        <w:t>ו....</w:t>
      </w:r>
      <w:r w:rsidR="00042F08">
        <w:rPr>
          <w:rFonts w:ascii="Arial" w:hAnsi="Arial"/>
          <w:noProof w:val="0"/>
          <w:rtl/>
        </w:rPr>
        <w:t xml:space="preserve">, </w:t>
      </w:r>
      <w:r w:rsidR="00042F08" w:rsidRPr="00746439">
        <w:rPr>
          <w:rFonts w:ascii="Arial" w:hAnsi="Arial"/>
          <w:noProof w:val="0"/>
          <w:u w:val="single"/>
          <w:rtl/>
        </w:rPr>
        <w:t>ראו עמ' 287 ש' 16 - 33</w:t>
      </w:r>
      <w:r w:rsidR="00042F08">
        <w:rPr>
          <w:rFonts w:ascii="Arial" w:hAnsi="Arial"/>
          <w:noProof w:val="0"/>
          <w:rtl/>
        </w:rPr>
        <w:t xml:space="preserve">.  לעניין זה אדגיש כי על פי האמור  בצוואה שמה </w:t>
      </w:r>
      <w:r w:rsidR="001576A8">
        <w:rPr>
          <w:rFonts w:ascii="Arial" w:hAnsi="Arial" w:hint="cs"/>
          <w:noProof w:val="0"/>
          <w:rtl/>
        </w:rPr>
        <w:t xml:space="preserve">הפרטי </w:t>
      </w:r>
      <w:r w:rsidR="00042F08">
        <w:rPr>
          <w:rFonts w:ascii="Arial" w:hAnsi="Arial"/>
          <w:noProof w:val="0"/>
          <w:rtl/>
        </w:rPr>
        <w:t>של העדה הינו או</w:t>
      </w:r>
      <w:r w:rsidR="006A5CE6">
        <w:rPr>
          <w:rFonts w:ascii="Arial" w:hAnsi="Arial" w:hint="cs"/>
          <w:noProof w:val="0"/>
          <w:rtl/>
        </w:rPr>
        <w:t xml:space="preserve"> </w:t>
      </w:r>
      <w:r w:rsidR="00042F08">
        <w:rPr>
          <w:rFonts w:ascii="Arial" w:hAnsi="Arial"/>
          <w:noProof w:val="0"/>
          <w:rtl/>
        </w:rPr>
        <w:t xml:space="preserve">ומספר תעודת זהותה כלל אינו מופיע על גבי הצוואה. בהמשך חקירתה ע"י ב"כ הנתבעת ומשנשאלה על ידי ב"כ הנתבעת כיצד ידע עו"ד </w:t>
      </w:r>
      <w:r w:rsidR="006A5CE6">
        <w:rPr>
          <w:rFonts w:ascii="Arial" w:hAnsi="Arial" w:hint="cs"/>
          <w:noProof w:val="0"/>
          <w:rtl/>
        </w:rPr>
        <w:t xml:space="preserve">ד.ס </w:t>
      </w:r>
      <w:r w:rsidR="00042F08">
        <w:rPr>
          <w:rFonts w:ascii="Arial" w:hAnsi="Arial"/>
          <w:noProof w:val="0"/>
          <w:rtl/>
        </w:rPr>
        <w:t>לכתוב את פרטיה</w:t>
      </w:r>
      <w:r w:rsidR="001576A8">
        <w:rPr>
          <w:rFonts w:ascii="Arial" w:hAnsi="Arial" w:hint="cs"/>
          <w:noProof w:val="0"/>
          <w:rtl/>
        </w:rPr>
        <w:t xml:space="preserve"> בצוואה המוכנה עמה הגיע</w:t>
      </w:r>
      <w:r w:rsidR="00042F08">
        <w:rPr>
          <w:rFonts w:ascii="Arial" w:hAnsi="Arial"/>
          <w:noProof w:val="0"/>
          <w:rtl/>
        </w:rPr>
        <w:t>, השיבה כי זה שאל אותה</w:t>
      </w:r>
      <w:r w:rsidR="001576A8">
        <w:rPr>
          <w:rFonts w:ascii="Arial" w:hAnsi="Arial" w:hint="cs"/>
          <w:noProof w:val="0"/>
          <w:rtl/>
        </w:rPr>
        <w:t xml:space="preserve"> לגבי הפרטים</w:t>
      </w:r>
      <w:r w:rsidR="00042F08">
        <w:rPr>
          <w:rFonts w:ascii="Arial" w:hAnsi="Arial"/>
          <w:noProof w:val="0"/>
          <w:rtl/>
        </w:rPr>
        <w:t>. בהמשך ומשנשאלה איזה פרטים התבקשה למסור השיבה  "</w:t>
      </w:r>
      <w:r w:rsidR="00042F08">
        <w:rPr>
          <w:rFonts w:ascii="Arial" w:hAnsi="Arial"/>
          <w:b/>
          <w:bCs/>
          <w:noProof w:val="0"/>
          <w:rtl/>
        </w:rPr>
        <w:t>את השם שלי ואת הכתובת</w:t>
      </w:r>
      <w:r w:rsidR="00042F08">
        <w:rPr>
          <w:rFonts w:ascii="Arial" w:hAnsi="Arial"/>
          <w:noProof w:val="0"/>
          <w:rtl/>
        </w:rPr>
        <w:t>". ומשבא כוח הקשה ושאל אותה "</w:t>
      </w:r>
      <w:r w:rsidR="00042F08">
        <w:rPr>
          <w:rFonts w:ascii="Arial" w:hAnsi="Arial"/>
          <w:b/>
          <w:bCs/>
          <w:noProof w:val="0"/>
          <w:rtl/>
        </w:rPr>
        <w:t>מה, הוא לא שאל אותך מה מספר תעודת הזהות שלך</w:t>
      </w:r>
      <w:r w:rsidR="00042F08">
        <w:rPr>
          <w:rFonts w:ascii="Arial" w:hAnsi="Arial"/>
          <w:noProof w:val="0"/>
          <w:rtl/>
        </w:rPr>
        <w:t>?" , השיבה "</w:t>
      </w:r>
      <w:r w:rsidR="00042F08">
        <w:rPr>
          <w:rFonts w:ascii="Arial" w:hAnsi="Arial"/>
          <w:b/>
          <w:bCs/>
          <w:noProof w:val="0"/>
          <w:rtl/>
        </w:rPr>
        <w:t>לא</w:t>
      </w:r>
      <w:r w:rsidR="00042F08">
        <w:rPr>
          <w:rFonts w:ascii="Arial" w:hAnsi="Arial"/>
          <w:noProof w:val="0"/>
          <w:rtl/>
        </w:rPr>
        <w:t>". משבא ב"כ הנתבעת המשיך והקשה עליה הכיצד ייתכן שמי שהולכת להיות עדה לצוואה לא נשאלה למספר תעודת הזהות השיבה, השיבה "</w:t>
      </w:r>
      <w:r w:rsidR="00042F08">
        <w:rPr>
          <w:rFonts w:ascii="Arial" w:hAnsi="Arial"/>
          <w:b/>
          <w:bCs/>
          <w:noProof w:val="0"/>
          <w:rtl/>
        </w:rPr>
        <w:t>את האמת אני לא זוכרת...</w:t>
      </w:r>
      <w:r w:rsidR="00042F08">
        <w:rPr>
          <w:rFonts w:ascii="Arial" w:hAnsi="Arial"/>
          <w:noProof w:val="0"/>
          <w:rtl/>
        </w:rPr>
        <w:t xml:space="preserve">" ובהמשך וככל הנראה משהבינה כי הדבר אינו סביר טענה כי הראתה לעו"ד </w:t>
      </w:r>
      <w:r w:rsidR="006A5CE6">
        <w:rPr>
          <w:rFonts w:ascii="Arial" w:hAnsi="Arial" w:hint="cs"/>
          <w:noProof w:val="0"/>
          <w:rtl/>
        </w:rPr>
        <w:t>ד.ס</w:t>
      </w:r>
      <w:r w:rsidR="00042F08">
        <w:rPr>
          <w:rFonts w:ascii="Arial" w:hAnsi="Arial"/>
          <w:noProof w:val="0"/>
          <w:rtl/>
        </w:rPr>
        <w:t xml:space="preserve"> תעודת זהות ובהמשך חזרה והשיבה "</w:t>
      </w:r>
      <w:r w:rsidR="00042F08">
        <w:rPr>
          <w:rFonts w:ascii="Arial" w:hAnsi="Arial"/>
          <w:b/>
          <w:bCs/>
          <w:noProof w:val="0"/>
          <w:rtl/>
        </w:rPr>
        <w:t>הראיתי לו. הוא ביקש, הבאתי לו. כשישבנו בבית קפה</w:t>
      </w:r>
      <w:r w:rsidR="00042F08">
        <w:rPr>
          <w:rFonts w:ascii="Arial" w:hAnsi="Arial"/>
          <w:noProof w:val="0"/>
          <w:rtl/>
        </w:rPr>
        <w:t xml:space="preserve">". דומה כי אין צורך לומר שפרטים אלה אינם מופיעים על הצוואה: מספר תעודת זהות והכתובת ואף שמה של העדה אינה נכון : </w:t>
      </w:r>
      <w:r w:rsidR="006A5CE6">
        <w:rPr>
          <w:rFonts w:ascii="Arial" w:hAnsi="Arial"/>
          <w:noProof w:val="0"/>
          <w:rtl/>
        </w:rPr>
        <w:t>א</w:t>
      </w:r>
      <w:r w:rsidR="006A5CE6">
        <w:rPr>
          <w:rFonts w:ascii="Arial" w:hAnsi="Arial" w:hint="cs"/>
          <w:noProof w:val="0"/>
          <w:rtl/>
        </w:rPr>
        <w:t>...</w:t>
      </w:r>
      <w:r w:rsidR="00042F08">
        <w:rPr>
          <w:rFonts w:ascii="Arial" w:hAnsi="Arial"/>
          <w:noProof w:val="0"/>
          <w:rtl/>
        </w:rPr>
        <w:t xml:space="preserve"> ולא או</w:t>
      </w:r>
      <w:r w:rsidR="006A5CE6">
        <w:rPr>
          <w:rFonts w:ascii="Arial" w:hAnsi="Arial" w:hint="cs"/>
          <w:noProof w:val="0"/>
          <w:rtl/>
        </w:rPr>
        <w:t>....</w:t>
      </w:r>
      <w:r w:rsidR="00042F08">
        <w:rPr>
          <w:rFonts w:ascii="Arial" w:hAnsi="Arial"/>
          <w:noProof w:val="0"/>
          <w:rtl/>
        </w:rPr>
        <w:t xml:space="preserve">, </w:t>
      </w:r>
      <w:r w:rsidR="00042F08" w:rsidRPr="00746439">
        <w:rPr>
          <w:rFonts w:ascii="Arial" w:hAnsi="Arial"/>
          <w:noProof w:val="0"/>
          <w:u w:val="single"/>
          <w:rtl/>
        </w:rPr>
        <w:t xml:space="preserve">ראו עמ' 303 ש' 29 </w:t>
      </w:r>
      <w:r>
        <w:rPr>
          <w:rFonts w:ascii="Arial" w:hAnsi="Arial" w:hint="cs"/>
          <w:noProof w:val="0"/>
          <w:u w:val="single"/>
          <w:rtl/>
        </w:rPr>
        <w:t>-</w:t>
      </w:r>
      <w:r w:rsidR="00042F08" w:rsidRPr="00746439">
        <w:rPr>
          <w:rFonts w:ascii="Arial" w:hAnsi="Arial"/>
          <w:noProof w:val="0"/>
          <w:u w:val="single"/>
          <w:rtl/>
        </w:rPr>
        <w:t xml:space="preserve"> עמ' 304 ש' 28</w:t>
      </w:r>
      <w:r w:rsidR="00042F08">
        <w:rPr>
          <w:rFonts w:ascii="Arial" w:hAnsi="Arial"/>
          <w:noProof w:val="0"/>
          <w:rtl/>
        </w:rPr>
        <w:t xml:space="preserve">. </w:t>
      </w:r>
    </w:p>
    <w:p w:rsidR="00042F08" w:rsidRDefault="00042F08" w:rsidP="00042F08">
      <w:pPr>
        <w:spacing w:line="360" w:lineRule="auto"/>
        <w:ind w:left="720" w:hanging="720"/>
        <w:jc w:val="both"/>
        <w:rPr>
          <w:rFonts w:ascii="Arial" w:hAnsi="Arial"/>
          <w:noProof w:val="0"/>
          <w:rtl/>
        </w:rPr>
      </w:pPr>
    </w:p>
    <w:p w:rsidR="00042F08" w:rsidRDefault="00746439" w:rsidP="00D61D90">
      <w:pPr>
        <w:spacing w:line="360" w:lineRule="auto"/>
        <w:ind w:left="720" w:hanging="720"/>
        <w:jc w:val="both"/>
        <w:rPr>
          <w:rFonts w:ascii="Arial" w:hAnsi="Arial"/>
          <w:noProof w:val="0"/>
          <w:rtl/>
        </w:rPr>
      </w:pPr>
      <w:r>
        <w:rPr>
          <w:rFonts w:ascii="Arial" w:hAnsi="Arial" w:hint="cs"/>
          <w:noProof w:val="0"/>
          <w:rtl/>
        </w:rPr>
        <w:t>93</w:t>
      </w:r>
      <w:r w:rsidR="00042F08">
        <w:rPr>
          <w:rFonts w:ascii="Arial" w:hAnsi="Arial"/>
          <w:noProof w:val="0"/>
          <w:rtl/>
        </w:rPr>
        <w:t>.</w:t>
      </w:r>
      <w:r w:rsidR="00042F08">
        <w:rPr>
          <w:rFonts w:ascii="Arial" w:hAnsi="Arial"/>
          <w:noProof w:val="0"/>
          <w:rtl/>
        </w:rPr>
        <w:tab/>
        <w:t>בהמשך ישיר לאמור ומשנשאלה מדוע לא נתנה תצהיר טרם עדותה השיבה: "</w:t>
      </w:r>
      <w:r w:rsidR="00042F08">
        <w:rPr>
          <w:rFonts w:ascii="Arial" w:hAnsi="Arial"/>
          <w:b/>
          <w:bCs/>
          <w:noProof w:val="0"/>
          <w:rtl/>
        </w:rPr>
        <w:t>את האמת? אני רציתי שזה ייעלם. לא רציתי בכלל לבוא להעיד</w:t>
      </w:r>
      <w:r w:rsidR="00042F08">
        <w:rPr>
          <w:rFonts w:ascii="Arial" w:hAnsi="Arial"/>
          <w:noProof w:val="0"/>
          <w:rtl/>
        </w:rPr>
        <w:t xml:space="preserve">", </w:t>
      </w:r>
      <w:r w:rsidR="00042F08">
        <w:rPr>
          <w:rFonts w:ascii="Arial" w:hAnsi="Arial"/>
          <w:noProof w:val="0"/>
          <w:u w:val="single"/>
          <w:rtl/>
        </w:rPr>
        <w:t>עמ' 287 ש' 35</w:t>
      </w:r>
      <w:r w:rsidR="00042F08">
        <w:rPr>
          <w:rFonts w:ascii="Arial" w:hAnsi="Arial"/>
          <w:noProof w:val="0"/>
          <w:rtl/>
        </w:rPr>
        <w:t>. בהמשך ומששבה ונשאלה בעניין זה ע"י ב"כ הנתבעת השיבה: "</w:t>
      </w:r>
      <w:r w:rsidR="00042F08">
        <w:rPr>
          <w:rFonts w:ascii="Arial" w:hAnsi="Arial"/>
          <w:b/>
          <w:bCs/>
          <w:noProof w:val="0"/>
          <w:rtl/>
        </w:rPr>
        <w:t>לא נתתי תצהיר כי אין, את האמת? גם עכשיו, לא, לא, לא רציתי לבוא לפה. יש לי חיים משלי. זה, הדבר הזה שקרה לפני 5 שנים, זה היה פסיק כל כך מיותר בחיים שלי, שהוא נגרר ונגרר, ונגרר. אבל חשבתי שאולי זה ייעלם מטעם עצמו. אבל זה לא נעלם, אז הייתי חייב לבוא, אז באתי. זאת החתימה שלי, אני חתמתי. הייתי עדה פה לצוואה הזאת. זה שאתם רוצים להפוך את זה ללא, זה לא בעיה שלי</w:t>
      </w:r>
      <w:r w:rsidR="00042F08">
        <w:rPr>
          <w:rFonts w:ascii="Arial" w:hAnsi="Arial"/>
          <w:noProof w:val="0"/>
          <w:rtl/>
        </w:rPr>
        <w:t xml:space="preserve">", </w:t>
      </w:r>
      <w:r w:rsidR="00042F08">
        <w:rPr>
          <w:rFonts w:ascii="Arial" w:hAnsi="Arial"/>
          <w:noProof w:val="0"/>
          <w:u w:val="single"/>
          <w:rtl/>
        </w:rPr>
        <w:t>עמ' 288 ש' 15</w:t>
      </w:r>
      <w:r w:rsidR="00042F08" w:rsidRPr="00D61D90">
        <w:rPr>
          <w:rFonts w:ascii="Arial" w:hAnsi="Arial"/>
          <w:noProof w:val="0"/>
          <w:u w:val="single"/>
          <w:rtl/>
        </w:rPr>
        <w:t>-</w:t>
      </w:r>
      <w:r w:rsidR="00D61D90" w:rsidRPr="00D61D90">
        <w:rPr>
          <w:rFonts w:ascii="Arial" w:hAnsi="Arial" w:hint="cs"/>
          <w:noProof w:val="0"/>
          <w:u w:val="single"/>
          <w:rtl/>
        </w:rPr>
        <w:t xml:space="preserve"> 20</w:t>
      </w:r>
      <w:r w:rsidR="00042F08" w:rsidRPr="00D61D90">
        <w:rPr>
          <w:rFonts w:ascii="Arial" w:hAnsi="Arial"/>
          <w:noProof w:val="0"/>
          <w:u w:val="single"/>
          <w:rtl/>
        </w:rPr>
        <w:t>.</w:t>
      </w:r>
    </w:p>
    <w:p w:rsidR="00D61D90" w:rsidRDefault="00D61D90" w:rsidP="00D61D90">
      <w:pPr>
        <w:spacing w:line="360" w:lineRule="auto"/>
        <w:ind w:left="720" w:hanging="720"/>
        <w:jc w:val="both"/>
        <w:rPr>
          <w:rFonts w:ascii="Arial" w:hAnsi="Arial"/>
          <w:noProof w:val="0"/>
          <w:rtl/>
        </w:rPr>
      </w:pPr>
    </w:p>
    <w:p w:rsidR="004F3542" w:rsidRDefault="004F3542" w:rsidP="006B3F94">
      <w:pPr>
        <w:spacing w:line="360" w:lineRule="auto"/>
        <w:ind w:left="720" w:hanging="720"/>
        <w:jc w:val="both"/>
        <w:rPr>
          <w:rFonts w:ascii="Arial" w:hAnsi="Arial"/>
          <w:noProof w:val="0"/>
          <w:rtl/>
        </w:rPr>
      </w:pPr>
      <w:r>
        <w:rPr>
          <w:rFonts w:ascii="Arial" w:hAnsi="Arial"/>
          <w:noProof w:val="0"/>
          <w:rtl/>
        </w:rPr>
        <w:lastRenderedPageBreak/>
        <w:tab/>
      </w:r>
      <w:r>
        <w:rPr>
          <w:rFonts w:ascii="Arial" w:hAnsi="Arial" w:hint="cs"/>
          <w:noProof w:val="0"/>
          <w:rtl/>
        </w:rPr>
        <w:t xml:space="preserve">מהאמור מתקבל הרושם הברור כי העדה ניסתה להתחמק ממתן </w:t>
      </w:r>
      <w:r w:rsidR="00CB0A43">
        <w:rPr>
          <w:rFonts w:ascii="Arial" w:hAnsi="Arial" w:hint="cs"/>
          <w:noProof w:val="0"/>
          <w:rtl/>
        </w:rPr>
        <w:t xml:space="preserve">עדות </w:t>
      </w:r>
      <w:r>
        <w:rPr>
          <w:rFonts w:ascii="Arial" w:hAnsi="Arial" w:hint="cs"/>
          <w:noProof w:val="0"/>
          <w:rtl/>
        </w:rPr>
        <w:t>דבר שיש בו</w:t>
      </w:r>
      <w:r w:rsidR="00CB0A43">
        <w:rPr>
          <w:rFonts w:ascii="Arial" w:hAnsi="Arial" w:hint="cs"/>
          <w:noProof w:val="0"/>
          <w:rtl/>
        </w:rPr>
        <w:t xml:space="preserve"> להעיד ולהצביע על הבנתה את הבע</w:t>
      </w:r>
      <w:r>
        <w:rPr>
          <w:rFonts w:ascii="Arial" w:hAnsi="Arial" w:hint="cs"/>
          <w:noProof w:val="0"/>
          <w:rtl/>
        </w:rPr>
        <w:t>ת</w:t>
      </w:r>
      <w:r w:rsidR="00CB0A43">
        <w:rPr>
          <w:rFonts w:ascii="Arial" w:hAnsi="Arial" w:hint="cs"/>
          <w:noProof w:val="0"/>
          <w:rtl/>
        </w:rPr>
        <w:t xml:space="preserve">יות </w:t>
      </w:r>
      <w:r>
        <w:rPr>
          <w:rFonts w:ascii="Arial" w:hAnsi="Arial" w:hint="cs"/>
          <w:noProof w:val="0"/>
          <w:rtl/>
        </w:rPr>
        <w:t>שמעוררת התובענה ו</w:t>
      </w:r>
      <w:r w:rsidR="006B3F94">
        <w:rPr>
          <w:rFonts w:ascii="Arial" w:hAnsi="Arial" w:hint="cs"/>
          <w:noProof w:val="0"/>
          <w:rtl/>
        </w:rPr>
        <w:t xml:space="preserve">חלקה בעניין, </w:t>
      </w:r>
      <w:r>
        <w:rPr>
          <w:rFonts w:ascii="Arial" w:hAnsi="Arial" w:hint="cs"/>
          <w:noProof w:val="0"/>
          <w:rtl/>
        </w:rPr>
        <w:t xml:space="preserve">זאת בניסוח עדין. </w:t>
      </w:r>
    </w:p>
    <w:p w:rsidR="00042F08" w:rsidRDefault="00042F08" w:rsidP="00042F08">
      <w:pPr>
        <w:spacing w:line="360" w:lineRule="auto"/>
        <w:ind w:left="720" w:hanging="720"/>
        <w:jc w:val="both"/>
        <w:rPr>
          <w:rFonts w:ascii="Arial" w:hAnsi="Arial"/>
          <w:noProof w:val="0"/>
          <w:rtl/>
        </w:rPr>
      </w:pPr>
    </w:p>
    <w:p w:rsidR="00BD5808" w:rsidRPr="00D828DA" w:rsidRDefault="00D61D90" w:rsidP="006A5CE6">
      <w:pPr>
        <w:spacing w:line="360" w:lineRule="auto"/>
        <w:ind w:left="720" w:hanging="720"/>
        <w:jc w:val="both"/>
        <w:rPr>
          <w:rFonts w:ascii="Arial" w:hAnsi="Arial"/>
          <w:b/>
          <w:bCs/>
          <w:noProof w:val="0"/>
          <w:rtl/>
        </w:rPr>
      </w:pPr>
      <w:r>
        <w:rPr>
          <w:rFonts w:ascii="Arial" w:hAnsi="Arial" w:hint="cs"/>
          <w:noProof w:val="0"/>
          <w:rtl/>
        </w:rPr>
        <w:t>94</w:t>
      </w:r>
      <w:r w:rsidR="00BD5808">
        <w:rPr>
          <w:rFonts w:ascii="Arial" w:hAnsi="Arial" w:hint="cs"/>
          <w:noProof w:val="0"/>
          <w:rtl/>
        </w:rPr>
        <w:t>.</w:t>
      </w:r>
      <w:r w:rsidR="00BD5808">
        <w:rPr>
          <w:rFonts w:ascii="Arial" w:hAnsi="Arial" w:hint="cs"/>
          <w:noProof w:val="0"/>
          <w:rtl/>
        </w:rPr>
        <w:tab/>
        <w:t xml:space="preserve">כאמור לעיל במסגרת מכתבו מיום 21.1.20, בו מסר עו"ד </w:t>
      </w:r>
      <w:r w:rsidR="006A5CE6">
        <w:rPr>
          <w:rFonts w:ascii="Arial" w:hAnsi="Arial" w:hint="cs"/>
          <w:noProof w:val="0"/>
          <w:rtl/>
        </w:rPr>
        <w:t xml:space="preserve">ד.ס </w:t>
      </w:r>
      <w:r w:rsidR="00BD5808">
        <w:rPr>
          <w:rFonts w:ascii="Arial" w:hAnsi="Arial" w:hint="cs"/>
          <w:noProof w:val="0"/>
          <w:rtl/>
        </w:rPr>
        <w:t>"</w:t>
      </w:r>
      <w:r w:rsidR="00BD5808" w:rsidRPr="00D828DA">
        <w:rPr>
          <w:rFonts w:ascii="Arial" w:hAnsi="Arial" w:hint="cs"/>
          <w:b/>
          <w:bCs/>
          <w:noProof w:val="0"/>
          <w:rtl/>
        </w:rPr>
        <w:t xml:space="preserve">אני הח"מ, עו"ד </w:t>
      </w:r>
      <w:r w:rsidR="006A5CE6">
        <w:rPr>
          <w:rFonts w:ascii="Arial" w:hAnsi="Arial" w:hint="cs"/>
          <w:b/>
          <w:bCs/>
          <w:noProof w:val="0"/>
          <w:rtl/>
        </w:rPr>
        <w:t>ד.ס</w:t>
      </w:r>
      <w:r w:rsidR="00BD5808" w:rsidRPr="00D828DA">
        <w:rPr>
          <w:rFonts w:ascii="Arial" w:hAnsi="Arial" w:hint="cs"/>
          <w:b/>
          <w:bCs/>
          <w:noProof w:val="0"/>
          <w:rtl/>
        </w:rPr>
        <w:t xml:space="preserve">, ערכתי את צוואתה של המנוחה </w:t>
      </w:r>
      <w:r w:rsidR="006A5CE6">
        <w:rPr>
          <w:rFonts w:ascii="Arial" w:hAnsi="Arial" w:hint="cs"/>
          <w:b/>
          <w:bCs/>
          <w:noProof w:val="0"/>
          <w:rtl/>
        </w:rPr>
        <w:t>א.מ</w:t>
      </w:r>
      <w:r w:rsidR="00BD5808" w:rsidRPr="00D828DA">
        <w:rPr>
          <w:rFonts w:ascii="Arial" w:hAnsi="Arial" w:hint="cs"/>
          <w:b/>
          <w:bCs/>
          <w:noProof w:val="0"/>
          <w:rtl/>
        </w:rPr>
        <w:t xml:space="preserve"> ז"ל (להלן: "המנוחה") שפרטיה בנדון. להלן פרטי ההתקשרות עימי ונסיבות עריכת הצוואה:</w:t>
      </w:r>
      <w:r>
        <w:rPr>
          <w:rFonts w:ascii="Arial" w:hAnsi="Arial" w:hint="cs"/>
          <w:b/>
          <w:bCs/>
          <w:noProof w:val="0"/>
          <w:rtl/>
        </w:rPr>
        <w:t xml:space="preserve">" </w:t>
      </w:r>
      <w:r w:rsidRPr="00D61D90">
        <w:rPr>
          <w:rFonts w:ascii="Arial" w:hAnsi="Arial" w:hint="cs"/>
          <w:noProof w:val="0"/>
          <w:rtl/>
        </w:rPr>
        <w:t>טען זה בסעי</w:t>
      </w:r>
      <w:r>
        <w:rPr>
          <w:rFonts w:ascii="Arial" w:hAnsi="Arial" w:hint="cs"/>
          <w:noProof w:val="0"/>
          <w:rtl/>
        </w:rPr>
        <w:t xml:space="preserve">פים </w:t>
      </w:r>
      <w:r w:rsidRPr="00D61D90">
        <w:rPr>
          <w:rFonts w:ascii="Arial" w:hAnsi="Arial" w:hint="cs"/>
          <w:noProof w:val="0"/>
          <w:rtl/>
        </w:rPr>
        <w:t>3</w:t>
      </w:r>
      <w:r>
        <w:rPr>
          <w:rFonts w:ascii="Arial" w:hAnsi="Arial" w:hint="cs"/>
          <w:noProof w:val="0"/>
          <w:rtl/>
        </w:rPr>
        <w:t xml:space="preserve"> ו-4</w:t>
      </w:r>
      <w:r w:rsidRPr="00D61D90">
        <w:rPr>
          <w:rFonts w:ascii="Arial" w:hAnsi="Arial" w:hint="cs"/>
          <w:noProof w:val="0"/>
          <w:rtl/>
        </w:rPr>
        <w:t xml:space="preserve"> למכתבו</w:t>
      </w:r>
      <w:r>
        <w:rPr>
          <w:rFonts w:ascii="Arial" w:hAnsi="Arial" w:hint="cs"/>
          <w:b/>
          <w:bCs/>
          <w:noProof w:val="0"/>
          <w:rtl/>
        </w:rPr>
        <w:t xml:space="preserve">: </w:t>
      </w:r>
      <w:r w:rsidR="00BD5808" w:rsidRPr="00D828DA">
        <w:rPr>
          <w:rFonts w:ascii="Arial" w:hAnsi="Arial" w:hint="cs"/>
          <w:b/>
          <w:bCs/>
          <w:noProof w:val="0"/>
          <w:rtl/>
        </w:rPr>
        <w:t xml:space="preserve"> </w:t>
      </w:r>
    </w:p>
    <w:p w:rsidR="00BD5808" w:rsidRPr="00D828DA" w:rsidRDefault="00D61D90" w:rsidP="00D828DA">
      <w:pPr>
        <w:spacing w:line="360" w:lineRule="auto"/>
        <w:ind w:left="1440" w:hanging="630"/>
        <w:jc w:val="both"/>
        <w:rPr>
          <w:rFonts w:ascii="Arial" w:hAnsi="Arial"/>
          <w:b/>
          <w:bCs/>
          <w:noProof w:val="0"/>
          <w:rtl/>
        </w:rPr>
      </w:pPr>
      <w:r w:rsidRPr="00D61D90">
        <w:rPr>
          <w:rFonts w:ascii="Arial" w:hAnsi="Arial" w:hint="cs"/>
          <w:noProof w:val="0"/>
          <w:rtl/>
        </w:rPr>
        <w:t>"</w:t>
      </w:r>
      <w:r w:rsidR="00BD5808" w:rsidRPr="00D828DA">
        <w:rPr>
          <w:rFonts w:ascii="Arial" w:hAnsi="Arial" w:hint="cs"/>
          <w:b/>
          <w:bCs/>
          <w:noProof w:val="0"/>
          <w:rtl/>
        </w:rPr>
        <w:t>3.</w:t>
      </w:r>
      <w:r w:rsidR="00BD5808" w:rsidRPr="00D828DA">
        <w:rPr>
          <w:rFonts w:ascii="Arial" w:hAnsi="Arial" w:hint="cs"/>
          <w:b/>
          <w:bCs/>
          <w:noProof w:val="0"/>
          <w:rtl/>
        </w:rPr>
        <w:tab/>
        <w:t>לאחר שערכתי את הצוואה ווידאתי עם המנוחה את פרטי הצוואה כפי שמסרה לי, קבעתי עימה מועד לחתימה על הצוואה, כאשר היא בי</w:t>
      </w:r>
      <w:r w:rsidR="00D828DA" w:rsidRPr="00D828DA">
        <w:rPr>
          <w:rFonts w:ascii="Arial" w:hAnsi="Arial" w:hint="cs"/>
          <w:b/>
          <w:bCs/>
          <w:noProof w:val="0"/>
          <w:rtl/>
        </w:rPr>
        <w:t>קשה שאביא עימי עד היות ואין לה עד בנמצא.</w:t>
      </w:r>
    </w:p>
    <w:p w:rsidR="00D828DA" w:rsidRDefault="00D828DA" w:rsidP="006A5CE6">
      <w:pPr>
        <w:spacing w:line="360" w:lineRule="auto"/>
        <w:ind w:left="1440" w:hanging="630"/>
        <w:jc w:val="both"/>
        <w:rPr>
          <w:rFonts w:ascii="Arial" w:hAnsi="Arial"/>
          <w:noProof w:val="0"/>
          <w:rtl/>
        </w:rPr>
      </w:pPr>
      <w:r w:rsidRPr="00D828DA">
        <w:rPr>
          <w:rFonts w:ascii="Arial" w:hAnsi="Arial" w:hint="cs"/>
          <w:b/>
          <w:bCs/>
          <w:noProof w:val="0"/>
          <w:rtl/>
        </w:rPr>
        <w:t>4.</w:t>
      </w:r>
      <w:r w:rsidRPr="00D828DA">
        <w:rPr>
          <w:rFonts w:ascii="Arial" w:hAnsi="Arial" w:hint="cs"/>
          <w:b/>
          <w:bCs/>
          <w:noProof w:val="0"/>
          <w:rtl/>
        </w:rPr>
        <w:tab/>
        <w:t>ביום 20/7/17 הגעתי לביתה של המנ</w:t>
      </w:r>
      <w:r w:rsidR="006B3F94">
        <w:rPr>
          <w:rFonts w:ascii="Arial" w:hAnsi="Arial" w:hint="cs"/>
          <w:b/>
          <w:bCs/>
          <w:noProof w:val="0"/>
          <w:rtl/>
        </w:rPr>
        <w:t>ו</w:t>
      </w:r>
      <w:r w:rsidR="006A5CE6">
        <w:rPr>
          <w:rFonts w:ascii="Arial" w:hAnsi="Arial" w:hint="cs"/>
          <w:b/>
          <w:bCs/>
          <w:noProof w:val="0"/>
          <w:rtl/>
        </w:rPr>
        <w:t>חה ביחד עם עדה לצוואה, הגב' א.</w:t>
      </w:r>
      <w:r w:rsidRPr="00D828DA">
        <w:rPr>
          <w:rFonts w:ascii="Arial" w:hAnsi="Arial" w:hint="cs"/>
          <w:b/>
          <w:bCs/>
          <w:noProof w:val="0"/>
          <w:rtl/>
        </w:rPr>
        <w:t>מ, שהינה לקוחה שלי שהיתה לי פגישה עימה ביום זה והיא הסכימה להיות עדה לצוואה</w:t>
      </w:r>
      <w:r>
        <w:rPr>
          <w:rFonts w:ascii="Arial" w:hAnsi="Arial" w:hint="cs"/>
          <w:noProof w:val="0"/>
          <w:rtl/>
        </w:rPr>
        <w:t xml:space="preserve">". </w:t>
      </w:r>
    </w:p>
    <w:p w:rsidR="00D828DA" w:rsidRDefault="00D828DA" w:rsidP="00D828DA">
      <w:pPr>
        <w:spacing w:line="360" w:lineRule="auto"/>
        <w:ind w:left="1440" w:hanging="630"/>
        <w:jc w:val="both"/>
        <w:rPr>
          <w:rFonts w:ascii="Arial" w:hAnsi="Arial"/>
          <w:noProof w:val="0"/>
          <w:rtl/>
        </w:rPr>
      </w:pPr>
    </w:p>
    <w:p w:rsidR="00D828DA" w:rsidRPr="00D828DA" w:rsidRDefault="00D828DA" w:rsidP="006A5CE6">
      <w:pPr>
        <w:spacing w:line="360" w:lineRule="auto"/>
        <w:ind w:left="1440" w:hanging="630"/>
        <w:jc w:val="both"/>
        <w:rPr>
          <w:rFonts w:ascii="Arial" w:hAnsi="Arial"/>
          <w:noProof w:val="0"/>
          <w:rtl/>
        </w:rPr>
      </w:pPr>
      <w:r w:rsidRPr="00D828DA">
        <w:rPr>
          <w:rFonts w:ascii="Arial" w:hAnsi="Arial" w:hint="cs"/>
          <w:noProof w:val="0"/>
          <w:rtl/>
        </w:rPr>
        <w:t>הנה כי כן ועל פי גרסה זו</w:t>
      </w:r>
      <w:r w:rsidR="00D61D90">
        <w:rPr>
          <w:rFonts w:ascii="Arial" w:hAnsi="Arial" w:hint="cs"/>
          <w:noProof w:val="0"/>
          <w:rtl/>
        </w:rPr>
        <w:t xml:space="preserve"> של עו"ד </w:t>
      </w:r>
      <w:r w:rsidR="006A5CE6">
        <w:rPr>
          <w:rFonts w:ascii="Arial" w:hAnsi="Arial" w:hint="cs"/>
          <w:noProof w:val="0"/>
          <w:rtl/>
        </w:rPr>
        <w:t>ד.ס</w:t>
      </w:r>
      <w:r w:rsidRPr="00D828DA">
        <w:rPr>
          <w:rFonts w:ascii="Arial" w:hAnsi="Arial" w:hint="cs"/>
          <w:noProof w:val="0"/>
          <w:rtl/>
        </w:rPr>
        <w:t xml:space="preserve">, הגב' </w:t>
      </w:r>
      <w:r w:rsidR="006A5CE6">
        <w:rPr>
          <w:rFonts w:ascii="Arial" w:hAnsi="Arial" w:hint="cs"/>
          <w:noProof w:val="0"/>
          <w:rtl/>
        </w:rPr>
        <w:t>א.מ</w:t>
      </w:r>
      <w:r w:rsidRPr="00D828DA">
        <w:rPr>
          <w:rFonts w:ascii="Arial" w:hAnsi="Arial" w:hint="cs"/>
          <w:noProof w:val="0"/>
          <w:rtl/>
        </w:rPr>
        <w:t xml:space="preserve"> הינה לקוחה של</w:t>
      </w:r>
      <w:r w:rsidR="00D61D90">
        <w:rPr>
          <w:rFonts w:ascii="Arial" w:hAnsi="Arial" w:hint="cs"/>
          <w:noProof w:val="0"/>
          <w:rtl/>
        </w:rPr>
        <w:t>ו</w:t>
      </w:r>
      <w:r w:rsidRPr="00D828DA">
        <w:rPr>
          <w:rFonts w:ascii="Arial" w:hAnsi="Arial" w:hint="cs"/>
          <w:noProof w:val="0"/>
          <w:rtl/>
        </w:rPr>
        <w:t xml:space="preserve">. </w:t>
      </w:r>
    </w:p>
    <w:p w:rsidR="00D828DA" w:rsidRDefault="00D828DA" w:rsidP="00042F08">
      <w:pPr>
        <w:spacing w:line="360" w:lineRule="auto"/>
        <w:ind w:left="720" w:hanging="720"/>
        <w:jc w:val="both"/>
        <w:rPr>
          <w:rFonts w:ascii="Arial" w:hAnsi="Arial"/>
          <w:noProof w:val="0"/>
          <w:rtl/>
        </w:rPr>
      </w:pPr>
    </w:p>
    <w:p w:rsidR="00554B2D" w:rsidRDefault="00D61D90" w:rsidP="006A5CE6">
      <w:pPr>
        <w:spacing w:line="360" w:lineRule="auto"/>
        <w:ind w:left="720" w:hanging="720"/>
        <w:jc w:val="both"/>
        <w:rPr>
          <w:rFonts w:ascii="Arial" w:hAnsi="Arial"/>
          <w:noProof w:val="0"/>
          <w:rtl/>
        </w:rPr>
      </w:pPr>
      <w:r>
        <w:rPr>
          <w:rFonts w:ascii="Arial" w:hAnsi="Arial" w:hint="cs"/>
          <w:noProof w:val="0"/>
          <w:rtl/>
        </w:rPr>
        <w:t>95</w:t>
      </w:r>
      <w:r w:rsidR="00931C51">
        <w:rPr>
          <w:rFonts w:ascii="Arial" w:hAnsi="Arial" w:hint="cs"/>
          <w:noProof w:val="0"/>
          <w:rtl/>
        </w:rPr>
        <w:t>.</w:t>
      </w:r>
      <w:r w:rsidR="00931C51">
        <w:rPr>
          <w:rFonts w:ascii="Arial" w:hAnsi="Arial" w:hint="cs"/>
          <w:noProof w:val="0"/>
          <w:rtl/>
        </w:rPr>
        <w:tab/>
      </w:r>
      <w:r w:rsidR="00D828DA">
        <w:rPr>
          <w:rFonts w:ascii="Arial" w:hAnsi="Arial" w:hint="cs"/>
          <w:noProof w:val="0"/>
          <w:rtl/>
        </w:rPr>
        <w:t xml:space="preserve">משנחקרה על ידי ב"כ </w:t>
      </w:r>
      <w:r w:rsidR="007518AD">
        <w:rPr>
          <w:rFonts w:ascii="Arial" w:hAnsi="Arial" w:hint="cs"/>
          <w:noProof w:val="0"/>
          <w:rtl/>
        </w:rPr>
        <w:t xml:space="preserve">הנתבעת לעניין זה וכיצד עברה והפכה מ"לקוחה" של עו"ד </w:t>
      </w:r>
      <w:r w:rsidR="006A5CE6">
        <w:rPr>
          <w:rFonts w:ascii="Arial" w:hAnsi="Arial" w:hint="cs"/>
          <w:noProof w:val="0"/>
          <w:rtl/>
        </w:rPr>
        <w:t>ד.ס</w:t>
      </w:r>
      <w:r w:rsidR="007518AD">
        <w:rPr>
          <w:rFonts w:ascii="Arial" w:hAnsi="Arial" w:hint="cs"/>
          <w:noProof w:val="0"/>
          <w:rtl/>
        </w:rPr>
        <w:t xml:space="preserve"> </w:t>
      </w:r>
      <w:r w:rsidR="001B2868">
        <w:rPr>
          <w:rFonts w:ascii="Arial" w:hAnsi="Arial" w:hint="cs"/>
          <w:noProof w:val="0"/>
          <w:rtl/>
        </w:rPr>
        <w:t>לעדה לצוואה שערך השיבה: "</w:t>
      </w:r>
      <w:r w:rsidR="001B2868" w:rsidRPr="00E535DB">
        <w:rPr>
          <w:rFonts w:ascii="Arial" w:hAnsi="Arial"/>
          <w:b/>
          <w:bCs/>
          <w:noProof w:val="0"/>
          <w:rtl/>
        </w:rPr>
        <w:t>אני לא באתי ל, האישיו פה לא היה הצוואה. אנחנו קבענו לדבר כדי שהוא יעזור לי במשהו שאני הייתי צריכה עזרה בו</w:t>
      </w:r>
      <w:r w:rsidR="001B2868">
        <w:rPr>
          <w:rFonts w:ascii="Arial" w:hAnsi="Arial" w:hint="cs"/>
          <w:noProof w:val="0"/>
          <w:rtl/>
        </w:rPr>
        <w:t>"</w:t>
      </w:r>
      <w:r w:rsidR="001B2868" w:rsidRPr="001B2868">
        <w:rPr>
          <w:rFonts w:ascii="Arial" w:hAnsi="Arial"/>
          <w:noProof w:val="0"/>
          <w:rtl/>
        </w:rPr>
        <w:t>.</w:t>
      </w:r>
      <w:r w:rsidR="001B2868">
        <w:rPr>
          <w:rFonts w:ascii="Arial" w:hAnsi="Arial" w:hint="cs"/>
          <w:noProof w:val="0"/>
          <w:rtl/>
        </w:rPr>
        <w:t xml:space="preserve"> בהמשך ישיר לכך הוסיפה וטענה </w:t>
      </w:r>
      <w:r w:rsidR="007E535C">
        <w:rPr>
          <w:rFonts w:ascii="Arial" w:hAnsi="Arial"/>
          <w:noProof w:val="0"/>
          <w:rtl/>
        </w:rPr>
        <w:t xml:space="preserve">  "</w:t>
      </w:r>
      <w:r w:rsidR="007E535C" w:rsidRPr="00E535DB">
        <w:rPr>
          <w:rFonts w:ascii="Arial" w:hAnsi="Arial"/>
          <w:b/>
          <w:bCs/>
          <w:noProof w:val="0"/>
          <w:rtl/>
        </w:rPr>
        <w:t>רציתי להתייעץ איתו. ואז באחד הפעמים שדיברנו בטלפון, הוא שאל אותי אם, כשאנחנו נפגשים, אם אני אוכל לבוא ולחתום תוך כדי, אחרי שנסיים את השיחה שלנו, ואמרתי שאין בעיה</w:t>
      </w:r>
      <w:r w:rsidR="007E535C">
        <w:rPr>
          <w:rFonts w:ascii="Arial" w:hAnsi="Arial"/>
          <w:noProof w:val="0"/>
          <w:rtl/>
        </w:rPr>
        <w:t xml:space="preserve">", </w:t>
      </w:r>
      <w:r w:rsidR="001B2868" w:rsidRPr="00D61D90">
        <w:rPr>
          <w:rFonts w:ascii="Arial" w:hAnsi="Arial"/>
          <w:noProof w:val="0"/>
          <w:u w:val="single"/>
          <w:rtl/>
        </w:rPr>
        <w:t>עמ' 289 ש'</w:t>
      </w:r>
      <w:r w:rsidR="001B2868" w:rsidRPr="00D61D90">
        <w:rPr>
          <w:rFonts w:ascii="Arial" w:hAnsi="Arial" w:hint="cs"/>
          <w:noProof w:val="0"/>
          <w:u w:val="single"/>
          <w:rtl/>
        </w:rPr>
        <w:t xml:space="preserve"> 15</w:t>
      </w:r>
      <w:r w:rsidR="007E535C" w:rsidRPr="00D61D90">
        <w:rPr>
          <w:rFonts w:ascii="Arial" w:hAnsi="Arial"/>
          <w:noProof w:val="0"/>
          <w:u w:val="single"/>
          <w:rtl/>
        </w:rPr>
        <w:t xml:space="preserve"> </w:t>
      </w:r>
      <w:r w:rsidRPr="00D61D90">
        <w:rPr>
          <w:rFonts w:ascii="Arial" w:hAnsi="Arial" w:hint="cs"/>
          <w:noProof w:val="0"/>
          <w:u w:val="single"/>
          <w:rtl/>
        </w:rPr>
        <w:t>-</w:t>
      </w:r>
      <w:r w:rsidR="007E535C" w:rsidRPr="00D61D90">
        <w:rPr>
          <w:rFonts w:ascii="Arial" w:hAnsi="Arial"/>
          <w:noProof w:val="0"/>
          <w:u w:val="single"/>
          <w:rtl/>
        </w:rPr>
        <w:t xml:space="preserve"> 23</w:t>
      </w:r>
      <w:r w:rsidR="007E535C">
        <w:rPr>
          <w:rFonts w:ascii="Arial" w:hAnsi="Arial"/>
          <w:noProof w:val="0"/>
          <w:rtl/>
        </w:rPr>
        <w:t xml:space="preserve">. </w:t>
      </w:r>
    </w:p>
    <w:p w:rsidR="00554B2D" w:rsidRDefault="00554B2D" w:rsidP="00931C51">
      <w:pPr>
        <w:spacing w:line="360" w:lineRule="auto"/>
        <w:jc w:val="both"/>
        <w:rPr>
          <w:rFonts w:ascii="Arial" w:hAnsi="Arial"/>
          <w:noProof w:val="0"/>
          <w:rtl/>
        </w:rPr>
      </w:pPr>
    </w:p>
    <w:p w:rsidR="003A4477" w:rsidRDefault="00D61D90" w:rsidP="00931C51">
      <w:pPr>
        <w:spacing w:line="360" w:lineRule="auto"/>
        <w:ind w:left="720" w:hanging="720"/>
        <w:jc w:val="both"/>
        <w:rPr>
          <w:rFonts w:ascii="Arial" w:hAnsi="Arial"/>
          <w:noProof w:val="0"/>
          <w:rtl/>
        </w:rPr>
      </w:pPr>
      <w:r>
        <w:rPr>
          <w:rFonts w:ascii="Arial" w:hAnsi="Arial" w:hint="cs"/>
          <w:noProof w:val="0"/>
          <w:rtl/>
        </w:rPr>
        <w:t>96</w:t>
      </w:r>
      <w:r w:rsidR="00931C51">
        <w:rPr>
          <w:rFonts w:ascii="Arial" w:hAnsi="Arial" w:hint="cs"/>
          <w:noProof w:val="0"/>
          <w:rtl/>
        </w:rPr>
        <w:t>.</w:t>
      </w:r>
      <w:r w:rsidR="00931C51">
        <w:rPr>
          <w:rFonts w:ascii="Arial" w:hAnsi="Arial" w:hint="cs"/>
          <w:noProof w:val="0"/>
          <w:rtl/>
        </w:rPr>
        <w:tab/>
      </w:r>
      <w:r w:rsidR="001B2868">
        <w:rPr>
          <w:rFonts w:ascii="Arial" w:hAnsi="Arial" w:hint="cs"/>
          <w:noProof w:val="0"/>
          <w:rtl/>
        </w:rPr>
        <w:t>ב</w:t>
      </w:r>
      <w:r w:rsidR="003239C2">
        <w:rPr>
          <w:rFonts w:ascii="Arial" w:hAnsi="Arial" w:hint="cs"/>
          <w:noProof w:val="0"/>
          <w:rtl/>
        </w:rPr>
        <w:t>המשך חקירתה</w:t>
      </w:r>
      <w:r w:rsidR="00D00DD3">
        <w:rPr>
          <w:rFonts w:ascii="Arial" w:hAnsi="Arial" w:hint="cs"/>
          <w:noProof w:val="0"/>
          <w:rtl/>
        </w:rPr>
        <w:t xml:space="preserve"> ומשנשאלה </w:t>
      </w:r>
      <w:r w:rsidR="003A4477">
        <w:rPr>
          <w:rFonts w:ascii="Arial" w:hAnsi="Arial" w:hint="cs"/>
          <w:noProof w:val="0"/>
          <w:rtl/>
        </w:rPr>
        <w:t>איך הגיעה לעו"ד מעפולה כדי שיטפל בה ואוסיף כי זאת בשים לב לעובדה כי היא מתגוררת בחולון השיבה: "</w:t>
      </w:r>
      <w:r w:rsidR="003A4477" w:rsidRPr="00D26F6F">
        <w:rPr>
          <w:rFonts w:ascii="Arial" w:hAnsi="Arial"/>
          <w:b/>
          <w:bCs/>
          <w:noProof w:val="0"/>
          <w:rtl/>
        </w:rPr>
        <w:t>את האמת לא הגעתי אליו באופן ישיר. בתקופה ההיא התקשרתי לכמה עורכי דין, ואחד מהם אמר שיש לו מישהו שהוא מומחה, ונתן לי את הטלפון שלו. פשוט התקשרתי. לא ידעתי שהוא מעפולה. פשוט התקשרתי לעורך דין, ושאלתי אם הוא יכול ל</w:t>
      </w:r>
      <w:r w:rsidR="003A4477">
        <w:rPr>
          <w:rFonts w:ascii="Arial" w:hAnsi="Arial" w:hint="cs"/>
          <w:noProof w:val="0"/>
          <w:rtl/>
        </w:rPr>
        <w:t>"</w:t>
      </w:r>
      <w:r w:rsidR="003A4477" w:rsidRPr="003A4477">
        <w:rPr>
          <w:rFonts w:ascii="Arial" w:hAnsi="Arial"/>
          <w:noProof w:val="0"/>
          <w:rtl/>
        </w:rPr>
        <w:t>,</w:t>
      </w:r>
      <w:r w:rsidR="003A4477">
        <w:rPr>
          <w:rFonts w:ascii="Arial" w:hAnsi="Arial" w:hint="cs"/>
          <w:noProof w:val="0"/>
          <w:rtl/>
        </w:rPr>
        <w:t xml:space="preserve"> </w:t>
      </w:r>
      <w:r w:rsidR="003A4477" w:rsidRPr="00D61D90">
        <w:rPr>
          <w:rFonts w:ascii="Arial" w:hAnsi="Arial" w:hint="cs"/>
          <w:noProof w:val="0"/>
          <w:u w:val="single"/>
          <w:rtl/>
        </w:rPr>
        <w:t xml:space="preserve">עמ' 300 ש' 14 </w:t>
      </w:r>
      <w:r w:rsidR="00D26F6F" w:rsidRPr="00D61D90">
        <w:rPr>
          <w:rFonts w:ascii="Arial" w:hAnsi="Arial" w:hint="cs"/>
          <w:noProof w:val="0"/>
          <w:u w:val="single"/>
          <w:rtl/>
        </w:rPr>
        <w:t>-</w:t>
      </w:r>
      <w:r w:rsidR="003A4477" w:rsidRPr="00D61D90">
        <w:rPr>
          <w:rFonts w:ascii="Arial" w:hAnsi="Arial" w:hint="cs"/>
          <w:noProof w:val="0"/>
          <w:u w:val="single"/>
          <w:rtl/>
        </w:rPr>
        <w:t xml:space="preserve"> 17</w:t>
      </w:r>
      <w:r w:rsidR="00D26F6F">
        <w:rPr>
          <w:rFonts w:ascii="Arial" w:hAnsi="Arial" w:hint="cs"/>
          <w:noProof w:val="0"/>
          <w:rtl/>
        </w:rPr>
        <w:t>. על כך חזרה גם בהמשך "</w:t>
      </w:r>
      <w:r w:rsidR="00D26F6F" w:rsidRPr="00E535DB">
        <w:rPr>
          <w:rFonts w:ascii="Arial" w:hAnsi="Arial"/>
          <w:b/>
          <w:bCs/>
          <w:noProof w:val="0"/>
          <w:rtl/>
        </w:rPr>
        <w:t>מישהו נתן לי את הטלפון שלו כשהתקשרתי, אחד מהעורכי דין שחיפשתי. דרך האינטרנט, דרך אגב</w:t>
      </w:r>
      <w:r w:rsidR="00D26F6F">
        <w:rPr>
          <w:rFonts w:ascii="Arial" w:hAnsi="Arial" w:hint="cs"/>
          <w:noProof w:val="0"/>
          <w:rtl/>
        </w:rPr>
        <w:t xml:space="preserve">", </w:t>
      </w:r>
      <w:r w:rsidR="00D26F6F" w:rsidRPr="00D61D90">
        <w:rPr>
          <w:rFonts w:ascii="Arial" w:hAnsi="Arial" w:hint="cs"/>
          <w:noProof w:val="0"/>
          <w:u w:val="single"/>
          <w:rtl/>
        </w:rPr>
        <w:t>עמ' 302 ש' 14 - 15</w:t>
      </w:r>
      <w:r w:rsidR="00D26F6F">
        <w:rPr>
          <w:rFonts w:ascii="Arial" w:hAnsi="Arial" w:hint="cs"/>
          <w:noProof w:val="0"/>
          <w:rtl/>
        </w:rPr>
        <w:t>.</w:t>
      </w:r>
      <w:r w:rsidR="00D22923">
        <w:rPr>
          <w:rFonts w:ascii="Arial" w:hAnsi="Arial" w:hint="cs"/>
          <w:noProof w:val="0"/>
          <w:rtl/>
        </w:rPr>
        <w:t xml:space="preserve"> </w:t>
      </w:r>
    </w:p>
    <w:p w:rsidR="003A4477" w:rsidRDefault="003A4477" w:rsidP="009D4F13">
      <w:pPr>
        <w:spacing w:line="360" w:lineRule="auto"/>
        <w:ind w:left="720"/>
        <w:jc w:val="both"/>
        <w:rPr>
          <w:rFonts w:ascii="Arial" w:hAnsi="Arial"/>
          <w:noProof w:val="0"/>
          <w:rtl/>
        </w:rPr>
      </w:pPr>
    </w:p>
    <w:p w:rsidR="00C12922" w:rsidRPr="00C12922" w:rsidRDefault="00D61D90" w:rsidP="006A5CE6">
      <w:pPr>
        <w:spacing w:line="360" w:lineRule="auto"/>
        <w:ind w:left="720" w:hanging="720"/>
        <w:jc w:val="both"/>
        <w:rPr>
          <w:rFonts w:ascii="Arial" w:hAnsi="Arial"/>
          <w:noProof w:val="0"/>
          <w:rtl/>
        </w:rPr>
      </w:pPr>
      <w:r>
        <w:rPr>
          <w:rFonts w:ascii="Arial" w:hAnsi="Arial" w:hint="cs"/>
          <w:noProof w:val="0"/>
          <w:rtl/>
        </w:rPr>
        <w:t>97</w:t>
      </w:r>
      <w:r w:rsidR="00931C51">
        <w:rPr>
          <w:rFonts w:ascii="Arial" w:hAnsi="Arial" w:hint="cs"/>
          <w:noProof w:val="0"/>
          <w:rtl/>
        </w:rPr>
        <w:t>.</w:t>
      </w:r>
      <w:r w:rsidR="00931C51">
        <w:rPr>
          <w:rFonts w:ascii="Arial" w:hAnsi="Arial" w:hint="cs"/>
          <w:noProof w:val="0"/>
          <w:rtl/>
        </w:rPr>
        <w:tab/>
      </w:r>
      <w:r w:rsidR="00D26F6F">
        <w:rPr>
          <w:rFonts w:ascii="Arial" w:hAnsi="Arial" w:hint="cs"/>
          <w:noProof w:val="0"/>
          <w:rtl/>
        </w:rPr>
        <w:t xml:space="preserve">כאשר נשאלה </w:t>
      </w:r>
      <w:r w:rsidR="00D00DD3">
        <w:rPr>
          <w:rFonts w:ascii="Arial" w:hAnsi="Arial" w:hint="cs"/>
          <w:noProof w:val="0"/>
          <w:rtl/>
        </w:rPr>
        <w:t xml:space="preserve">אם פנתה לעורך דין </w:t>
      </w:r>
      <w:r w:rsidR="006A5CE6">
        <w:rPr>
          <w:rFonts w:ascii="Arial" w:hAnsi="Arial" w:hint="cs"/>
          <w:noProof w:val="0"/>
          <w:rtl/>
        </w:rPr>
        <w:t>ד.ס</w:t>
      </w:r>
      <w:r w:rsidR="00D00DD3">
        <w:rPr>
          <w:rFonts w:ascii="Arial" w:hAnsi="Arial" w:hint="cs"/>
          <w:noProof w:val="0"/>
          <w:rtl/>
        </w:rPr>
        <w:t xml:space="preserve"> כמומחה לענייני משפחה ה</w:t>
      </w:r>
      <w:r w:rsidR="009D4F13">
        <w:rPr>
          <w:rFonts w:ascii="Arial" w:hAnsi="Arial" w:hint="cs"/>
          <w:noProof w:val="0"/>
          <w:rtl/>
        </w:rPr>
        <w:t>שיבה: "</w:t>
      </w:r>
      <w:r w:rsidR="009D4F13" w:rsidRPr="00E535DB">
        <w:rPr>
          <w:rFonts w:ascii="Arial" w:hAnsi="Arial"/>
          <w:b/>
          <w:bCs/>
          <w:noProof w:val="0"/>
          <w:rtl/>
        </w:rPr>
        <w:t>לא, בעיקר לענייני משפחה, רציתי להתייעץ איתו לגבי משהו</w:t>
      </w:r>
      <w:r w:rsidR="009D4F13" w:rsidRPr="009D4F13">
        <w:rPr>
          <w:rFonts w:ascii="Arial" w:hAnsi="Arial"/>
          <w:noProof w:val="0"/>
          <w:rtl/>
        </w:rPr>
        <w:t>,</w:t>
      </w:r>
      <w:r w:rsidR="009D4F13">
        <w:rPr>
          <w:rFonts w:ascii="Arial" w:hAnsi="Arial" w:hint="cs"/>
          <w:noProof w:val="0"/>
          <w:rtl/>
        </w:rPr>
        <w:t>" ובהמשך: "</w:t>
      </w:r>
      <w:r w:rsidR="009D4F13" w:rsidRPr="00E535DB">
        <w:rPr>
          <w:rFonts w:ascii="Arial" w:hAnsi="Arial"/>
          <w:b/>
          <w:bCs/>
          <w:noProof w:val="0"/>
          <w:rtl/>
        </w:rPr>
        <w:t>משהו שקשור להסכם, להסכם מזונות</w:t>
      </w:r>
      <w:r w:rsidR="009D4F13">
        <w:rPr>
          <w:rFonts w:ascii="Arial" w:hAnsi="Arial" w:hint="cs"/>
          <w:noProof w:val="0"/>
          <w:rtl/>
        </w:rPr>
        <w:t>"</w:t>
      </w:r>
      <w:r w:rsidR="00D26F6F">
        <w:rPr>
          <w:rFonts w:ascii="Arial" w:hAnsi="Arial" w:hint="cs"/>
          <w:noProof w:val="0"/>
          <w:rtl/>
        </w:rPr>
        <w:t xml:space="preserve">, </w:t>
      </w:r>
      <w:r w:rsidR="00D26F6F" w:rsidRPr="006D0948">
        <w:rPr>
          <w:rFonts w:ascii="Arial" w:hAnsi="Arial" w:hint="cs"/>
          <w:noProof w:val="0"/>
          <w:u w:val="single"/>
          <w:rtl/>
        </w:rPr>
        <w:t>עמ' 301 ש' 19- 20 וש' 31</w:t>
      </w:r>
      <w:r w:rsidR="00D26F6F">
        <w:rPr>
          <w:rFonts w:ascii="Arial" w:hAnsi="Arial" w:hint="cs"/>
          <w:noProof w:val="0"/>
          <w:rtl/>
        </w:rPr>
        <w:t xml:space="preserve">. </w:t>
      </w:r>
      <w:r w:rsidR="00BF4E87">
        <w:rPr>
          <w:rFonts w:ascii="Arial" w:hAnsi="Arial" w:hint="cs"/>
          <w:noProof w:val="0"/>
          <w:rtl/>
        </w:rPr>
        <w:t>משנשאלה ע"י ב"כ הנתבע איך חיפשה עו"ד: "</w:t>
      </w:r>
      <w:r w:rsidR="00BF4E87" w:rsidRPr="00D22923">
        <w:rPr>
          <w:rFonts w:ascii="Arial" w:hAnsi="Arial"/>
          <w:b/>
          <w:bCs/>
          <w:noProof w:val="0"/>
          <w:rtl/>
        </w:rPr>
        <w:t>באיזה? כתבת "עורך דין מזונות", מה, מה שחיפשת</w:t>
      </w:r>
      <w:r w:rsidR="00BF4E87" w:rsidRPr="00BF4E87">
        <w:rPr>
          <w:rFonts w:ascii="Arial" w:hAnsi="Arial"/>
          <w:noProof w:val="0"/>
          <w:rtl/>
        </w:rPr>
        <w:t>?</w:t>
      </w:r>
      <w:r w:rsidR="00D22923">
        <w:rPr>
          <w:rFonts w:ascii="Arial" w:hAnsi="Arial" w:hint="cs"/>
          <w:noProof w:val="0"/>
          <w:rtl/>
        </w:rPr>
        <w:t>"</w:t>
      </w:r>
      <w:r w:rsidR="00BF4E87" w:rsidRPr="00BF4E87">
        <w:rPr>
          <w:rFonts w:ascii="Arial" w:hAnsi="Arial"/>
          <w:noProof w:val="0"/>
          <w:rtl/>
        </w:rPr>
        <w:t xml:space="preserve"> </w:t>
      </w:r>
      <w:r w:rsidR="00BF4E87">
        <w:rPr>
          <w:rFonts w:ascii="Arial" w:hAnsi="Arial" w:hint="cs"/>
          <w:noProof w:val="0"/>
          <w:rtl/>
        </w:rPr>
        <w:t xml:space="preserve">השיבה: </w:t>
      </w:r>
      <w:r w:rsidR="00D22923">
        <w:rPr>
          <w:rFonts w:ascii="Arial" w:hAnsi="Arial" w:hint="cs"/>
          <w:noProof w:val="0"/>
          <w:rtl/>
        </w:rPr>
        <w:t>"</w:t>
      </w:r>
      <w:r w:rsidR="00BF4E87" w:rsidRPr="00D22923">
        <w:rPr>
          <w:rFonts w:ascii="Arial" w:hAnsi="Arial"/>
          <w:b/>
          <w:bCs/>
          <w:noProof w:val="0"/>
          <w:rtl/>
        </w:rPr>
        <w:t>כן, נראה לי שכן</w:t>
      </w:r>
      <w:r w:rsidR="00D22923">
        <w:rPr>
          <w:rFonts w:ascii="Arial" w:hAnsi="Arial" w:hint="cs"/>
          <w:noProof w:val="0"/>
          <w:rtl/>
        </w:rPr>
        <w:t xml:space="preserve">", </w:t>
      </w:r>
      <w:r w:rsidR="00D22923" w:rsidRPr="006D0948">
        <w:rPr>
          <w:rFonts w:ascii="Arial" w:hAnsi="Arial" w:hint="cs"/>
          <w:noProof w:val="0"/>
          <w:u w:val="single"/>
          <w:rtl/>
        </w:rPr>
        <w:t>עמ' 316 ש' 17 - 27</w:t>
      </w:r>
      <w:r w:rsidR="00D22923">
        <w:rPr>
          <w:rFonts w:ascii="Arial" w:hAnsi="Arial" w:hint="cs"/>
          <w:noProof w:val="0"/>
          <w:rtl/>
        </w:rPr>
        <w:t xml:space="preserve">. </w:t>
      </w:r>
      <w:r w:rsidR="00C12922">
        <w:rPr>
          <w:rFonts w:ascii="Arial" w:hAnsi="Arial" w:hint="cs"/>
          <w:noProof w:val="0"/>
          <w:rtl/>
        </w:rPr>
        <w:t>בהמשך ומשנשאלה לעניין זה ע"י ב"כ הנתבע</w:t>
      </w:r>
      <w:r w:rsidR="006D0948">
        <w:rPr>
          <w:rFonts w:ascii="Arial" w:hAnsi="Arial" w:hint="cs"/>
          <w:noProof w:val="0"/>
          <w:rtl/>
        </w:rPr>
        <w:t xml:space="preserve">: </w:t>
      </w:r>
      <w:r w:rsidR="00C12922">
        <w:rPr>
          <w:rFonts w:ascii="Arial" w:hAnsi="Arial" w:hint="cs"/>
          <w:noProof w:val="0"/>
          <w:rtl/>
        </w:rPr>
        <w:t xml:space="preserve"> "</w:t>
      </w:r>
      <w:r w:rsidR="00C12922" w:rsidRPr="006D0948">
        <w:rPr>
          <w:rFonts w:ascii="Arial" w:hAnsi="Arial"/>
          <w:b/>
          <w:bCs/>
          <w:noProof w:val="0"/>
          <w:rtl/>
        </w:rPr>
        <w:t xml:space="preserve">יופי. אתה עורך דין משפחה? כן. למה </w:t>
      </w:r>
      <w:r w:rsidR="00C12922" w:rsidRPr="006D0948">
        <w:rPr>
          <w:rFonts w:ascii="Arial" w:hAnsi="Arial"/>
          <w:b/>
          <w:bCs/>
          <w:noProof w:val="0"/>
          <w:rtl/>
        </w:rPr>
        <w:lastRenderedPageBreak/>
        <w:t>הוא, בסופו של יום, היה צריך להפנות אותך לעורך דין אחר, שנמצא 70 קילומטר ממך</w:t>
      </w:r>
      <w:r w:rsidR="00C12922" w:rsidRPr="006D0948">
        <w:rPr>
          <w:rFonts w:ascii="Arial" w:hAnsi="Arial" w:hint="cs"/>
          <w:noProof w:val="0"/>
          <w:rtl/>
        </w:rPr>
        <w:t>"</w:t>
      </w:r>
      <w:r w:rsidR="00C12922" w:rsidRPr="006D0948">
        <w:rPr>
          <w:rFonts w:ascii="Arial" w:hAnsi="Arial"/>
          <w:noProof w:val="0"/>
          <w:rtl/>
        </w:rPr>
        <w:t>.</w:t>
      </w:r>
      <w:r w:rsidR="00C12922" w:rsidRPr="006D0948">
        <w:rPr>
          <w:rFonts w:ascii="Arial" w:hAnsi="Arial" w:hint="cs"/>
          <w:noProof w:val="0"/>
          <w:rtl/>
        </w:rPr>
        <w:t xml:space="preserve"> </w:t>
      </w:r>
      <w:r w:rsidR="00C12922" w:rsidRPr="006D0948">
        <w:rPr>
          <w:rFonts w:ascii="Arial" w:hAnsi="Arial"/>
          <w:noProof w:val="0"/>
          <w:rtl/>
        </w:rPr>
        <w:t>–</w:t>
      </w:r>
      <w:r w:rsidR="00C12922" w:rsidRPr="006D0948">
        <w:rPr>
          <w:rFonts w:ascii="Arial" w:hAnsi="Arial" w:hint="cs"/>
          <w:noProof w:val="0"/>
          <w:rtl/>
        </w:rPr>
        <w:t xml:space="preserve"> </w:t>
      </w:r>
      <w:r w:rsidR="00C12922" w:rsidRPr="006D0948">
        <w:rPr>
          <w:rFonts w:ascii="Arial" w:hAnsi="Arial"/>
          <w:noProof w:val="0"/>
          <w:rtl/>
        </w:rPr>
        <w:t>ה</w:t>
      </w:r>
      <w:r w:rsidR="00C12922" w:rsidRPr="006D0948">
        <w:rPr>
          <w:rFonts w:ascii="Arial" w:hAnsi="Arial" w:hint="cs"/>
          <w:noProof w:val="0"/>
          <w:rtl/>
        </w:rPr>
        <w:t>שיבה</w:t>
      </w:r>
      <w:r w:rsidR="00C12922">
        <w:rPr>
          <w:rFonts w:ascii="Arial" w:hAnsi="Arial" w:hint="cs"/>
          <w:noProof w:val="0"/>
          <w:rtl/>
        </w:rPr>
        <w:t>:</w:t>
      </w:r>
      <w:r w:rsidR="00667DAF">
        <w:rPr>
          <w:rFonts w:ascii="Arial" w:hAnsi="Arial" w:hint="cs"/>
          <w:noProof w:val="0"/>
          <w:rtl/>
        </w:rPr>
        <w:t xml:space="preserve"> "</w:t>
      </w:r>
      <w:r w:rsidR="00C12922" w:rsidRPr="006D0948">
        <w:rPr>
          <w:rFonts w:ascii="Arial" w:hAnsi="Arial"/>
          <w:b/>
          <w:bCs/>
          <w:noProof w:val="0"/>
          <w:rtl/>
        </w:rPr>
        <w:t>תשאל אותו, מאיפה אני יודעת? איך אני אמורה לדעת? אני לא עורכת דין</w:t>
      </w:r>
      <w:r w:rsidR="00667DAF">
        <w:rPr>
          <w:rFonts w:ascii="Arial" w:hAnsi="Arial" w:hint="cs"/>
          <w:noProof w:val="0"/>
          <w:rtl/>
        </w:rPr>
        <w:t>"</w:t>
      </w:r>
      <w:r w:rsidR="00C12922" w:rsidRPr="00C12922">
        <w:rPr>
          <w:rFonts w:ascii="Arial" w:hAnsi="Arial"/>
          <w:noProof w:val="0"/>
          <w:rtl/>
        </w:rPr>
        <w:t xml:space="preserve">. </w:t>
      </w:r>
    </w:p>
    <w:p w:rsidR="0049709E" w:rsidRDefault="00931C51" w:rsidP="006A5CE6">
      <w:pPr>
        <w:spacing w:line="360" w:lineRule="auto"/>
        <w:ind w:left="720" w:hanging="720"/>
        <w:jc w:val="both"/>
        <w:rPr>
          <w:rFonts w:ascii="Arial" w:hAnsi="Arial"/>
          <w:noProof w:val="0"/>
          <w:rtl/>
        </w:rPr>
      </w:pPr>
      <w:r>
        <w:rPr>
          <w:rFonts w:ascii="Arial" w:hAnsi="Arial" w:hint="cs"/>
          <w:noProof w:val="0"/>
          <w:rtl/>
        </w:rPr>
        <w:tab/>
      </w:r>
      <w:r w:rsidR="00E535DB">
        <w:rPr>
          <w:rFonts w:ascii="Arial" w:hAnsi="Arial" w:hint="cs"/>
          <w:noProof w:val="0"/>
          <w:rtl/>
        </w:rPr>
        <w:t xml:space="preserve">משנשאלה אם עו"ד </w:t>
      </w:r>
      <w:r w:rsidR="006A5CE6">
        <w:rPr>
          <w:rFonts w:ascii="Arial" w:hAnsi="Arial" w:hint="cs"/>
          <w:noProof w:val="0"/>
          <w:rtl/>
        </w:rPr>
        <w:t>ד.ס</w:t>
      </w:r>
      <w:r w:rsidR="00E535DB">
        <w:rPr>
          <w:rFonts w:ascii="Arial" w:hAnsi="Arial" w:hint="cs"/>
          <w:noProof w:val="0"/>
          <w:rtl/>
        </w:rPr>
        <w:t xml:space="preserve"> טיפל עבורה מעשית באיזה שהוא עניין בנושא זה השיבה: "</w:t>
      </w:r>
      <w:r w:rsidR="00E535DB" w:rsidRPr="00E535DB">
        <w:rPr>
          <w:rFonts w:ascii="Arial" w:hAnsi="Arial"/>
          <w:b/>
          <w:bCs/>
          <w:noProof w:val="0"/>
          <w:rtl/>
        </w:rPr>
        <w:t>לא, הוא לא טיפל לי מעשית בשום דבר</w:t>
      </w:r>
      <w:r w:rsidR="00E535DB">
        <w:rPr>
          <w:rFonts w:ascii="Arial" w:hAnsi="Arial" w:hint="cs"/>
          <w:noProof w:val="0"/>
          <w:rtl/>
        </w:rPr>
        <w:t>",</w:t>
      </w:r>
      <w:r w:rsidR="00D26F6F">
        <w:rPr>
          <w:rFonts w:ascii="Arial" w:hAnsi="Arial" w:hint="cs"/>
          <w:noProof w:val="0"/>
          <w:rtl/>
        </w:rPr>
        <w:t xml:space="preserve"> </w:t>
      </w:r>
      <w:r w:rsidR="00D26F6F" w:rsidRPr="006D0948">
        <w:rPr>
          <w:rFonts w:ascii="Arial" w:hAnsi="Arial" w:hint="cs"/>
          <w:noProof w:val="0"/>
          <w:u w:val="single"/>
          <w:rtl/>
        </w:rPr>
        <w:t>עמ' 302 ש' 19</w:t>
      </w:r>
      <w:r w:rsidR="00D26F6F">
        <w:rPr>
          <w:rFonts w:ascii="Arial" w:hAnsi="Arial" w:hint="cs"/>
          <w:noProof w:val="0"/>
          <w:rtl/>
        </w:rPr>
        <w:t xml:space="preserve">. </w:t>
      </w:r>
      <w:r w:rsidR="0049709E">
        <w:rPr>
          <w:rFonts w:ascii="Arial" w:hAnsi="Arial" w:hint="cs"/>
          <w:noProof w:val="0"/>
          <w:rtl/>
        </w:rPr>
        <w:t>מששבה ונשאלה העדה האם ה</w:t>
      </w:r>
      <w:r w:rsidR="006D0948">
        <w:rPr>
          <w:rFonts w:ascii="Arial" w:hAnsi="Arial" w:hint="cs"/>
          <w:noProof w:val="0"/>
          <w:rtl/>
        </w:rPr>
        <w:t>י</w:t>
      </w:r>
      <w:r w:rsidR="0049709E">
        <w:rPr>
          <w:rFonts w:ascii="Arial" w:hAnsi="Arial" w:hint="cs"/>
          <w:noProof w:val="0"/>
          <w:rtl/>
        </w:rPr>
        <w:t xml:space="preserve">ה עניין מהותי שעו"ד </w:t>
      </w:r>
      <w:r w:rsidR="006A5CE6">
        <w:rPr>
          <w:rFonts w:ascii="Arial" w:hAnsi="Arial" w:hint="cs"/>
          <w:noProof w:val="0"/>
          <w:rtl/>
        </w:rPr>
        <w:t>ד.ס</w:t>
      </w:r>
      <w:r w:rsidR="0049709E">
        <w:rPr>
          <w:rFonts w:ascii="Arial" w:hAnsi="Arial" w:hint="cs"/>
          <w:noProof w:val="0"/>
          <w:rtl/>
        </w:rPr>
        <w:t xml:space="preserve"> טיפל עבורה השיבה: </w:t>
      </w:r>
      <w:r w:rsidR="00DB183E">
        <w:rPr>
          <w:rFonts w:ascii="Arial" w:hAnsi="Arial" w:hint="cs"/>
          <w:noProof w:val="0"/>
          <w:rtl/>
        </w:rPr>
        <w:t>"</w:t>
      </w:r>
      <w:r w:rsidR="0049709E" w:rsidRPr="00DB183E">
        <w:rPr>
          <w:rFonts w:ascii="Arial" w:hAnsi="Arial" w:hint="cs"/>
          <w:b/>
          <w:bCs/>
          <w:noProof w:val="0"/>
          <w:rtl/>
        </w:rPr>
        <w:t>לא, לא. שום דבר מהותי</w:t>
      </w:r>
      <w:r w:rsidR="0049709E">
        <w:rPr>
          <w:rFonts w:ascii="Arial" w:hAnsi="Arial" w:hint="cs"/>
          <w:noProof w:val="0"/>
          <w:rtl/>
        </w:rPr>
        <w:t>"</w:t>
      </w:r>
      <w:r w:rsidR="00DB183E">
        <w:rPr>
          <w:rFonts w:ascii="Arial" w:hAnsi="Arial" w:hint="cs"/>
          <w:noProof w:val="0"/>
          <w:rtl/>
        </w:rPr>
        <w:t>,</w:t>
      </w:r>
      <w:r w:rsidR="0049709E">
        <w:rPr>
          <w:rFonts w:ascii="Arial" w:hAnsi="Arial" w:hint="cs"/>
          <w:noProof w:val="0"/>
          <w:rtl/>
        </w:rPr>
        <w:t xml:space="preserve"> </w:t>
      </w:r>
      <w:r w:rsidR="00DB183E" w:rsidRPr="006D0948">
        <w:rPr>
          <w:rFonts w:ascii="Arial" w:hAnsi="Arial"/>
          <w:noProof w:val="0"/>
          <w:u w:val="single"/>
          <w:rtl/>
        </w:rPr>
        <w:t>עמ' 30</w:t>
      </w:r>
      <w:r w:rsidR="00DB183E" w:rsidRPr="006D0948">
        <w:rPr>
          <w:rFonts w:ascii="Arial" w:hAnsi="Arial" w:hint="cs"/>
          <w:noProof w:val="0"/>
          <w:u w:val="single"/>
          <w:rtl/>
        </w:rPr>
        <w:t>7</w:t>
      </w:r>
      <w:r w:rsidR="00DB183E" w:rsidRPr="006D0948">
        <w:rPr>
          <w:rFonts w:ascii="Arial" w:hAnsi="Arial"/>
          <w:noProof w:val="0"/>
          <w:u w:val="single"/>
          <w:rtl/>
        </w:rPr>
        <w:t xml:space="preserve"> ש' </w:t>
      </w:r>
      <w:r w:rsidR="00DB183E" w:rsidRPr="006D0948">
        <w:rPr>
          <w:rFonts w:ascii="Arial" w:hAnsi="Arial" w:hint="cs"/>
          <w:noProof w:val="0"/>
          <w:u w:val="single"/>
          <w:rtl/>
        </w:rPr>
        <w:t xml:space="preserve">9 </w:t>
      </w:r>
      <w:r w:rsidR="006D0948" w:rsidRPr="006D0948">
        <w:rPr>
          <w:rFonts w:ascii="Arial" w:hAnsi="Arial" w:hint="cs"/>
          <w:noProof w:val="0"/>
          <w:u w:val="single"/>
          <w:rtl/>
        </w:rPr>
        <w:t>-</w:t>
      </w:r>
      <w:r w:rsidR="00DB183E" w:rsidRPr="006D0948">
        <w:rPr>
          <w:rFonts w:ascii="Arial" w:hAnsi="Arial"/>
          <w:noProof w:val="0"/>
          <w:u w:val="single"/>
          <w:rtl/>
        </w:rPr>
        <w:t xml:space="preserve"> </w:t>
      </w:r>
      <w:r w:rsidR="00DB183E" w:rsidRPr="006D0948">
        <w:rPr>
          <w:rFonts w:ascii="Arial" w:hAnsi="Arial" w:hint="cs"/>
          <w:noProof w:val="0"/>
          <w:u w:val="single"/>
          <w:rtl/>
        </w:rPr>
        <w:t>12.</w:t>
      </w:r>
      <w:r w:rsidR="00DB183E">
        <w:rPr>
          <w:rFonts w:ascii="Arial" w:hAnsi="Arial" w:hint="cs"/>
          <w:noProof w:val="0"/>
          <w:rtl/>
        </w:rPr>
        <w:t xml:space="preserve"> </w:t>
      </w:r>
    </w:p>
    <w:p w:rsidR="00DB183E" w:rsidRDefault="00DB183E" w:rsidP="00DB183E">
      <w:pPr>
        <w:spacing w:line="360" w:lineRule="auto"/>
        <w:ind w:left="720"/>
        <w:jc w:val="both"/>
        <w:rPr>
          <w:rFonts w:ascii="Arial" w:hAnsi="Arial"/>
          <w:noProof w:val="0"/>
          <w:rtl/>
        </w:rPr>
      </w:pPr>
    </w:p>
    <w:p w:rsidR="00BF4E87" w:rsidRDefault="0049709E" w:rsidP="006A5CE6">
      <w:pPr>
        <w:spacing w:line="360" w:lineRule="auto"/>
        <w:ind w:left="720"/>
        <w:jc w:val="both"/>
        <w:rPr>
          <w:rFonts w:ascii="Arial" w:hAnsi="Arial"/>
          <w:noProof w:val="0"/>
          <w:rtl/>
        </w:rPr>
      </w:pPr>
      <w:r>
        <w:rPr>
          <w:rFonts w:ascii="Arial" w:hAnsi="Arial" w:hint="cs"/>
          <w:noProof w:val="0"/>
          <w:rtl/>
        </w:rPr>
        <w:t>משנשאלה על ידי באת כוחה של נ</w:t>
      </w:r>
      <w:r w:rsidR="006A5CE6">
        <w:rPr>
          <w:rFonts w:ascii="Arial" w:hAnsi="Arial" w:hint="cs"/>
          <w:noProof w:val="0"/>
          <w:rtl/>
        </w:rPr>
        <w:t>.ת</w:t>
      </w:r>
      <w:r w:rsidR="0042192A">
        <w:rPr>
          <w:rFonts w:ascii="Arial" w:hAnsi="Arial" w:hint="cs"/>
          <w:noProof w:val="0"/>
          <w:rtl/>
        </w:rPr>
        <w:t xml:space="preserve"> אם עו"ד </w:t>
      </w:r>
      <w:r w:rsidR="006A5CE6">
        <w:rPr>
          <w:rFonts w:ascii="Arial" w:hAnsi="Arial" w:hint="cs"/>
          <w:noProof w:val="0"/>
          <w:rtl/>
        </w:rPr>
        <w:t>ד.ס</w:t>
      </w:r>
      <w:r w:rsidR="0042192A">
        <w:rPr>
          <w:rFonts w:ascii="Arial" w:hAnsi="Arial" w:hint="cs"/>
          <w:noProof w:val="0"/>
          <w:rtl/>
        </w:rPr>
        <w:t xml:space="preserve"> אמר לה שהוא מתמחה במזונות השיבה: "</w:t>
      </w:r>
      <w:r w:rsidR="0042192A" w:rsidRPr="00DB183E">
        <w:rPr>
          <w:rFonts w:ascii="Arial" w:hAnsi="Arial"/>
          <w:b/>
          <w:bCs/>
          <w:noProof w:val="0"/>
          <w:rtl/>
        </w:rPr>
        <w:t>לא, לא אמרתי שהוא מתמחה במזונות</w:t>
      </w:r>
      <w:r w:rsidR="0042192A">
        <w:rPr>
          <w:rFonts w:ascii="Arial" w:hAnsi="Arial" w:hint="cs"/>
          <w:noProof w:val="0"/>
          <w:rtl/>
        </w:rPr>
        <w:t>"</w:t>
      </w:r>
      <w:r w:rsidR="0042192A" w:rsidRPr="0042192A">
        <w:rPr>
          <w:rFonts w:ascii="Arial" w:hAnsi="Arial"/>
          <w:noProof w:val="0"/>
          <w:rtl/>
        </w:rPr>
        <w:t>.</w:t>
      </w:r>
      <w:r w:rsidR="0042192A">
        <w:rPr>
          <w:rFonts w:ascii="Arial" w:hAnsi="Arial" w:hint="cs"/>
          <w:noProof w:val="0"/>
          <w:rtl/>
        </w:rPr>
        <w:t xml:space="preserve"> בהמשך ישיר לכך ומשנשאלה מה אמר לה עו"ד </w:t>
      </w:r>
      <w:r w:rsidR="006A5CE6">
        <w:rPr>
          <w:rFonts w:ascii="Arial" w:hAnsi="Arial" w:hint="cs"/>
          <w:noProof w:val="0"/>
          <w:rtl/>
        </w:rPr>
        <w:t>ד.ס</w:t>
      </w:r>
      <w:r w:rsidR="0042192A">
        <w:rPr>
          <w:rFonts w:ascii="Arial" w:hAnsi="Arial" w:hint="cs"/>
          <w:noProof w:val="0"/>
          <w:rtl/>
        </w:rPr>
        <w:t>, השיבה "</w:t>
      </w:r>
      <w:r w:rsidR="0042192A" w:rsidRPr="00DB183E">
        <w:rPr>
          <w:rFonts w:ascii="Arial" w:hAnsi="Arial"/>
          <w:b/>
          <w:bCs/>
          <w:noProof w:val="0"/>
          <w:rtl/>
        </w:rPr>
        <w:t>מאיפה אני זוכרת מה הוא אמר לי?</w:t>
      </w:r>
      <w:r w:rsidR="0042192A">
        <w:rPr>
          <w:rFonts w:ascii="Arial" w:hAnsi="Arial" w:hint="cs"/>
          <w:noProof w:val="0"/>
          <w:rtl/>
        </w:rPr>
        <w:t xml:space="preserve">" ומשבאת כוח הנתבעת הקשתה עליה ושאלה אותה אם שאלה את עו"ד </w:t>
      </w:r>
      <w:r w:rsidR="006A5CE6">
        <w:rPr>
          <w:rFonts w:ascii="Arial" w:hAnsi="Arial" w:hint="cs"/>
          <w:noProof w:val="0"/>
          <w:rtl/>
        </w:rPr>
        <w:t>ד.ס</w:t>
      </w:r>
      <w:r w:rsidR="0042192A">
        <w:rPr>
          <w:rFonts w:ascii="Arial" w:hAnsi="Arial" w:hint="cs"/>
          <w:noProof w:val="0"/>
          <w:rtl/>
        </w:rPr>
        <w:t xml:space="preserve"> האם הסכם מזונות הוא תחום ההתמחות שלו, שאלה אשר הינה טבעית ומתבקשת נוכח עדותה קודם לכן כי זהו הנושא ל</w:t>
      </w:r>
      <w:r w:rsidR="00DB183E">
        <w:rPr>
          <w:rFonts w:ascii="Arial" w:hAnsi="Arial" w:hint="cs"/>
          <w:noProof w:val="0"/>
          <w:rtl/>
        </w:rPr>
        <w:t>גביו הייתה זקוקה לייעוץ השיבה "</w:t>
      </w:r>
      <w:r w:rsidR="00DB183E" w:rsidRPr="00DB183E">
        <w:rPr>
          <w:rFonts w:ascii="Arial" w:hAnsi="Arial"/>
          <w:b/>
          <w:bCs/>
          <w:noProof w:val="0"/>
          <w:rtl/>
        </w:rPr>
        <w:t>לא שאלתי אותו אם זה התחום שלי</w:t>
      </w:r>
      <w:r w:rsidR="00DB183E">
        <w:rPr>
          <w:rFonts w:ascii="Arial" w:hAnsi="Arial" w:hint="cs"/>
          <w:noProof w:val="0"/>
          <w:rtl/>
        </w:rPr>
        <w:t xml:space="preserve">" (צ.ל שלו י.א), </w:t>
      </w:r>
      <w:r w:rsidR="00DB183E" w:rsidRPr="006D0948">
        <w:rPr>
          <w:rFonts w:ascii="Arial" w:hAnsi="Arial" w:hint="cs"/>
          <w:noProof w:val="0"/>
          <w:u w:val="single"/>
          <w:rtl/>
        </w:rPr>
        <w:t>עמ' 311 ש' 12 - 20</w:t>
      </w:r>
      <w:r w:rsidR="00DB183E">
        <w:rPr>
          <w:rFonts w:ascii="Arial" w:hAnsi="Arial" w:hint="cs"/>
          <w:noProof w:val="0"/>
          <w:rtl/>
        </w:rPr>
        <w:t>.</w:t>
      </w:r>
    </w:p>
    <w:p w:rsidR="00BF4E87" w:rsidRDefault="00BF4E87" w:rsidP="00DB183E">
      <w:pPr>
        <w:spacing w:line="360" w:lineRule="auto"/>
        <w:ind w:left="720"/>
        <w:jc w:val="both"/>
        <w:rPr>
          <w:rFonts w:ascii="Arial" w:hAnsi="Arial"/>
          <w:noProof w:val="0"/>
          <w:rtl/>
        </w:rPr>
      </w:pPr>
    </w:p>
    <w:p w:rsidR="007E535C" w:rsidRPr="009D4F13" w:rsidRDefault="006D0948" w:rsidP="00931C51">
      <w:pPr>
        <w:spacing w:line="360" w:lineRule="auto"/>
        <w:jc w:val="both"/>
        <w:rPr>
          <w:rFonts w:ascii="Arial" w:hAnsi="Arial"/>
          <w:noProof w:val="0"/>
          <w:rtl/>
        </w:rPr>
      </w:pPr>
      <w:r>
        <w:rPr>
          <w:rFonts w:ascii="Arial" w:hAnsi="Arial" w:hint="cs"/>
          <w:noProof w:val="0"/>
          <w:rtl/>
        </w:rPr>
        <w:t>98</w:t>
      </w:r>
      <w:r w:rsidR="00931C51">
        <w:rPr>
          <w:rFonts w:ascii="Arial" w:hAnsi="Arial" w:hint="cs"/>
          <w:noProof w:val="0"/>
          <w:rtl/>
        </w:rPr>
        <w:t>.</w:t>
      </w:r>
      <w:r w:rsidR="00931C51">
        <w:rPr>
          <w:rFonts w:ascii="Arial" w:hAnsi="Arial" w:hint="cs"/>
          <w:noProof w:val="0"/>
          <w:rtl/>
        </w:rPr>
        <w:tab/>
      </w:r>
      <w:r w:rsidR="00BF4E87">
        <w:rPr>
          <w:rFonts w:ascii="Arial" w:hAnsi="Arial" w:hint="cs"/>
          <w:noProof w:val="0"/>
          <w:rtl/>
        </w:rPr>
        <w:t xml:space="preserve">עוד אשרה העדה כי הייעוץ היה בחינם, </w:t>
      </w:r>
      <w:r w:rsidR="00BF4E87" w:rsidRPr="006D0948">
        <w:rPr>
          <w:rFonts w:ascii="Arial" w:hAnsi="Arial" w:hint="cs"/>
          <w:noProof w:val="0"/>
          <w:u w:val="single"/>
          <w:rtl/>
        </w:rPr>
        <w:t>עמ' 312 ש' 4- 9</w:t>
      </w:r>
      <w:r w:rsidR="00BF4E87">
        <w:rPr>
          <w:rFonts w:ascii="Arial" w:hAnsi="Arial" w:hint="cs"/>
          <w:noProof w:val="0"/>
          <w:rtl/>
        </w:rPr>
        <w:t xml:space="preserve">. </w:t>
      </w:r>
      <w:r w:rsidR="00DB183E">
        <w:rPr>
          <w:rFonts w:ascii="Arial" w:hAnsi="Arial" w:hint="cs"/>
          <w:noProof w:val="0"/>
          <w:rtl/>
        </w:rPr>
        <w:t xml:space="preserve"> </w:t>
      </w:r>
      <w:r w:rsidR="00DB183E" w:rsidRPr="00DB183E">
        <w:rPr>
          <w:rFonts w:ascii="Arial" w:hAnsi="Arial"/>
          <w:noProof w:val="0"/>
          <w:rtl/>
        </w:rPr>
        <w:t xml:space="preserve"> </w:t>
      </w:r>
      <w:r w:rsidR="0042192A">
        <w:rPr>
          <w:rFonts w:ascii="Arial" w:hAnsi="Arial" w:hint="cs"/>
          <w:noProof w:val="0"/>
          <w:rtl/>
        </w:rPr>
        <w:t xml:space="preserve"> </w:t>
      </w:r>
    </w:p>
    <w:p w:rsidR="007E535C" w:rsidRDefault="007E535C" w:rsidP="007E535C">
      <w:pPr>
        <w:spacing w:line="360" w:lineRule="auto"/>
        <w:ind w:left="720" w:hanging="720"/>
        <w:jc w:val="both"/>
        <w:rPr>
          <w:rFonts w:ascii="Arial" w:hAnsi="Arial"/>
          <w:noProof w:val="0"/>
          <w:rtl/>
        </w:rPr>
      </w:pPr>
    </w:p>
    <w:p w:rsidR="00A51100" w:rsidRDefault="006D0948" w:rsidP="006A5CE6">
      <w:pPr>
        <w:spacing w:line="360" w:lineRule="auto"/>
        <w:ind w:left="720" w:hanging="720"/>
        <w:jc w:val="both"/>
        <w:rPr>
          <w:rFonts w:ascii="Arial" w:hAnsi="Arial"/>
          <w:noProof w:val="0"/>
          <w:rtl/>
        </w:rPr>
      </w:pPr>
      <w:r>
        <w:rPr>
          <w:rFonts w:ascii="Arial" w:hAnsi="Arial" w:hint="cs"/>
          <w:noProof w:val="0"/>
          <w:rtl/>
        </w:rPr>
        <w:t>99.</w:t>
      </w:r>
      <w:r>
        <w:rPr>
          <w:rFonts w:ascii="Arial" w:hAnsi="Arial" w:hint="cs"/>
          <w:noProof w:val="0"/>
          <w:rtl/>
        </w:rPr>
        <w:tab/>
      </w:r>
      <w:r w:rsidR="000128B7">
        <w:rPr>
          <w:rFonts w:ascii="Arial" w:hAnsi="Arial" w:hint="cs"/>
          <w:noProof w:val="0"/>
          <w:rtl/>
        </w:rPr>
        <w:t xml:space="preserve">לכל האמור לעיל מצטרפות העובדות ולפיהן </w:t>
      </w:r>
      <w:r w:rsidR="00532648">
        <w:rPr>
          <w:rFonts w:ascii="Arial" w:hAnsi="Arial" w:hint="cs"/>
          <w:noProof w:val="0"/>
          <w:rtl/>
        </w:rPr>
        <w:t>וכעולה מחקירתה במועד החתימה הייתה העד</w:t>
      </w:r>
      <w:r w:rsidR="006B3F94">
        <w:rPr>
          <w:rFonts w:ascii="Arial" w:hAnsi="Arial" w:hint="cs"/>
          <w:noProof w:val="0"/>
          <w:rtl/>
        </w:rPr>
        <w:t>ה</w:t>
      </w:r>
      <w:r w:rsidR="00532648">
        <w:rPr>
          <w:rFonts w:ascii="Arial" w:hAnsi="Arial" w:hint="cs"/>
          <w:noProof w:val="0"/>
          <w:rtl/>
        </w:rPr>
        <w:t xml:space="preserve"> רווקה </w:t>
      </w:r>
      <w:r w:rsidR="00532648">
        <w:rPr>
          <w:rFonts w:ascii="Arial" w:hAnsi="Arial"/>
          <w:noProof w:val="0"/>
          <w:rtl/>
        </w:rPr>
        <w:t>בחודש השביעי להריונה ויש לה שני ילדים קטנים ממתינים בבית</w:t>
      </w:r>
      <w:r w:rsidR="00532648">
        <w:rPr>
          <w:rFonts w:ascii="Arial" w:hAnsi="Arial" w:hint="cs"/>
          <w:noProof w:val="0"/>
          <w:rtl/>
        </w:rPr>
        <w:t xml:space="preserve">, </w:t>
      </w:r>
      <w:r w:rsidR="00532648" w:rsidRPr="006D0948">
        <w:rPr>
          <w:rFonts w:ascii="Arial" w:hAnsi="Arial" w:hint="cs"/>
          <w:noProof w:val="0"/>
          <w:u w:val="single"/>
          <w:rtl/>
        </w:rPr>
        <w:t>עמ' 288 ש' 26 עד עמ' 289 ש' 5</w:t>
      </w:r>
      <w:r w:rsidR="00532648">
        <w:rPr>
          <w:rFonts w:ascii="Arial" w:hAnsi="Arial" w:hint="cs"/>
          <w:noProof w:val="0"/>
          <w:rtl/>
        </w:rPr>
        <w:t>.  עו</w:t>
      </w:r>
      <w:r w:rsidR="006B3F94">
        <w:rPr>
          <w:rFonts w:ascii="Arial" w:hAnsi="Arial" w:hint="cs"/>
          <w:noProof w:val="0"/>
          <w:rtl/>
        </w:rPr>
        <w:t>"</w:t>
      </w:r>
      <w:r w:rsidR="00532648">
        <w:rPr>
          <w:rFonts w:ascii="Arial" w:hAnsi="Arial" w:hint="cs"/>
          <w:noProof w:val="0"/>
          <w:rtl/>
        </w:rPr>
        <w:t xml:space="preserve">ד </w:t>
      </w:r>
      <w:r w:rsidR="006A5CE6">
        <w:rPr>
          <w:rFonts w:ascii="Arial" w:hAnsi="Arial" w:hint="cs"/>
          <w:noProof w:val="0"/>
          <w:rtl/>
        </w:rPr>
        <w:t xml:space="preserve">ד.ס </w:t>
      </w:r>
      <w:r w:rsidR="00532648">
        <w:rPr>
          <w:rFonts w:ascii="Arial" w:hAnsi="Arial" w:hint="cs"/>
          <w:noProof w:val="0"/>
          <w:rtl/>
        </w:rPr>
        <w:t>אסף אותה ממקום עבודתה באוניברסיטת ת</w:t>
      </w:r>
      <w:r w:rsidR="00965456">
        <w:rPr>
          <w:rFonts w:ascii="Arial" w:hAnsi="Arial" w:hint="cs"/>
          <w:noProof w:val="0"/>
          <w:rtl/>
        </w:rPr>
        <w:t>"א לבית המנוחה ולאחר מכן החזירה לאוניברסיטת ת"א</w:t>
      </w:r>
      <w:r>
        <w:rPr>
          <w:rFonts w:ascii="Arial" w:hAnsi="Arial" w:hint="cs"/>
          <w:noProof w:val="0"/>
          <w:rtl/>
        </w:rPr>
        <w:t>,</w:t>
      </w:r>
      <w:r w:rsidR="00965456">
        <w:rPr>
          <w:rFonts w:ascii="Arial" w:hAnsi="Arial" w:hint="cs"/>
          <w:noProof w:val="0"/>
          <w:rtl/>
        </w:rPr>
        <w:t xml:space="preserve">  </w:t>
      </w:r>
      <w:r w:rsidR="00965456" w:rsidRPr="006D0948">
        <w:rPr>
          <w:rFonts w:ascii="Arial" w:hAnsi="Arial" w:hint="cs"/>
          <w:noProof w:val="0"/>
          <w:u w:val="single"/>
          <w:rtl/>
        </w:rPr>
        <w:t xml:space="preserve">עמ' 289 ש' 6 </w:t>
      </w:r>
      <w:r w:rsidRPr="006D0948">
        <w:rPr>
          <w:rFonts w:ascii="Arial" w:hAnsi="Arial" w:hint="cs"/>
          <w:noProof w:val="0"/>
          <w:u w:val="single"/>
          <w:rtl/>
        </w:rPr>
        <w:t>-</w:t>
      </w:r>
      <w:r w:rsidR="00965456" w:rsidRPr="006D0948">
        <w:rPr>
          <w:rFonts w:ascii="Arial" w:hAnsi="Arial" w:hint="cs"/>
          <w:noProof w:val="0"/>
          <w:u w:val="single"/>
          <w:rtl/>
        </w:rPr>
        <w:t xml:space="preserve"> 16, ש' 24 </w:t>
      </w:r>
      <w:r w:rsidRPr="006D0948">
        <w:rPr>
          <w:rFonts w:ascii="Arial" w:hAnsi="Arial" w:hint="cs"/>
          <w:noProof w:val="0"/>
          <w:u w:val="single"/>
          <w:rtl/>
        </w:rPr>
        <w:t>-</w:t>
      </w:r>
      <w:r w:rsidR="00965456" w:rsidRPr="006D0948">
        <w:rPr>
          <w:rFonts w:ascii="Arial" w:hAnsi="Arial" w:hint="cs"/>
          <w:noProof w:val="0"/>
          <w:u w:val="single"/>
          <w:rtl/>
        </w:rPr>
        <w:t xml:space="preserve"> 25.</w:t>
      </w:r>
      <w:r w:rsidR="00965456">
        <w:rPr>
          <w:rFonts w:ascii="Arial" w:hAnsi="Arial" w:hint="cs"/>
          <w:noProof w:val="0"/>
          <w:rtl/>
        </w:rPr>
        <w:t xml:space="preserve"> </w:t>
      </w:r>
    </w:p>
    <w:p w:rsidR="00135E2C" w:rsidRDefault="00135E2C" w:rsidP="00931C51">
      <w:pPr>
        <w:spacing w:line="360" w:lineRule="auto"/>
        <w:ind w:left="720"/>
        <w:jc w:val="both"/>
        <w:rPr>
          <w:rFonts w:ascii="Arial" w:hAnsi="Arial"/>
          <w:noProof w:val="0"/>
          <w:rtl/>
        </w:rPr>
      </w:pPr>
    </w:p>
    <w:p w:rsidR="00931C51" w:rsidRDefault="00965456" w:rsidP="00931C51">
      <w:pPr>
        <w:spacing w:line="360" w:lineRule="auto"/>
        <w:ind w:left="720"/>
        <w:jc w:val="both"/>
        <w:rPr>
          <w:rFonts w:ascii="Arial" w:hAnsi="Arial"/>
          <w:noProof w:val="0"/>
          <w:rtl/>
        </w:rPr>
      </w:pPr>
      <w:r>
        <w:rPr>
          <w:rFonts w:ascii="Arial" w:hAnsi="Arial" w:hint="cs"/>
          <w:noProof w:val="0"/>
          <w:rtl/>
        </w:rPr>
        <w:t xml:space="preserve">בהמשך ומשחזר בא כוח הנתבעת לשאול את העדה בעניין זה </w:t>
      </w:r>
      <w:r w:rsidR="00A51100">
        <w:rPr>
          <w:rFonts w:ascii="Arial" w:hAnsi="Arial" w:hint="cs"/>
          <w:noProof w:val="0"/>
          <w:rtl/>
        </w:rPr>
        <w:t>וכיצד נוכח האמור הסכימה לאמור כשכל זה "</w:t>
      </w:r>
      <w:r w:rsidR="00A51100" w:rsidRPr="004060B4">
        <w:rPr>
          <w:rFonts w:ascii="Arial" w:hAnsi="Arial" w:hint="cs"/>
          <w:b/>
          <w:bCs/>
          <w:noProof w:val="0"/>
          <w:rtl/>
        </w:rPr>
        <w:t xml:space="preserve">ביום חמישי בערב, </w:t>
      </w:r>
      <w:r w:rsidR="00A51100" w:rsidRPr="004060B4">
        <w:rPr>
          <w:b/>
          <w:bCs/>
          <w:rtl/>
        </w:rPr>
        <w:t>יום של פקקים והוא יו</w:t>
      </w:r>
      <w:bookmarkStart w:id="1" w:name="_ETM_Q_70074"/>
      <w:bookmarkEnd w:id="1"/>
      <w:r w:rsidR="00A51100" w:rsidRPr="004060B4">
        <w:rPr>
          <w:b/>
          <w:bCs/>
          <w:rtl/>
        </w:rPr>
        <w:t>ם לחוץ</w:t>
      </w:r>
      <w:r w:rsidR="00A51100">
        <w:rPr>
          <w:rFonts w:hint="cs"/>
          <w:rtl/>
        </w:rPr>
        <w:t xml:space="preserve">", השיבה: </w:t>
      </w:r>
      <w:r w:rsidR="00A51100">
        <w:rPr>
          <w:rFonts w:ascii="Arial" w:hAnsi="Arial" w:hint="cs"/>
          <w:noProof w:val="0"/>
          <w:rtl/>
        </w:rPr>
        <w:t>"</w:t>
      </w:r>
      <w:r w:rsidR="00A51100" w:rsidRPr="004060B4">
        <w:rPr>
          <w:rFonts w:ascii="Arial" w:hAnsi="Arial"/>
          <w:b/>
          <w:bCs/>
          <w:noProof w:val="0"/>
          <w:rtl/>
        </w:rPr>
        <w:t>גם ככה הייתי צריכה להישאר לעבוד עד מאוחר. אז זה לא משנה</w:t>
      </w:r>
      <w:r w:rsidR="00A51100">
        <w:rPr>
          <w:rFonts w:ascii="Arial" w:hAnsi="Arial" w:hint="cs"/>
          <w:noProof w:val="0"/>
          <w:rtl/>
        </w:rPr>
        <w:t xml:space="preserve">". עוד הוסיפה בהמשך ישיר לכך וכך ממש </w:t>
      </w:r>
      <w:r w:rsidR="004060B4">
        <w:rPr>
          <w:rFonts w:hint="cs"/>
          <w:rtl/>
        </w:rPr>
        <w:t>"</w:t>
      </w:r>
      <w:r w:rsidR="004060B4" w:rsidRPr="004060B4">
        <w:rPr>
          <w:b/>
          <w:bCs/>
          <w:rtl/>
        </w:rPr>
        <w:t>הוא בא בסביבות ארבע נראה לי. אני</w:t>
      </w:r>
      <w:bookmarkStart w:id="2" w:name="_ETM_Q_81737"/>
      <w:bookmarkEnd w:id="2"/>
      <w:r w:rsidR="004060B4" w:rsidRPr="004060B4">
        <w:rPr>
          <w:b/>
          <w:bCs/>
          <w:rtl/>
        </w:rPr>
        <w:t xml:space="preserve"> יצאתי מהעבודה להרצליה, זה מאוד קרוב. ישבנו שמה בבית קפה</w:t>
      </w:r>
      <w:r w:rsidR="004060B4">
        <w:rPr>
          <w:rFonts w:hint="cs"/>
          <w:rtl/>
        </w:rPr>
        <w:t xml:space="preserve">", </w:t>
      </w:r>
      <w:r w:rsidR="00A51100" w:rsidRPr="006D0948">
        <w:rPr>
          <w:rFonts w:ascii="Arial" w:hAnsi="Arial" w:hint="cs"/>
          <w:noProof w:val="0"/>
          <w:u w:val="single"/>
          <w:rtl/>
        </w:rPr>
        <w:t>עמ' 303</w:t>
      </w:r>
      <w:r w:rsidR="004060B4" w:rsidRPr="006D0948">
        <w:rPr>
          <w:rFonts w:ascii="Arial" w:hAnsi="Arial" w:hint="cs"/>
          <w:noProof w:val="0"/>
          <w:u w:val="single"/>
          <w:rtl/>
        </w:rPr>
        <w:t xml:space="preserve"> ש' 9 -11</w:t>
      </w:r>
      <w:r w:rsidR="004060B4">
        <w:rPr>
          <w:rFonts w:ascii="Arial" w:hAnsi="Arial" w:hint="cs"/>
          <w:noProof w:val="0"/>
          <w:rtl/>
        </w:rPr>
        <w:t xml:space="preserve">. </w:t>
      </w:r>
    </w:p>
    <w:p w:rsidR="00931C51" w:rsidRDefault="00931C51" w:rsidP="00931C51">
      <w:pPr>
        <w:spacing w:line="360" w:lineRule="auto"/>
        <w:ind w:left="720"/>
        <w:jc w:val="both"/>
        <w:rPr>
          <w:rFonts w:ascii="Arial" w:hAnsi="Arial"/>
          <w:noProof w:val="0"/>
          <w:rtl/>
        </w:rPr>
      </w:pPr>
    </w:p>
    <w:p w:rsidR="00135E2C" w:rsidRDefault="004060B4" w:rsidP="006A5CE6">
      <w:pPr>
        <w:spacing w:line="360" w:lineRule="auto"/>
        <w:ind w:left="720"/>
        <w:jc w:val="both"/>
        <w:rPr>
          <w:rFonts w:ascii="Arial" w:hAnsi="Arial"/>
          <w:noProof w:val="0"/>
          <w:rtl/>
        </w:rPr>
      </w:pPr>
      <w:r>
        <w:rPr>
          <w:rFonts w:ascii="Arial" w:hAnsi="Arial" w:hint="cs"/>
          <w:noProof w:val="0"/>
          <w:rtl/>
        </w:rPr>
        <w:t>אין צורך לומר כי האמור רצוף בסתירות ובכשלים לוגיים. באם העדה הייתה צריכה להישאר בעבודה ולעבוד עד מאוחר, אזי כיצד יצאה ב</w:t>
      </w:r>
      <w:r w:rsidR="006A5CE6">
        <w:rPr>
          <w:rFonts w:ascii="Arial" w:hAnsi="Arial" w:hint="cs"/>
          <w:noProof w:val="0"/>
          <w:rtl/>
        </w:rPr>
        <w:t>שעה 16:00, ישבה לייעוץ עם עו"ד ד.ס</w:t>
      </w:r>
      <w:r>
        <w:rPr>
          <w:rFonts w:ascii="Arial" w:hAnsi="Arial" w:hint="cs"/>
          <w:noProof w:val="0"/>
          <w:rtl/>
        </w:rPr>
        <w:t xml:space="preserve"> בבית קפה ומשם לבית המנוחה לשם עריכת הצוואה </w:t>
      </w:r>
      <w:r w:rsidR="00931C51">
        <w:rPr>
          <w:rFonts w:ascii="Arial" w:hAnsi="Arial" w:hint="cs"/>
          <w:noProof w:val="0"/>
          <w:rtl/>
        </w:rPr>
        <w:t xml:space="preserve">וחזרה לאוניברסיטה, כל זה בזמן שלטענתה היא </w:t>
      </w:r>
      <w:r w:rsidR="006B3F94">
        <w:rPr>
          <w:rFonts w:ascii="Arial" w:hAnsi="Arial" w:hint="cs"/>
          <w:noProof w:val="0"/>
          <w:rtl/>
        </w:rPr>
        <w:t xml:space="preserve">בכלל </w:t>
      </w:r>
      <w:r w:rsidR="00931C51">
        <w:rPr>
          <w:rFonts w:ascii="Arial" w:hAnsi="Arial" w:hint="cs"/>
          <w:noProof w:val="0"/>
          <w:rtl/>
        </w:rPr>
        <w:t xml:space="preserve">צריכה לעבוד עד מאוחר? אין צורך לומר כי מסלול זה אמור היה לארוך פרק זמן לא מבוטל של </w:t>
      </w:r>
      <w:r w:rsidR="00830BFE">
        <w:rPr>
          <w:rFonts w:ascii="Arial" w:hAnsi="Arial" w:hint="cs"/>
          <w:noProof w:val="0"/>
          <w:rtl/>
        </w:rPr>
        <w:t xml:space="preserve">מספר </w:t>
      </w:r>
      <w:r w:rsidR="00931C51">
        <w:rPr>
          <w:rFonts w:ascii="Arial" w:hAnsi="Arial" w:hint="cs"/>
          <w:noProof w:val="0"/>
          <w:rtl/>
        </w:rPr>
        <w:t xml:space="preserve">שעות, הכל שוב </w:t>
      </w:r>
      <w:r w:rsidR="00135E2C">
        <w:rPr>
          <w:rFonts w:ascii="Arial" w:hAnsi="Arial" w:hint="cs"/>
          <w:noProof w:val="0"/>
          <w:rtl/>
        </w:rPr>
        <w:t>כ</w:t>
      </w:r>
      <w:r w:rsidR="00931C51">
        <w:rPr>
          <w:rFonts w:ascii="Arial" w:hAnsi="Arial" w:hint="cs"/>
          <w:noProof w:val="0"/>
          <w:rtl/>
        </w:rPr>
        <w:t>שהיא בחודשים מתקדמים של הריון, כששני ילדים קטנים ממתינים לה בבית והכל בזמן שלשי</w:t>
      </w:r>
      <w:r w:rsidR="00135E2C">
        <w:rPr>
          <w:rFonts w:ascii="Arial" w:hAnsi="Arial" w:hint="cs"/>
          <w:noProof w:val="0"/>
          <w:rtl/>
        </w:rPr>
        <w:t>טתה היא בכלל צריכה להיות בעבודה עד מאוחר.</w:t>
      </w:r>
      <w:r w:rsidR="00931C51">
        <w:rPr>
          <w:rFonts w:ascii="Arial" w:hAnsi="Arial" w:hint="cs"/>
          <w:noProof w:val="0"/>
          <w:rtl/>
        </w:rPr>
        <w:t xml:space="preserve"> </w:t>
      </w:r>
      <w:r w:rsidR="00A51100">
        <w:rPr>
          <w:rFonts w:ascii="Arial" w:hAnsi="Arial" w:hint="cs"/>
          <w:noProof w:val="0"/>
          <w:rtl/>
        </w:rPr>
        <w:t xml:space="preserve"> </w:t>
      </w:r>
    </w:p>
    <w:p w:rsidR="00135E2C" w:rsidRDefault="00135E2C" w:rsidP="00830BFE">
      <w:pPr>
        <w:spacing w:line="360" w:lineRule="auto"/>
        <w:ind w:left="720"/>
        <w:jc w:val="both"/>
        <w:rPr>
          <w:rFonts w:ascii="Arial" w:hAnsi="Arial"/>
          <w:noProof w:val="0"/>
          <w:rtl/>
        </w:rPr>
      </w:pPr>
    </w:p>
    <w:p w:rsidR="007E1D45" w:rsidRDefault="00135E2C" w:rsidP="006A5CE6">
      <w:pPr>
        <w:spacing w:line="360" w:lineRule="auto"/>
        <w:ind w:left="720" w:hanging="720"/>
        <w:jc w:val="both"/>
        <w:rPr>
          <w:rFonts w:ascii="Arial" w:hAnsi="Arial"/>
          <w:noProof w:val="0"/>
          <w:rtl/>
        </w:rPr>
      </w:pPr>
      <w:r>
        <w:rPr>
          <w:rFonts w:ascii="Arial" w:hAnsi="Arial" w:hint="cs"/>
          <w:noProof w:val="0"/>
          <w:rtl/>
        </w:rPr>
        <w:t>100</w:t>
      </w:r>
      <w:r w:rsidR="000128B7">
        <w:rPr>
          <w:rFonts w:ascii="Arial" w:hAnsi="Arial" w:hint="cs"/>
          <w:noProof w:val="0"/>
          <w:rtl/>
        </w:rPr>
        <w:t>.</w:t>
      </w:r>
      <w:r w:rsidR="000128B7">
        <w:rPr>
          <w:rFonts w:ascii="Arial" w:hAnsi="Arial" w:hint="cs"/>
          <w:noProof w:val="0"/>
          <w:rtl/>
        </w:rPr>
        <w:tab/>
      </w:r>
      <w:r>
        <w:rPr>
          <w:rFonts w:ascii="Arial" w:hAnsi="Arial" w:hint="cs"/>
          <w:noProof w:val="0"/>
          <w:rtl/>
        </w:rPr>
        <w:t>לאמור לעיל, מצטרפת העובדה ולפיה ב</w:t>
      </w:r>
      <w:r w:rsidR="007E535C">
        <w:rPr>
          <w:rFonts w:ascii="Arial" w:hAnsi="Arial"/>
          <w:noProof w:val="0"/>
          <w:rtl/>
        </w:rPr>
        <w:t xml:space="preserve">חקירתה הנגדית </w:t>
      </w:r>
      <w:r w:rsidR="000128B7">
        <w:rPr>
          <w:rFonts w:ascii="Arial" w:hAnsi="Arial" w:hint="cs"/>
          <w:noProof w:val="0"/>
          <w:rtl/>
        </w:rPr>
        <w:t xml:space="preserve">טענה </w:t>
      </w:r>
      <w:r>
        <w:rPr>
          <w:rFonts w:ascii="Arial" w:hAnsi="Arial" w:hint="cs"/>
          <w:noProof w:val="0"/>
          <w:rtl/>
        </w:rPr>
        <w:t xml:space="preserve">הגב' </w:t>
      </w:r>
      <w:r w:rsidR="006A5CE6">
        <w:rPr>
          <w:rFonts w:ascii="Arial" w:hAnsi="Arial" w:hint="cs"/>
          <w:noProof w:val="0"/>
          <w:rtl/>
        </w:rPr>
        <w:t>א.</w:t>
      </w:r>
      <w:r>
        <w:rPr>
          <w:rFonts w:ascii="Arial" w:hAnsi="Arial" w:hint="cs"/>
          <w:noProof w:val="0"/>
          <w:rtl/>
        </w:rPr>
        <w:t xml:space="preserve">מ </w:t>
      </w:r>
      <w:r w:rsidR="000128B7">
        <w:rPr>
          <w:rFonts w:ascii="Arial" w:hAnsi="Arial" w:hint="cs"/>
          <w:noProof w:val="0"/>
          <w:rtl/>
        </w:rPr>
        <w:t>כי אינה מכירה מי מהנוכחים או את המנו</w:t>
      </w:r>
      <w:r w:rsidR="002A2CB8">
        <w:rPr>
          <w:rFonts w:ascii="Arial" w:hAnsi="Arial" w:hint="cs"/>
          <w:noProof w:val="0"/>
          <w:rtl/>
        </w:rPr>
        <w:t xml:space="preserve">חה (עד למועד בו אסף אותה עו"ד </w:t>
      </w:r>
      <w:r w:rsidR="006A5CE6">
        <w:rPr>
          <w:rFonts w:ascii="Arial" w:hAnsi="Arial" w:hint="cs"/>
          <w:noProof w:val="0"/>
          <w:rtl/>
        </w:rPr>
        <w:t>ד.ס</w:t>
      </w:r>
      <w:r w:rsidR="002A2CB8">
        <w:rPr>
          <w:rFonts w:ascii="Arial" w:hAnsi="Arial" w:hint="cs"/>
          <w:noProof w:val="0"/>
          <w:rtl/>
        </w:rPr>
        <w:t xml:space="preserve"> לבית המנוחה לשם החתימה </w:t>
      </w:r>
      <w:r w:rsidR="002A2CB8">
        <w:rPr>
          <w:rFonts w:ascii="Arial" w:hAnsi="Arial" w:hint="cs"/>
          <w:noProof w:val="0"/>
          <w:rtl/>
        </w:rPr>
        <w:lastRenderedPageBreak/>
        <w:t xml:space="preserve">על הצוואה) </w:t>
      </w:r>
      <w:r w:rsidR="000128B7">
        <w:rPr>
          <w:rFonts w:ascii="Arial" w:hAnsi="Arial" w:hint="cs"/>
          <w:noProof w:val="0"/>
          <w:rtl/>
        </w:rPr>
        <w:t>תוך שהיא חוזרת ומאשרת כי אינה מכירה את התובעת וכי זו הפעם הראשונה שהיא רואה אותה</w:t>
      </w:r>
      <w:r w:rsidR="002A2CB8">
        <w:rPr>
          <w:rFonts w:ascii="Arial" w:hAnsi="Arial" w:hint="cs"/>
          <w:noProof w:val="0"/>
          <w:rtl/>
        </w:rPr>
        <w:t xml:space="preserve">. עוד טענה </w:t>
      </w:r>
      <w:r w:rsidR="000128B7">
        <w:rPr>
          <w:rFonts w:ascii="Arial" w:hAnsi="Arial" w:hint="cs"/>
          <w:noProof w:val="0"/>
          <w:rtl/>
        </w:rPr>
        <w:t xml:space="preserve">כי אינה מכירה את הגב' </w:t>
      </w:r>
      <w:r w:rsidR="006A5CE6">
        <w:rPr>
          <w:rFonts w:ascii="Arial" w:hAnsi="Arial" w:hint="cs"/>
          <w:noProof w:val="0"/>
          <w:rtl/>
        </w:rPr>
        <w:t>כ.ס</w:t>
      </w:r>
      <w:r w:rsidR="000128B7">
        <w:rPr>
          <w:rFonts w:ascii="Arial" w:hAnsi="Arial" w:hint="cs"/>
          <w:noProof w:val="0"/>
          <w:rtl/>
        </w:rPr>
        <w:t xml:space="preserve">, </w:t>
      </w:r>
      <w:r w:rsidR="000128B7" w:rsidRPr="005221AE">
        <w:rPr>
          <w:rFonts w:ascii="Arial" w:hAnsi="Arial" w:hint="cs"/>
          <w:noProof w:val="0"/>
          <w:u w:val="single"/>
          <w:rtl/>
        </w:rPr>
        <w:t xml:space="preserve">עמ' 289 ש' </w:t>
      </w:r>
      <w:r w:rsidR="002A2CB8" w:rsidRPr="005221AE">
        <w:rPr>
          <w:rFonts w:ascii="Arial" w:hAnsi="Arial" w:hint="cs"/>
          <w:noProof w:val="0"/>
          <w:u w:val="single"/>
          <w:rtl/>
        </w:rPr>
        <w:t>24 - הסוף</w:t>
      </w:r>
      <w:r w:rsidR="002A2CB8">
        <w:rPr>
          <w:rFonts w:ascii="Arial" w:hAnsi="Arial" w:hint="cs"/>
          <w:noProof w:val="0"/>
          <w:rtl/>
        </w:rPr>
        <w:t xml:space="preserve">. </w:t>
      </w:r>
      <w:r w:rsidR="00991C98">
        <w:rPr>
          <w:rFonts w:ascii="Arial" w:hAnsi="Arial" w:hint="cs"/>
          <w:noProof w:val="0"/>
          <w:rtl/>
        </w:rPr>
        <w:t>על כ</w:t>
      </w:r>
      <w:r w:rsidR="007E1D45">
        <w:rPr>
          <w:rFonts w:ascii="Arial" w:hAnsi="Arial" w:hint="cs"/>
          <w:noProof w:val="0"/>
          <w:rtl/>
        </w:rPr>
        <w:t xml:space="preserve">ך חזרה באופן נחרץ </w:t>
      </w:r>
      <w:r w:rsidR="007E1D45" w:rsidRPr="005221AE">
        <w:rPr>
          <w:rFonts w:ascii="Arial" w:hAnsi="Arial" w:hint="cs"/>
          <w:noProof w:val="0"/>
          <w:u w:val="single"/>
          <w:rtl/>
        </w:rPr>
        <w:t>בעמ' 290 ש' 1- 19</w:t>
      </w:r>
      <w:r w:rsidR="007E1D45">
        <w:rPr>
          <w:rFonts w:ascii="Arial" w:hAnsi="Arial" w:hint="cs"/>
          <w:noProof w:val="0"/>
          <w:rtl/>
        </w:rPr>
        <w:t xml:space="preserve">: </w:t>
      </w:r>
    </w:p>
    <w:p w:rsidR="007E1D45" w:rsidRPr="007E1D45" w:rsidRDefault="007E1D45" w:rsidP="006A5CE6">
      <w:pPr>
        <w:spacing w:line="360" w:lineRule="auto"/>
        <w:ind w:left="720"/>
        <w:rPr>
          <w:rFonts w:ascii="Arial" w:hAnsi="Arial"/>
          <w:b/>
          <w:bCs/>
          <w:noProof w:val="0"/>
          <w:rtl/>
        </w:rPr>
      </w:pPr>
      <w:r>
        <w:rPr>
          <w:rFonts w:ascii="Arial" w:hAnsi="Arial" w:hint="cs"/>
          <w:noProof w:val="0"/>
          <w:rtl/>
        </w:rPr>
        <w:t>"</w:t>
      </w:r>
      <w:r w:rsidR="006A5CE6">
        <w:rPr>
          <w:rFonts w:ascii="Arial" w:hAnsi="Arial"/>
          <w:b/>
          <w:bCs/>
          <w:noProof w:val="0"/>
          <w:rtl/>
        </w:rPr>
        <w:t>עו"ד שפירא:</w:t>
      </w:r>
      <w:r w:rsidR="006A5CE6">
        <w:rPr>
          <w:rFonts w:ascii="Arial" w:hAnsi="Arial"/>
          <w:b/>
          <w:bCs/>
          <w:noProof w:val="0"/>
          <w:rtl/>
        </w:rPr>
        <w:tab/>
      </w:r>
      <w:r w:rsidR="006A5CE6">
        <w:rPr>
          <w:rFonts w:ascii="Arial" w:hAnsi="Arial"/>
          <w:b/>
          <w:bCs/>
          <w:noProof w:val="0"/>
          <w:rtl/>
        </w:rPr>
        <w:tab/>
        <w:t>בחורה בשם כ</w:t>
      </w:r>
      <w:r w:rsidR="006A5CE6">
        <w:rPr>
          <w:rFonts w:ascii="Arial" w:hAnsi="Arial" w:hint="cs"/>
          <w:b/>
          <w:bCs/>
          <w:noProof w:val="0"/>
          <w:rtl/>
        </w:rPr>
        <w:t>.</w:t>
      </w:r>
      <w:r w:rsidRPr="007E1D45">
        <w:rPr>
          <w:rFonts w:ascii="Arial" w:hAnsi="Arial"/>
          <w:b/>
          <w:bCs/>
          <w:noProof w:val="0"/>
          <w:rtl/>
        </w:rPr>
        <w:t xml:space="preserve">סי. </w:t>
      </w:r>
    </w:p>
    <w:p w:rsidR="007E1D45" w:rsidRPr="007E1D45" w:rsidRDefault="007E1D45" w:rsidP="006A5CE6">
      <w:pPr>
        <w:spacing w:line="360" w:lineRule="auto"/>
        <w:ind w:left="720"/>
        <w:rPr>
          <w:rFonts w:ascii="Arial" w:hAnsi="Arial"/>
          <w:b/>
          <w:bCs/>
          <w:noProof w:val="0"/>
          <w:rtl/>
        </w:rPr>
      </w:pPr>
      <w:r w:rsidRPr="007E1D45">
        <w:rPr>
          <w:rFonts w:ascii="Arial" w:hAnsi="Arial"/>
          <w:b/>
          <w:bCs/>
          <w:noProof w:val="0"/>
          <w:rtl/>
        </w:rPr>
        <w:t xml:space="preserve">העדה, גב' </w:t>
      </w:r>
      <w:r w:rsidR="006A5CE6">
        <w:rPr>
          <w:rFonts w:ascii="Arial" w:hAnsi="Arial" w:hint="cs"/>
          <w:b/>
          <w:bCs/>
          <w:noProof w:val="0"/>
          <w:rtl/>
        </w:rPr>
        <w:t>א.מ</w:t>
      </w:r>
      <w:r w:rsidRPr="007E1D45">
        <w:rPr>
          <w:rFonts w:ascii="Arial" w:hAnsi="Arial"/>
          <w:b/>
          <w:bCs/>
          <w:noProof w:val="0"/>
          <w:rtl/>
        </w:rPr>
        <w:t>:</w:t>
      </w:r>
      <w:r w:rsidRPr="007E1D45">
        <w:rPr>
          <w:rFonts w:ascii="Arial" w:hAnsi="Arial"/>
          <w:b/>
          <w:bCs/>
          <w:noProof w:val="0"/>
          <w:rtl/>
        </w:rPr>
        <w:tab/>
      </w:r>
      <w:r w:rsidR="006A5CE6">
        <w:rPr>
          <w:rFonts w:ascii="Arial" w:hAnsi="Arial"/>
          <w:b/>
          <w:bCs/>
          <w:noProof w:val="0"/>
          <w:rtl/>
        </w:rPr>
        <w:tab/>
      </w:r>
      <w:r w:rsidRPr="007E1D45">
        <w:rPr>
          <w:rFonts w:ascii="Arial" w:hAnsi="Arial"/>
          <w:b/>
          <w:bCs/>
          <w:noProof w:val="0"/>
          <w:rtl/>
        </w:rPr>
        <w:t xml:space="preserve">לא. </w:t>
      </w:r>
    </w:p>
    <w:p w:rsidR="007E1D45" w:rsidRPr="007E1D45" w:rsidRDefault="007E1D45" w:rsidP="006A5CE6">
      <w:pPr>
        <w:spacing w:line="360" w:lineRule="auto"/>
        <w:ind w:left="2880" w:hanging="2160"/>
        <w:rPr>
          <w:rFonts w:ascii="Arial" w:hAnsi="Arial"/>
          <w:b/>
          <w:bCs/>
          <w:noProof w:val="0"/>
          <w:rtl/>
        </w:rPr>
      </w:pPr>
      <w:r w:rsidRPr="007E1D45">
        <w:rPr>
          <w:rFonts w:ascii="Arial" w:hAnsi="Arial"/>
          <w:b/>
          <w:bCs/>
          <w:noProof w:val="0"/>
          <w:rtl/>
        </w:rPr>
        <w:t>עו"ד שפירא:</w:t>
      </w:r>
      <w:r w:rsidRPr="007E1D45">
        <w:rPr>
          <w:rFonts w:ascii="Arial" w:hAnsi="Arial"/>
          <w:b/>
          <w:bCs/>
          <w:noProof w:val="0"/>
          <w:rtl/>
        </w:rPr>
        <w:tab/>
        <w:t xml:space="preserve">כלומר, אין לך כל קשר, לא למנוחה, לא לגברת </w:t>
      </w:r>
      <w:r w:rsidR="006A5CE6">
        <w:rPr>
          <w:rFonts w:ascii="Arial" w:hAnsi="Arial" w:hint="cs"/>
          <w:b/>
          <w:bCs/>
          <w:noProof w:val="0"/>
          <w:rtl/>
        </w:rPr>
        <w:t>ת.ג</w:t>
      </w:r>
      <w:r w:rsidRPr="007E1D45">
        <w:rPr>
          <w:rFonts w:ascii="Arial" w:hAnsi="Arial"/>
          <w:b/>
          <w:bCs/>
          <w:noProof w:val="0"/>
          <w:rtl/>
        </w:rPr>
        <w:t xml:space="preserve"> ולא לאותה גברת </w:t>
      </w:r>
      <w:r w:rsidR="006A5CE6">
        <w:rPr>
          <w:rFonts w:ascii="Arial" w:hAnsi="Arial" w:hint="cs"/>
          <w:b/>
          <w:bCs/>
          <w:noProof w:val="0"/>
          <w:rtl/>
        </w:rPr>
        <w:t>כ.ס</w:t>
      </w:r>
      <w:r w:rsidRPr="007E1D45">
        <w:rPr>
          <w:rFonts w:ascii="Arial" w:hAnsi="Arial"/>
          <w:b/>
          <w:bCs/>
          <w:noProof w:val="0"/>
          <w:rtl/>
        </w:rPr>
        <w:t xml:space="preserve">. </w:t>
      </w:r>
    </w:p>
    <w:p w:rsidR="007E1D45" w:rsidRPr="007E1D45" w:rsidRDefault="007E1D45" w:rsidP="006A5CE6">
      <w:pPr>
        <w:spacing w:line="360" w:lineRule="auto"/>
        <w:ind w:left="1440" w:hanging="720"/>
        <w:rPr>
          <w:rFonts w:ascii="Arial" w:hAnsi="Arial"/>
          <w:b/>
          <w:bCs/>
          <w:noProof w:val="0"/>
          <w:rtl/>
        </w:rPr>
      </w:pPr>
      <w:r w:rsidRPr="007E1D45">
        <w:rPr>
          <w:rFonts w:ascii="Arial" w:hAnsi="Arial"/>
          <w:b/>
          <w:bCs/>
          <w:noProof w:val="0"/>
          <w:rtl/>
        </w:rPr>
        <w:t xml:space="preserve">העדה, גב' </w:t>
      </w:r>
      <w:r w:rsidR="006A5CE6" w:rsidRPr="006A5CE6">
        <w:rPr>
          <w:rFonts w:ascii="Arial" w:hAnsi="Arial"/>
          <w:b/>
          <w:bCs/>
          <w:noProof w:val="0"/>
          <w:rtl/>
        </w:rPr>
        <w:t>א.מ</w:t>
      </w:r>
      <w:r w:rsidRPr="007E1D45">
        <w:rPr>
          <w:rFonts w:ascii="Arial" w:hAnsi="Arial"/>
          <w:b/>
          <w:bCs/>
          <w:noProof w:val="0"/>
          <w:rtl/>
        </w:rPr>
        <w:t>:</w:t>
      </w:r>
      <w:r w:rsidRPr="007E1D45">
        <w:rPr>
          <w:rFonts w:ascii="Arial" w:hAnsi="Arial"/>
          <w:b/>
          <w:bCs/>
          <w:noProof w:val="0"/>
          <w:rtl/>
        </w:rPr>
        <w:tab/>
      </w:r>
      <w:r w:rsidR="006A5CE6">
        <w:rPr>
          <w:rFonts w:ascii="Arial" w:hAnsi="Arial"/>
          <w:b/>
          <w:bCs/>
          <w:noProof w:val="0"/>
          <w:rtl/>
        </w:rPr>
        <w:tab/>
      </w:r>
      <w:r w:rsidRPr="007E1D45">
        <w:rPr>
          <w:rFonts w:ascii="Arial" w:hAnsi="Arial"/>
          <w:b/>
          <w:bCs/>
          <w:noProof w:val="0"/>
          <w:rtl/>
        </w:rPr>
        <w:t xml:space="preserve">לא קשור אליי בכלל. בכלל. </w:t>
      </w:r>
    </w:p>
    <w:p w:rsidR="007E1D45" w:rsidRPr="007E1D45" w:rsidRDefault="007E1D45" w:rsidP="007E1D45">
      <w:pPr>
        <w:spacing w:line="360" w:lineRule="auto"/>
        <w:ind w:left="1440" w:hanging="720"/>
        <w:rPr>
          <w:rFonts w:ascii="Arial" w:hAnsi="Arial"/>
          <w:b/>
          <w:bCs/>
          <w:noProof w:val="0"/>
          <w:rtl/>
        </w:rPr>
      </w:pPr>
      <w:r w:rsidRPr="007E1D45">
        <w:rPr>
          <w:rFonts w:ascii="Arial" w:hAnsi="Arial"/>
          <w:b/>
          <w:bCs/>
          <w:noProof w:val="0"/>
          <w:rtl/>
        </w:rPr>
        <w:t>עו"ד שפירא:</w:t>
      </w:r>
      <w:r w:rsidRPr="007E1D45">
        <w:rPr>
          <w:rFonts w:ascii="Arial" w:hAnsi="Arial"/>
          <w:b/>
          <w:bCs/>
          <w:noProof w:val="0"/>
          <w:rtl/>
        </w:rPr>
        <w:tab/>
      </w:r>
      <w:r w:rsidRPr="007E1D45">
        <w:rPr>
          <w:rFonts w:ascii="Arial" w:hAnsi="Arial"/>
          <w:b/>
          <w:bCs/>
          <w:noProof w:val="0"/>
          <w:rtl/>
        </w:rPr>
        <w:tab/>
        <w:t xml:space="preserve">ואם אני אומר לך שאת לא אומרת אמת ואת מכירה אותה? </w:t>
      </w:r>
    </w:p>
    <w:p w:rsidR="007E1D45" w:rsidRPr="007E1D45" w:rsidRDefault="007E1D45" w:rsidP="006A5CE6">
      <w:pPr>
        <w:spacing w:line="360" w:lineRule="auto"/>
        <w:ind w:left="1440" w:hanging="720"/>
        <w:rPr>
          <w:rFonts w:ascii="Arial" w:hAnsi="Arial"/>
          <w:b/>
          <w:bCs/>
          <w:noProof w:val="0"/>
          <w:rtl/>
        </w:rPr>
      </w:pPr>
      <w:r w:rsidRPr="007E1D45">
        <w:rPr>
          <w:rFonts w:ascii="Arial" w:hAnsi="Arial"/>
          <w:b/>
          <w:bCs/>
          <w:noProof w:val="0"/>
          <w:rtl/>
        </w:rPr>
        <w:t xml:space="preserve">העדה, גב' </w:t>
      </w:r>
      <w:r w:rsidR="006A5CE6" w:rsidRPr="006A5CE6">
        <w:rPr>
          <w:rFonts w:ascii="Arial" w:hAnsi="Arial"/>
          <w:b/>
          <w:bCs/>
          <w:noProof w:val="0"/>
          <w:rtl/>
        </w:rPr>
        <w:t>א.מ</w:t>
      </w:r>
      <w:r w:rsidRPr="007E1D45">
        <w:rPr>
          <w:rFonts w:ascii="Arial" w:hAnsi="Arial"/>
          <w:b/>
          <w:bCs/>
          <w:noProof w:val="0"/>
          <w:rtl/>
        </w:rPr>
        <w:t>:</w:t>
      </w:r>
      <w:r w:rsidRPr="007E1D45">
        <w:rPr>
          <w:rFonts w:ascii="Arial" w:hAnsi="Arial"/>
          <w:b/>
          <w:bCs/>
          <w:noProof w:val="0"/>
          <w:rtl/>
        </w:rPr>
        <w:tab/>
      </w:r>
      <w:r w:rsidR="006A5CE6">
        <w:rPr>
          <w:rFonts w:ascii="Arial" w:hAnsi="Arial"/>
          <w:b/>
          <w:bCs/>
          <w:noProof w:val="0"/>
          <w:rtl/>
        </w:rPr>
        <w:tab/>
      </w:r>
      <w:r w:rsidRPr="007E1D45">
        <w:rPr>
          <w:rFonts w:ascii="Arial" w:hAnsi="Arial"/>
          <w:b/>
          <w:bCs/>
          <w:noProof w:val="0"/>
          <w:rtl/>
        </w:rPr>
        <w:t xml:space="preserve">את מי אני מכירה? </w:t>
      </w:r>
    </w:p>
    <w:p w:rsidR="007E1D45" w:rsidRPr="007E1D45" w:rsidRDefault="007E1D45" w:rsidP="006A5CE6">
      <w:pPr>
        <w:spacing w:line="360" w:lineRule="auto"/>
        <w:ind w:left="1440" w:hanging="720"/>
        <w:rPr>
          <w:rFonts w:ascii="Arial" w:hAnsi="Arial"/>
          <w:b/>
          <w:bCs/>
          <w:noProof w:val="0"/>
          <w:rtl/>
        </w:rPr>
      </w:pPr>
      <w:r w:rsidRPr="007E1D45">
        <w:rPr>
          <w:rFonts w:ascii="Arial" w:hAnsi="Arial"/>
          <w:b/>
          <w:bCs/>
          <w:noProof w:val="0"/>
          <w:rtl/>
        </w:rPr>
        <w:t>עו"ד שפירא:</w:t>
      </w:r>
      <w:r w:rsidRPr="007E1D45">
        <w:rPr>
          <w:rFonts w:ascii="Arial" w:hAnsi="Arial"/>
          <w:b/>
          <w:bCs/>
          <w:noProof w:val="0"/>
          <w:rtl/>
        </w:rPr>
        <w:tab/>
      </w:r>
      <w:r w:rsidRPr="007E1D45">
        <w:rPr>
          <w:rFonts w:ascii="Arial" w:hAnsi="Arial"/>
          <w:b/>
          <w:bCs/>
          <w:noProof w:val="0"/>
          <w:rtl/>
        </w:rPr>
        <w:tab/>
        <w:t xml:space="preserve">את גברת </w:t>
      </w:r>
      <w:r w:rsidR="006A5CE6">
        <w:rPr>
          <w:rFonts w:ascii="Arial" w:hAnsi="Arial" w:hint="cs"/>
          <w:b/>
          <w:bCs/>
          <w:noProof w:val="0"/>
          <w:rtl/>
        </w:rPr>
        <w:t>ת.ג</w:t>
      </w:r>
      <w:r w:rsidRPr="007E1D45">
        <w:rPr>
          <w:rFonts w:ascii="Arial" w:hAnsi="Arial"/>
          <w:b/>
          <w:bCs/>
          <w:noProof w:val="0"/>
          <w:rtl/>
        </w:rPr>
        <w:t xml:space="preserve"> ואת כ</w:t>
      </w:r>
      <w:r w:rsidR="006A5CE6">
        <w:rPr>
          <w:rFonts w:ascii="Arial" w:hAnsi="Arial" w:hint="cs"/>
          <w:b/>
          <w:bCs/>
          <w:noProof w:val="0"/>
          <w:rtl/>
        </w:rPr>
        <w:t>.</w:t>
      </w:r>
      <w:r w:rsidRPr="007E1D45">
        <w:rPr>
          <w:rFonts w:ascii="Arial" w:hAnsi="Arial"/>
          <w:b/>
          <w:bCs/>
          <w:noProof w:val="0"/>
          <w:rtl/>
        </w:rPr>
        <w:t xml:space="preserve">ס. </w:t>
      </w:r>
    </w:p>
    <w:p w:rsidR="007E1D45" w:rsidRPr="007E1D45" w:rsidRDefault="007E1D45" w:rsidP="006A5CE6">
      <w:pPr>
        <w:spacing w:line="360" w:lineRule="auto"/>
        <w:ind w:left="1440" w:hanging="720"/>
        <w:rPr>
          <w:rFonts w:ascii="Arial" w:hAnsi="Arial"/>
          <w:b/>
          <w:bCs/>
          <w:noProof w:val="0"/>
          <w:rtl/>
        </w:rPr>
      </w:pPr>
      <w:r w:rsidRPr="007E1D45">
        <w:rPr>
          <w:rFonts w:ascii="Arial" w:hAnsi="Arial"/>
          <w:b/>
          <w:bCs/>
          <w:noProof w:val="0"/>
          <w:rtl/>
        </w:rPr>
        <w:t xml:space="preserve">העדה, גב' </w:t>
      </w:r>
      <w:r w:rsidR="006A5CE6">
        <w:rPr>
          <w:rFonts w:ascii="Arial" w:hAnsi="Arial" w:hint="cs"/>
          <w:b/>
          <w:bCs/>
          <w:noProof w:val="0"/>
          <w:rtl/>
        </w:rPr>
        <w:t>א.מ</w:t>
      </w:r>
      <w:r w:rsidRPr="007E1D45">
        <w:rPr>
          <w:rFonts w:ascii="Arial" w:hAnsi="Arial"/>
          <w:b/>
          <w:bCs/>
          <w:noProof w:val="0"/>
          <w:rtl/>
        </w:rPr>
        <w:t>:</w:t>
      </w:r>
      <w:r w:rsidRPr="007E1D45">
        <w:rPr>
          <w:rFonts w:ascii="Arial" w:hAnsi="Arial"/>
          <w:b/>
          <w:bCs/>
          <w:noProof w:val="0"/>
          <w:rtl/>
        </w:rPr>
        <w:tab/>
      </w:r>
      <w:r w:rsidR="006A5CE6">
        <w:rPr>
          <w:rFonts w:ascii="Arial" w:hAnsi="Arial"/>
          <w:b/>
          <w:bCs/>
          <w:noProof w:val="0"/>
          <w:rtl/>
        </w:rPr>
        <w:tab/>
      </w:r>
      <w:r w:rsidRPr="007E1D45">
        <w:rPr>
          <w:rFonts w:ascii="Arial" w:hAnsi="Arial"/>
          <w:b/>
          <w:bCs/>
          <w:noProof w:val="0"/>
          <w:rtl/>
        </w:rPr>
        <w:t xml:space="preserve">נו, אז בוא תגיד לי איך. </w:t>
      </w:r>
    </w:p>
    <w:p w:rsidR="007E1D45" w:rsidRPr="007E1D45" w:rsidRDefault="007E1D45" w:rsidP="007E1D45">
      <w:pPr>
        <w:spacing w:line="360" w:lineRule="auto"/>
        <w:ind w:left="1440" w:hanging="720"/>
        <w:rPr>
          <w:rFonts w:ascii="Arial" w:hAnsi="Arial"/>
          <w:b/>
          <w:bCs/>
          <w:noProof w:val="0"/>
          <w:rtl/>
        </w:rPr>
      </w:pPr>
      <w:r w:rsidRPr="007E1D45">
        <w:rPr>
          <w:rFonts w:ascii="Arial" w:hAnsi="Arial"/>
          <w:b/>
          <w:bCs/>
          <w:noProof w:val="0"/>
          <w:rtl/>
        </w:rPr>
        <w:t>עו"ד שפירא:</w:t>
      </w:r>
      <w:r w:rsidRPr="007E1D45">
        <w:rPr>
          <w:rFonts w:ascii="Arial" w:hAnsi="Arial"/>
          <w:b/>
          <w:bCs/>
          <w:noProof w:val="0"/>
          <w:rtl/>
        </w:rPr>
        <w:tab/>
      </w:r>
      <w:r w:rsidRPr="007E1D45">
        <w:rPr>
          <w:rFonts w:ascii="Arial" w:hAnsi="Arial"/>
          <w:b/>
          <w:bCs/>
          <w:noProof w:val="0"/>
          <w:rtl/>
        </w:rPr>
        <w:tab/>
        <w:t xml:space="preserve">את לא מכירה אותה. </w:t>
      </w:r>
    </w:p>
    <w:p w:rsidR="007E1D45" w:rsidRPr="007E1D45" w:rsidRDefault="007E1D45" w:rsidP="006A5CE6">
      <w:pPr>
        <w:spacing w:line="360" w:lineRule="auto"/>
        <w:ind w:left="1440" w:hanging="720"/>
        <w:rPr>
          <w:rFonts w:ascii="Arial" w:hAnsi="Arial"/>
          <w:b/>
          <w:bCs/>
          <w:noProof w:val="0"/>
          <w:rtl/>
        </w:rPr>
      </w:pPr>
      <w:r w:rsidRPr="007E1D45">
        <w:rPr>
          <w:rFonts w:ascii="Arial" w:hAnsi="Arial"/>
          <w:b/>
          <w:bCs/>
          <w:noProof w:val="0"/>
          <w:rtl/>
        </w:rPr>
        <w:t xml:space="preserve">העדה, גב' </w:t>
      </w:r>
      <w:r w:rsidR="006A5CE6">
        <w:rPr>
          <w:rFonts w:ascii="Arial" w:hAnsi="Arial" w:hint="cs"/>
          <w:b/>
          <w:bCs/>
          <w:noProof w:val="0"/>
          <w:rtl/>
        </w:rPr>
        <w:t>א.מ</w:t>
      </w:r>
      <w:r w:rsidRPr="007E1D45">
        <w:rPr>
          <w:rFonts w:ascii="Arial" w:hAnsi="Arial"/>
          <w:b/>
          <w:bCs/>
          <w:noProof w:val="0"/>
          <w:rtl/>
        </w:rPr>
        <w:t>:</w:t>
      </w:r>
      <w:r w:rsidRPr="007E1D45">
        <w:rPr>
          <w:rFonts w:ascii="Arial" w:hAnsi="Arial"/>
          <w:b/>
          <w:bCs/>
          <w:noProof w:val="0"/>
          <w:rtl/>
        </w:rPr>
        <w:tab/>
      </w:r>
      <w:r w:rsidR="006A5CE6">
        <w:rPr>
          <w:rFonts w:ascii="Arial" w:hAnsi="Arial"/>
          <w:b/>
          <w:bCs/>
          <w:noProof w:val="0"/>
          <w:rtl/>
        </w:rPr>
        <w:tab/>
      </w:r>
      <w:r w:rsidRPr="007E1D45">
        <w:rPr>
          <w:rFonts w:ascii="Arial" w:hAnsi="Arial"/>
          <w:b/>
          <w:bCs/>
          <w:noProof w:val="0"/>
          <w:rtl/>
        </w:rPr>
        <w:t xml:space="preserve">אני לא מכירה אותה. </w:t>
      </w:r>
    </w:p>
    <w:p w:rsidR="007E1D45" w:rsidRPr="007E1D45" w:rsidRDefault="007E1D45" w:rsidP="007E1D45">
      <w:pPr>
        <w:spacing w:line="360" w:lineRule="auto"/>
        <w:ind w:left="1440" w:hanging="720"/>
        <w:rPr>
          <w:rFonts w:ascii="Arial" w:hAnsi="Arial"/>
          <w:b/>
          <w:bCs/>
          <w:noProof w:val="0"/>
          <w:rtl/>
        </w:rPr>
      </w:pPr>
      <w:r w:rsidRPr="007E1D45">
        <w:rPr>
          <w:rFonts w:ascii="Arial" w:hAnsi="Arial"/>
          <w:b/>
          <w:bCs/>
          <w:noProof w:val="0"/>
          <w:rtl/>
        </w:rPr>
        <w:t>עו"ד שפירא:</w:t>
      </w:r>
      <w:r w:rsidRPr="007E1D45">
        <w:rPr>
          <w:rFonts w:ascii="Arial" w:hAnsi="Arial"/>
          <w:b/>
          <w:bCs/>
          <w:noProof w:val="0"/>
          <w:rtl/>
        </w:rPr>
        <w:tab/>
      </w:r>
      <w:r w:rsidRPr="007E1D45">
        <w:rPr>
          <w:rFonts w:ascii="Arial" w:hAnsi="Arial"/>
          <w:b/>
          <w:bCs/>
          <w:noProof w:val="0"/>
          <w:rtl/>
        </w:rPr>
        <w:tab/>
        <w:t xml:space="preserve">את חברה שלהם בפייסבוק? </w:t>
      </w:r>
    </w:p>
    <w:p w:rsidR="007E1D45" w:rsidRPr="007E1D45" w:rsidRDefault="007E1D45" w:rsidP="006A5CE6">
      <w:pPr>
        <w:spacing w:line="360" w:lineRule="auto"/>
        <w:ind w:left="1440" w:hanging="720"/>
        <w:rPr>
          <w:rFonts w:ascii="Arial" w:hAnsi="Arial"/>
          <w:b/>
          <w:bCs/>
          <w:noProof w:val="0"/>
          <w:rtl/>
        </w:rPr>
      </w:pPr>
      <w:r w:rsidRPr="007E1D45">
        <w:rPr>
          <w:rFonts w:ascii="Arial" w:hAnsi="Arial"/>
          <w:b/>
          <w:bCs/>
          <w:noProof w:val="0"/>
          <w:rtl/>
        </w:rPr>
        <w:t xml:space="preserve">העדה, גב' </w:t>
      </w:r>
      <w:r w:rsidR="006A5CE6">
        <w:rPr>
          <w:rFonts w:ascii="Arial" w:hAnsi="Arial" w:hint="cs"/>
          <w:b/>
          <w:bCs/>
          <w:noProof w:val="0"/>
          <w:rtl/>
        </w:rPr>
        <w:t>א.מ</w:t>
      </w:r>
      <w:r w:rsidRPr="007E1D45">
        <w:rPr>
          <w:rFonts w:ascii="Arial" w:hAnsi="Arial"/>
          <w:b/>
          <w:bCs/>
          <w:noProof w:val="0"/>
          <w:rtl/>
        </w:rPr>
        <w:t>:</w:t>
      </w:r>
      <w:r w:rsidR="006A5CE6">
        <w:rPr>
          <w:rFonts w:ascii="Arial" w:hAnsi="Arial"/>
          <w:b/>
          <w:bCs/>
          <w:noProof w:val="0"/>
          <w:rtl/>
        </w:rPr>
        <w:tab/>
      </w:r>
      <w:r w:rsidRPr="007E1D45">
        <w:rPr>
          <w:rFonts w:ascii="Arial" w:hAnsi="Arial"/>
          <w:b/>
          <w:bCs/>
          <w:noProof w:val="0"/>
          <w:rtl/>
        </w:rPr>
        <w:tab/>
        <w:t xml:space="preserve">של מי? </w:t>
      </w:r>
    </w:p>
    <w:p w:rsidR="007E1D45" w:rsidRPr="007E1D45" w:rsidRDefault="007E1D45" w:rsidP="006A5CE6">
      <w:pPr>
        <w:spacing w:line="360" w:lineRule="auto"/>
        <w:ind w:left="1440" w:hanging="720"/>
        <w:rPr>
          <w:rFonts w:ascii="Arial" w:hAnsi="Arial"/>
          <w:b/>
          <w:bCs/>
          <w:noProof w:val="0"/>
          <w:rtl/>
        </w:rPr>
      </w:pPr>
      <w:r w:rsidRPr="007E1D45">
        <w:rPr>
          <w:rFonts w:ascii="Arial" w:hAnsi="Arial"/>
          <w:b/>
          <w:bCs/>
          <w:noProof w:val="0"/>
          <w:rtl/>
        </w:rPr>
        <w:t>עו"ד שפירא:</w:t>
      </w:r>
      <w:r w:rsidRPr="007E1D45">
        <w:rPr>
          <w:rFonts w:ascii="Arial" w:hAnsi="Arial"/>
          <w:b/>
          <w:bCs/>
          <w:noProof w:val="0"/>
          <w:rtl/>
        </w:rPr>
        <w:tab/>
      </w:r>
      <w:r w:rsidRPr="007E1D45">
        <w:rPr>
          <w:rFonts w:ascii="Arial" w:hAnsi="Arial"/>
          <w:b/>
          <w:bCs/>
          <w:noProof w:val="0"/>
          <w:rtl/>
        </w:rPr>
        <w:tab/>
        <w:t>של ת</w:t>
      </w:r>
      <w:r w:rsidR="006A5CE6">
        <w:rPr>
          <w:rFonts w:ascii="Arial" w:hAnsi="Arial" w:hint="cs"/>
          <w:b/>
          <w:bCs/>
          <w:noProof w:val="0"/>
          <w:rtl/>
        </w:rPr>
        <w:t>.</w:t>
      </w:r>
      <w:r w:rsidRPr="007E1D45">
        <w:rPr>
          <w:rFonts w:ascii="Arial" w:hAnsi="Arial"/>
          <w:b/>
          <w:bCs/>
          <w:noProof w:val="0"/>
          <w:rtl/>
        </w:rPr>
        <w:t>ג וכ</w:t>
      </w:r>
      <w:r w:rsidR="006A5CE6">
        <w:rPr>
          <w:rFonts w:ascii="Arial" w:hAnsi="Arial" w:hint="cs"/>
          <w:b/>
          <w:bCs/>
          <w:noProof w:val="0"/>
          <w:rtl/>
        </w:rPr>
        <w:t>.</w:t>
      </w:r>
      <w:r w:rsidRPr="007E1D45">
        <w:rPr>
          <w:rFonts w:ascii="Arial" w:hAnsi="Arial"/>
          <w:b/>
          <w:bCs/>
          <w:noProof w:val="0"/>
          <w:rtl/>
        </w:rPr>
        <w:t xml:space="preserve">ס. </w:t>
      </w:r>
    </w:p>
    <w:p w:rsidR="007E1D45" w:rsidRPr="007E1D45" w:rsidRDefault="007E1D45" w:rsidP="006A5CE6">
      <w:pPr>
        <w:spacing w:line="360" w:lineRule="auto"/>
        <w:ind w:left="1440" w:hanging="720"/>
        <w:rPr>
          <w:rFonts w:ascii="Arial" w:hAnsi="Arial"/>
          <w:b/>
          <w:bCs/>
          <w:noProof w:val="0"/>
          <w:rtl/>
        </w:rPr>
      </w:pPr>
      <w:r w:rsidRPr="007E1D45">
        <w:rPr>
          <w:rFonts w:ascii="Arial" w:hAnsi="Arial"/>
          <w:b/>
          <w:bCs/>
          <w:noProof w:val="0"/>
          <w:rtl/>
        </w:rPr>
        <w:t xml:space="preserve">העדה, גב' </w:t>
      </w:r>
      <w:r w:rsidR="006A5CE6">
        <w:rPr>
          <w:rFonts w:ascii="Arial" w:hAnsi="Arial" w:hint="cs"/>
          <w:b/>
          <w:bCs/>
          <w:noProof w:val="0"/>
          <w:rtl/>
        </w:rPr>
        <w:t>א.מ</w:t>
      </w:r>
      <w:r w:rsidRPr="007E1D45">
        <w:rPr>
          <w:rFonts w:ascii="Arial" w:hAnsi="Arial"/>
          <w:b/>
          <w:bCs/>
          <w:noProof w:val="0"/>
          <w:rtl/>
        </w:rPr>
        <w:t>:</w:t>
      </w:r>
      <w:r w:rsidRPr="007E1D45">
        <w:rPr>
          <w:rFonts w:ascii="Arial" w:hAnsi="Arial"/>
          <w:b/>
          <w:bCs/>
          <w:noProof w:val="0"/>
          <w:rtl/>
        </w:rPr>
        <w:tab/>
      </w:r>
      <w:r w:rsidR="006A5CE6">
        <w:rPr>
          <w:rFonts w:ascii="Arial" w:hAnsi="Arial"/>
          <w:b/>
          <w:bCs/>
          <w:noProof w:val="0"/>
          <w:rtl/>
        </w:rPr>
        <w:tab/>
      </w:r>
      <w:r w:rsidRPr="007E1D45">
        <w:rPr>
          <w:rFonts w:ascii="Arial" w:hAnsi="Arial"/>
          <w:b/>
          <w:bCs/>
          <w:noProof w:val="0"/>
          <w:rtl/>
        </w:rPr>
        <w:t xml:space="preserve">לא. לא שאני יודעת. אני חברה של אלף אנשים בפייסבוק. </w:t>
      </w:r>
    </w:p>
    <w:p w:rsidR="007E1D45" w:rsidRPr="007E1D45" w:rsidRDefault="007E1D45" w:rsidP="007E1D45">
      <w:pPr>
        <w:spacing w:line="360" w:lineRule="auto"/>
        <w:ind w:left="2880" w:hanging="2160"/>
        <w:rPr>
          <w:rFonts w:ascii="Arial" w:hAnsi="Arial"/>
          <w:b/>
          <w:bCs/>
          <w:noProof w:val="0"/>
          <w:rtl/>
        </w:rPr>
      </w:pPr>
      <w:r w:rsidRPr="007E1D45">
        <w:rPr>
          <w:rFonts w:ascii="Arial" w:hAnsi="Arial"/>
          <w:b/>
          <w:bCs/>
          <w:noProof w:val="0"/>
          <w:rtl/>
        </w:rPr>
        <w:t>עו"ד שפירא:</w:t>
      </w:r>
      <w:r w:rsidRPr="007E1D45">
        <w:rPr>
          <w:rFonts w:ascii="Arial" w:hAnsi="Arial"/>
          <w:b/>
          <w:bCs/>
          <w:noProof w:val="0"/>
          <w:rtl/>
        </w:rPr>
        <w:tab/>
        <w:t xml:space="preserve">נו. ומעולם לא היה לך שום התכתבות איתן בפייסבוק או הגבה לדברים מסוימים או שותפות בקהילה ספציפית? </w:t>
      </w:r>
    </w:p>
    <w:p w:rsidR="007E1D45" w:rsidRPr="007E1D45" w:rsidRDefault="007E1D45" w:rsidP="006A5CE6">
      <w:pPr>
        <w:spacing w:line="360" w:lineRule="auto"/>
        <w:ind w:left="1440" w:hanging="720"/>
        <w:rPr>
          <w:rFonts w:ascii="Arial" w:hAnsi="Arial"/>
          <w:b/>
          <w:bCs/>
          <w:noProof w:val="0"/>
          <w:rtl/>
        </w:rPr>
      </w:pPr>
      <w:r w:rsidRPr="007E1D45">
        <w:rPr>
          <w:rFonts w:ascii="Arial" w:hAnsi="Arial"/>
          <w:b/>
          <w:bCs/>
          <w:noProof w:val="0"/>
          <w:rtl/>
        </w:rPr>
        <w:t xml:space="preserve">העדה, גב' </w:t>
      </w:r>
      <w:r w:rsidR="006A5CE6">
        <w:rPr>
          <w:rFonts w:ascii="Arial" w:hAnsi="Arial" w:hint="cs"/>
          <w:b/>
          <w:bCs/>
          <w:noProof w:val="0"/>
          <w:rtl/>
        </w:rPr>
        <w:t>א.מ</w:t>
      </w:r>
      <w:r w:rsidRPr="007E1D45">
        <w:rPr>
          <w:rFonts w:ascii="Arial" w:hAnsi="Arial"/>
          <w:b/>
          <w:bCs/>
          <w:noProof w:val="0"/>
          <w:rtl/>
        </w:rPr>
        <w:t>:</w:t>
      </w:r>
      <w:r w:rsidRPr="007E1D45">
        <w:rPr>
          <w:rFonts w:ascii="Arial" w:hAnsi="Arial"/>
          <w:b/>
          <w:bCs/>
          <w:noProof w:val="0"/>
          <w:rtl/>
        </w:rPr>
        <w:tab/>
      </w:r>
      <w:r w:rsidR="006A5CE6">
        <w:rPr>
          <w:rFonts w:ascii="Arial" w:hAnsi="Arial"/>
          <w:b/>
          <w:bCs/>
          <w:noProof w:val="0"/>
          <w:rtl/>
        </w:rPr>
        <w:tab/>
      </w:r>
      <w:r w:rsidRPr="007E1D45">
        <w:rPr>
          <w:rFonts w:ascii="Arial" w:hAnsi="Arial"/>
          <w:b/>
          <w:bCs/>
          <w:noProof w:val="0"/>
          <w:rtl/>
        </w:rPr>
        <w:t xml:space="preserve">אין לי מושג, מאיפה אני יודעת? </w:t>
      </w:r>
    </w:p>
    <w:p w:rsidR="007E1D45" w:rsidRDefault="007E1D45" w:rsidP="007E1D45">
      <w:pPr>
        <w:spacing w:line="360" w:lineRule="auto"/>
        <w:ind w:left="1440" w:hanging="720"/>
        <w:jc w:val="both"/>
        <w:rPr>
          <w:rFonts w:ascii="Arial" w:hAnsi="Arial"/>
          <w:noProof w:val="0"/>
          <w:rtl/>
        </w:rPr>
      </w:pPr>
      <w:r w:rsidRPr="007E1D45">
        <w:rPr>
          <w:rFonts w:ascii="Arial" w:hAnsi="Arial"/>
          <w:b/>
          <w:bCs/>
          <w:noProof w:val="0"/>
          <w:rtl/>
        </w:rPr>
        <w:t>עו"ד שפירא:</w:t>
      </w:r>
      <w:r w:rsidRPr="007E1D45">
        <w:rPr>
          <w:rFonts w:ascii="Arial" w:hAnsi="Arial"/>
          <w:b/>
          <w:bCs/>
          <w:noProof w:val="0"/>
          <w:rtl/>
        </w:rPr>
        <w:tab/>
      </w:r>
      <w:r w:rsidRPr="007E1D45">
        <w:rPr>
          <w:rFonts w:ascii="Arial" w:hAnsi="Arial"/>
          <w:b/>
          <w:bCs/>
          <w:noProof w:val="0"/>
          <w:rtl/>
        </w:rPr>
        <w:tab/>
        <w:t>אין לך מושג</w:t>
      </w:r>
      <w:r>
        <w:rPr>
          <w:rFonts w:ascii="Arial" w:hAnsi="Arial" w:hint="cs"/>
          <w:noProof w:val="0"/>
          <w:rtl/>
        </w:rPr>
        <w:t>"</w:t>
      </w:r>
      <w:r w:rsidRPr="007E1D45">
        <w:rPr>
          <w:rFonts w:ascii="Arial" w:hAnsi="Arial"/>
          <w:noProof w:val="0"/>
          <w:rtl/>
        </w:rPr>
        <w:t>.</w:t>
      </w:r>
    </w:p>
    <w:p w:rsidR="002A2CB8" w:rsidRDefault="002A2CB8" w:rsidP="002A2CB8">
      <w:pPr>
        <w:spacing w:line="360" w:lineRule="auto"/>
        <w:ind w:left="720" w:hanging="720"/>
        <w:jc w:val="both"/>
        <w:rPr>
          <w:rFonts w:ascii="Arial" w:hAnsi="Arial"/>
          <w:noProof w:val="0"/>
          <w:rtl/>
        </w:rPr>
      </w:pPr>
    </w:p>
    <w:p w:rsidR="007E1D45" w:rsidRDefault="007E1D45" w:rsidP="002A2CB8">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בהמשך ולשאלת בית המשפט</w:t>
      </w:r>
      <w:r w:rsidR="00A532CB">
        <w:rPr>
          <w:rFonts w:ascii="Arial" w:hAnsi="Arial" w:hint="cs"/>
          <w:noProof w:val="0"/>
          <w:rtl/>
        </w:rPr>
        <w:t xml:space="preserve"> השיבה: </w:t>
      </w:r>
    </w:p>
    <w:p w:rsidR="00A532CB" w:rsidRPr="00A532CB" w:rsidRDefault="00A532CB" w:rsidP="00A532CB">
      <w:pPr>
        <w:spacing w:line="360" w:lineRule="auto"/>
        <w:ind w:left="1701" w:hanging="981"/>
        <w:jc w:val="both"/>
        <w:rPr>
          <w:b/>
          <w:bCs/>
          <w:noProof w:val="0"/>
          <w:lang w:eastAsia="he-IL"/>
        </w:rPr>
      </w:pPr>
      <w:r>
        <w:rPr>
          <w:rFonts w:hint="cs"/>
          <w:noProof w:val="0"/>
          <w:rtl/>
          <w:lang w:eastAsia="he-IL"/>
        </w:rPr>
        <w:t>"</w:t>
      </w:r>
      <w:r w:rsidRPr="00A532CB">
        <w:rPr>
          <w:b/>
          <w:bCs/>
          <w:noProof w:val="0"/>
          <w:rtl/>
          <w:lang w:eastAsia="he-IL"/>
        </w:rPr>
        <w:t>כב' הש' אליהו:</w:t>
      </w:r>
      <w:r w:rsidRPr="00A532CB">
        <w:rPr>
          <w:b/>
          <w:bCs/>
          <w:noProof w:val="0"/>
          <w:rtl/>
          <w:lang w:eastAsia="he-IL"/>
        </w:rPr>
        <w:tab/>
        <w:t>אני רוצה להבין, מה זאת אומרת? אני</w:t>
      </w:r>
      <w:bookmarkStart w:id="3" w:name="_ETM_Q_612031"/>
      <w:bookmarkEnd w:id="3"/>
      <w:r w:rsidRPr="00A532CB">
        <w:rPr>
          <w:b/>
          <w:bCs/>
          <w:noProof w:val="0"/>
          <w:rtl/>
          <w:lang w:eastAsia="he-IL"/>
        </w:rPr>
        <w:t xml:space="preserve"> לא, </w:t>
      </w:r>
    </w:p>
    <w:p w:rsidR="00A532CB" w:rsidRPr="00A532CB" w:rsidRDefault="00A532CB" w:rsidP="006A5CE6">
      <w:pPr>
        <w:spacing w:line="360" w:lineRule="auto"/>
        <w:ind w:left="1701" w:hanging="981"/>
        <w:jc w:val="both"/>
        <w:rPr>
          <w:b/>
          <w:bCs/>
          <w:noProof w:val="0"/>
          <w:rtl/>
          <w:lang w:eastAsia="he-IL"/>
        </w:rPr>
      </w:pPr>
      <w:r w:rsidRPr="00A532CB">
        <w:rPr>
          <w:b/>
          <w:bCs/>
          <w:noProof w:val="0"/>
          <w:rtl/>
          <w:lang w:eastAsia="he-IL"/>
        </w:rPr>
        <w:t xml:space="preserve">העדה, גב' </w:t>
      </w:r>
      <w:r w:rsidR="006A5CE6">
        <w:rPr>
          <w:rFonts w:hint="cs"/>
          <w:b/>
          <w:bCs/>
          <w:noProof w:val="0"/>
          <w:rtl/>
          <w:lang w:eastAsia="he-IL"/>
        </w:rPr>
        <w:t>א.מ</w:t>
      </w:r>
      <w:r w:rsidRPr="00A532CB">
        <w:rPr>
          <w:b/>
          <w:bCs/>
          <w:noProof w:val="0"/>
          <w:rtl/>
          <w:lang w:eastAsia="he-IL"/>
        </w:rPr>
        <w:t>:</w:t>
      </w:r>
      <w:r w:rsidRPr="00A532CB">
        <w:rPr>
          <w:b/>
          <w:bCs/>
          <w:noProof w:val="0"/>
          <w:rtl/>
          <w:lang w:eastAsia="he-IL"/>
        </w:rPr>
        <w:tab/>
      </w:r>
      <w:r w:rsidR="006A5CE6">
        <w:rPr>
          <w:b/>
          <w:bCs/>
          <w:noProof w:val="0"/>
          <w:rtl/>
          <w:lang w:eastAsia="he-IL"/>
        </w:rPr>
        <w:tab/>
      </w:r>
      <w:r w:rsidRPr="00A532CB">
        <w:rPr>
          <w:b/>
          <w:bCs/>
          <w:noProof w:val="0"/>
          <w:rtl/>
          <w:lang w:eastAsia="he-IL"/>
        </w:rPr>
        <w:t xml:space="preserve">כן. </w:t>
      </w:r>
    </w:p>
    <w:p w:rsidR="00A532CB" w:rsidRPr="00A532CB" w:rsidRDefault="00A532CB" w:rsidP="00A532CB">
      <w:pPr>
        <w:spacing w:line="360" w:lineRule="auto"/>
        <w:ind w:left="2880" w:hanging="2160"/>
        <w:jc w:val="both"/>
        <w:rPr>
          <w:b/>
          <w:bCs/>
          <w:noProof w:val="0"/>
          <w:rtl/>
          <w:lang w:eastAsia="he-IL"/>
        </w:rPr>
      </w:pPr>
      <w:r w:rsidRPr="00A532CB">
        <w:rPr>
          <w:b/>
          <w:bCs/>
          <w:noProof w:val="0"/>
          <w:rtl/>
          <w:lang w:eastAsia="he-IL"/>
        </w:rPr>
        <w:t>כב' הש' אליהו:</w:t>
      </w:r>
      <w:r w:rsidRPr="00A532CB">
        <w:rPr>
          <w:b/>
          <w:bCs/>
          <w:noProof w:val="0"/>
          <w:rtl/>
          <w:lang w:eastAsia="he-IL"/>
        </w:rPr>
        <w:tab/>
        <w:t xml:space="preserve">לי אין פייסבוק, אני לא יודע איך זה עובד, אבל כדי שמישהו יהיה חבר שלך, את לא אמורה לאשר אותו? </w:t>
      </w:r>
    </w:p>
    <w:p w:rsidR="00A532CB" w:rsidRPr="00A532CB" w:rsidRDefault="00A532CB" w:rsidP="006A5CE6">
      <w:pPr>
        <w:spacing w:line="360" w:lineRule="auto"/>
        <w:ind w:left="1701" w:hanging="981"/>
        <w:jc w:val="both"/>
        <w:rPr>
          <w:b/>
          <w:bCs/>
          <w:noProof w:val="0"/>
          <w:rtl/>
          <w:lang w:eastAsia="he-IL"/>
        </w:rPr>
      </w:pPr>
      <w:r w:rsidRPr="00A532CB">
        <w:rPr>
          <w:b/>
          <w:bCs/>
          <w:noProof w:val="0"/>
          <w:rtl/>
          <w:lang w:eastAsia="he-IL"/>
        </w:rPr>
        <w:t xml:space="preserve">העדה, גב' </w:t>
      </w:r>
      <w:r w:rsidR="006A5CE6">
        <w:rPr>
          <w:rFonts w:hint="cs"/>
          <w:b/>
          <w:bCs/>
          <w:noProof w:val="0"/>
          <w:rtl/>
          <w:lang w:eastAsia="he-IL"/>
        </w:rPr>
        <w:t>א.מ</w:t>
      </w:r>
      <w:r w:rsidRPr="00A532CB">
        <w:rPr>
          <w:b/>
          <w:bCs/>
          <w:noProof w:val="0"/>
          <w:rtl/>
          <w:lang w:eastAsia="he-IL"/>
        </w:rPr>
        <w:t>:</w:t>
      </w:r>
      <w:r w:rsidRPr="00A532CB">
        <w:rPr>
          <w:b/>
          <w:bCs/>
          <w:noProof w:val="0"/>
          <w:rtl/>
          <w:lang w:eastAsia="he-IL"/>
        </w:rPr>
        <w:tab/>
      </w:r>
      <w:r w:rsidR="006A5CE6">
        <w:rPr>
          <w:b/>
          <w:bCs/>
          <w:noProof w:val="0"/>
          <w:rtl/>
          <w:lang w:eastAsia="he-IL"/>
        </w:rPr>
        <w:tab/>
      </w:r>
      <w:r w:rsidRPr="00A532CB">
        <w:rPr>
          <w:b/>
          <w:bCs/>
          <w:noProof w:val="0"/>
          <w:rtl/>
          <w:lang w:eastAsia="he-IL"/>
        </w:rPr>
        <w:t xml:space="preserve">נכון. </w:t>
      </w:r>
    </w:p>
    <w:p w:rsidR="00A532CB" w:rsidRPr="00A532CB" w:rsidRDefault="00A532CB" w:rsidP="006A5CE6">
      <w:pPr>
        <w:spacing w:line="360" w:lineRule="auto"/>
        <w:ind w:left="1701" w:hanging="981"/>
        <w:jc w:val="both"/>
        <w:rPr>
          <w:b/>
          <w:bCs/>
          <w:noProof w:val="0"/>
          <w:rtl/>
          <w:lang w:eastAsia="he-IL"/>
        </w:rPr>
      </w:pPr>
      <w:r w:rsidRPr="00A532CB">
        <w:rPr>
          <w:b/>
          <w:bCs/>
          <w:noProof w:val="0"/>
          <w:rtl/>
          <w:lang w:eastAsia="he-IL"/>
        </w:rPr>
        <w:t>כב' הש' אליהו:</w:t>
      </w:r>
      <w:r w:rsidRPr="00A532CB">
        <w:rPr>
          <w:b/>
          <w:bCs/>
          <w:noProof w:val="0"/>
          <w:rtl/>
          <w:lang w:eastAsia="he-IL"/>
        </w:rPr>
        <w:tab/>
      </w:r>
      <w:r w:rsidRPr="00A532CB">
        <w:rPr>
          <w:b/>
          <w:bCs/>
          <w:noProof w:val="0"/>
          <w:rtl/>
          <w:lang w:eastAsia="he-IL"/>
        </w:rPr>
        <w:tab/>
        <w:t>אז את לא יודע</w:t>
      </w:r>
      <w:bookmarkStart w:id="4" w:name="_ETM_Q_619089"/>
      <w:bookmarkEnd w:id="4"/>
      <w:r w:rsidRPr="00A532CB">
        <w:rPr>
          <w:b/>
          <w:bCs/>
          <w:noProof w:val="0"/>
          <w:rtl/>
          <w:lang w:eastAsia="he-IL"/>
        </w:rPr>
        <w:t xml:space="preserve">ת אם אישרת את הגברת </w:t>
      </w:r>
      <w:r w:rsidR="006A5CE6">
        <w:rPr>
          <w:rFonts w:hint="cs"/>
          <w:b/>
          <w:bCs/>
          <w:noProof w:val="0"/>
          <w:rtl/>
          <w:lang w:eastAsia="he-IL"/>
        </w:rPr>
        <w:t>ת.</w:t>
      </w:r>
      <w:r w:rsidRPr="00A532CB">
        <w:rPr>
          <w:b/>
          <w:bCs/>
          <w:noProof w:val="0"/>
          <w:rtl/>
          <w:lang w:eastAsia="he-IL"/>
        </w:rPr>
        <w:t xml:space="preserve">ג או, </w:t>
      </w:r>
    </w:p>
    <w:p w:rsidR="00A532CB" w:rsidRDefault="00A532CB" w:rsidP="006A5CE6">
      <w:pPr>
        <w:spacing w:line="360" w:lineRule="auto"/>
        <w:ind w:left="720"/>
        <w:jc w:val="both"/>
        <w:rPr>
          <w:rFonts w:ascii="Arial" w:hAnsi="Arial"/>
          <w:noProof w:val="0"/>
          <w:rtl/>
        </w:rPr>
      </w:pPr>
      <w:r w:rsidRPr="00A532CB">
        <w:rPr>
          <w:rFonts w:ascii="David" w:eastAsia="David" w:hAnsi="David"/>
          <w:b/>
          <w:bCs/>
          <w:noProof w:val="0"/>
          <w:rtl/>
        </w:rPr>
        <w:t xml:space="preserve">העדה, גב' </w:t>
      </w:r>
      <w:r w:rsidR="006A5CE6">
        <w:rPr>
          <w:rFonts w:ascii="David" w:eastAsia="David" w:hAnsi="David" w:hint="cs"/>
          <w:b/>
          <w:bCs/>
          <w:noProof w:val="0"/>
          <w:rtl/>
        </w:rPr>
        <w:t>א.מ</w:t>
      </w:r>
      <w:r w:rsidRPr="00A532CB">
        <w:rPr>
          <w:rFonts w:ascii="David" w:eastAsia="David" w:hAnsi="David"/>
          <w:b/>
          <w:bCs/>
          <w:noProof w:val="0"/>
          <w:rtl/>
        </w:rPr>
        <w:t>:</w:t>
      </w:r>
      <w:r w:rsidRPr="00A532CB">
        <w:rPr>
          <w:rFonts w:ascii="David" w:eastAsia="David" w:hAnsi="David"/>
          <w:b/>
          <w:bCs/>
          <w:noProof w:val="0"/>
          <w:rtl/>
        </w:rPr>
        <w:tab/>
      </w:r>
      <w:r w:rsidR="006A5CE6">
        <w:rPr>
          <w:rFonts w:ascii="David" w:eastAsia="David" w:hAnsi="David"/>
          <w:b/>
          <w:bCs/>
          <w:noProof w:val="0"/>
          <w:rtl/>
        </w:rPr>
        <w:tab/>
      </w:r>
      <w:r w:rsidRPr="00A532CB">
        <w:rPr>
          <w:rFonts w:ascii="David" w:eastAsia="David" w:hAnsi="David"/>
          <w:b/>
          <w:bCs/>
          <w:noProof w:val="0"/>
          <w:rtl/>
        </w:rPr>
        <w:t>יש לי פייסבוק 15 שנה.</w:t>
      </w:r>
      <w:r w:rsidRPr="00A532CB">
        <w:rPr>
          <w:rFonts w:ascii="Arial" w:hAnsi="Arial" w:hint="cs"/>
          <w:b/>
          <w:bCs/>
          <w:noProof w:val="0"/>
          <w:rtl/>
        </w:rPr>
        <w:t>..</w:t>
      </w:r>
      <w:r>
        <w:rPr>
          <w:rFonts w:ascii="Arial" w:hAnsi="Arial" w:hint="cs"/>
          <w:noProof w:val="0"/>
          <w:rtl/>
        </w:rPr>
        <w:t>"</w:t>
      </w:r>
    </w:p>
    <w:p w:rsidR="002A2CB8" w:rsidRDefault="002A2CB8" w:rsidP="002A2CB8">
      <w:pPr>
        <w:spacing w:line="360" w:lineRule="auto"/>
        <w:ind w:left="720" w:hanging="720"/>
        <w:jc w:val="both"/>
        <w:rPr>
          <w:rFonts w:ascii="Arial" w:hAnsi="Arial"/>
          <w:noProof w:val="0"/>
          <w:rtl/>
        </w:rPr>
      </w:pPr>
    </w:p>
    <w:p w:rsidR="007E535C" w:rsidRDefault="00D05318" w:rsidP="006A5CE6">
      <w:pPr>
        <w:spacing w:line="360" w:lineRule="auto"/>
        <w:ind w:left="720" w:hanging="720"/>
        <w:jc w:val="both"/>
        <w:rPr>
          <w:rFonts w:ascii="Arial" w:hAnsi="Arial"/>
          <w:noProof w:val="0"/>
          <w:rtl/>
        </w:rPr>
      </w:pPr>
      <w:r>
        <w:rPr>
          <w:rFonts w:ascii="Arial" w:hAnsi="Arial" w:hint="cs"/>
          <w:noProof w:val="0"/>
          <w:rtl/>
        </w:rPr>
        <w:t>101.</w:t>
      </w:r>
      <w:r>
        <w:rPr>
          <w:rFonts w:ascii="Arial" w:hAnsi="Arial" w:hint="cs"/>
          <w:noProof w:val="0"/>
          <w:rtl/>
        </w:rPr>
        <w:tab/>
      </w:r>
      <w:r w:rsidR="00A532CB">
        <w:rPr>
          <w:rFonts w:ascii="Arial" w:hAnsi="Arial" w:hint="cs"/>
          <w:noProof w:val="0"/>
          <w:rtl/>
        </w:rPr>
        <w:t>לאחר האמור לעיל ו</w:t>
      </w:r>
      <w:r w:rsidR="009B3626">
        <w:rPr>
          <w:rFonts w:ascii="Arial" w:hAnsi="Arial" w:hint="cs"/>
          <w:noProof w:val="0"/>
          <w:rtl/>
        </w:rPr>
        <w:t>משעומתה על ידי בא כוח הנתבעת עם פוסטים ב</w:t>
      </w:r>
      <w:r w:rsidR="007E535C">
        <w:rPr>
          <w:rFonts w:ascii="Arial" w:hAnsi="Arial"/>
          <w:noProof w:val="0"/>
          <w:rtl/>
        </w:rPr>
        <w:t>פייסבוק, בו הי</w:t>
      </w:r>
      <w:r w:rsidR="00991C98">
        <w:rPr>
          <w:rFonts w:ascii="Arial" w:hAnsi="Arial" w:hint="cs"/>
          <w:noProof w:val="0"/>
          <w:rtl/>
        </w:rPr>
        <w:t>י</w:t>
      </w:r>
      <w:r w:rsidR="007E535C">
        <w:rPr>
          <w:rFonts w:ascii="Arial" w:hAnsi="Arial"/>
          <w:noProof w:val="0"/>
          <w:rtl/>
        </w:rPr>
        <w:t>תה חברה העדה יחד עם ה</w:t>
      </w:r>
      <w:r w:rsidR="009B3626">
        <w:rPr>
          <w:rFonts w:ascii="Arial" w:hAnsi="Arial" w:hint="cs"/>
          <w:noProof w:val="0"/>
          <w:rtl/>
        </w:rPr>
        <w:t>תובעת ו</w:t>
      </w:r>
      <w:r w:rsidR="007E535C">
        <w:rPr>
          <w:rFonts w:ascii="Arial" w:hAnsi="Arial"/>
          <w:noProof w:val="0"/>
          <w:rtl/>
        </w:rPr>
        <w:t xml:space="preserve">הגב' </w:t>
      </w:r>
      <w:r w:rsidR="006A5CE6">
        <w:rPr>
          <w:rFonts w:ascii="Arial" w:hAnsi="Arial" w:hint="cs"/>
          <w:noProof w:val="0"/>
          <w:rtl/>
        </w:rPr>
        <w:t>כ.</w:t>
      </w:r>
      <w:r w:rsidR="007E535C">
        <w:rPr>
          <w:rFonts w:ascii="Arial" w:hAnsi="Arial"/>
          <w:noProof w:val="0"/>
          <w:rtl/>
        </w:rPr>
        <w:t xml:space="preserve">ס </w:t>
      </w:r>
      <w:r w:rsidR="009B3626">
        <w:rPr>
          <w:rFonts w:ascii="Arial" w:hAnsi="Arial" w:hint="cs"/>
          <w:noProof w:val="0"/>
          <w:rtl/>
        </w:rPr>
        <w:t>עלתה תמונה ברורה של קשר קרוב בין אלה ובווד</w:t>
      </w:r>
      <w:r w:rsidR="00991C98">
        <w:rPr>
          <w:rFonts w:ascii="Arial" w:hAnsi="Arial" w:hint="cs"/>
          <w:noProof w:val="0"/>
          <w:rtl/>
        </w:rPr>
        <w:t>אי קיומה של היכרות מוקדמת</w:t>
      </w:r>
      <w:r w:rsidR="00A532CB">
        <w:rPr>
          <w:rFonts w:ascii="Arial" w:hAnsi="Arial" w:hint="cs"/>
          <w:noProof w:val="0"/>
          <w:rtl/>
        </w:rPr>
        <w:t xml:space="preserve"> עם התובעת והגב' </w:t>
      </w:r>
      <w:r w:rsidR="006A5CE6">
        <w:rPr>
          <w:rFonts w:ascii="Arial" w:hAnsi="Arial" w:hint="cs"/>
          <w:noProof w:val="0"/>
          <w:rtl/>
        </w:rPr>
        <w:t>כ.ס</w:t>
      </w:r>
      <w:r w:rsidR="00437642">
        <w:rPr>
          <w:rFonts w:ascii="Arial" w:hAnsi="Arial" w:hint="cs"/>
          <w:noProof w:val="0"/>
          <w:rtl/>
        </w:rPr>
        <w:t>, הכל בניגוד גמור לעדותה</w:t>
      </w:r>
      <w:r w:rsidR="00991C98">
        <w:rPr>
          <w:rFonts w:ascii="Arial" w:hAnsi="Arial" w:hint="cs"/>
          <w:noProof w:val="0"/>
          <w:rtl/>
        </w:rPr>
        <w:t xml:space="preserve">. במהלך עדותה בעניין </w:t>
      </w:r>
      <w:r w:rsidR="00991C98">
        <w:rPr>
          <w:rFonts w:ascii="Arial" w:hAnsi="Arial" w:hint="cs"/>
          <w:noProof w:val="0"/>
          <w:rtl/>
        </w:rPr>
        <w:lastRenderedPageBreak/>
        <w:t xml:space="preserve">זה עומתה העדה לצוואה </w:t>
      </w:r>
      <w:r w:rsidR="00991C98">
        <w:rPr>
          <w:rFonts w:ascii="Arial" w:hAnsi="Arial"/>
          <w:noProof w:val="0"/>
          <w:rtl/>
        </w:rPr>
        <w:t>–</w:t>
      </w:r>
      <w:r w:rsidR="00991C98">
        <w:rPr>
          <w:rFonts w:ascii="Arial" w:hAnsi="Arial" w:hint="cs"/>
          <w:noProof w:val="0"/>
          <w:rtl/>
        </w:rPr>
        <w:t xml:space="preserve"> הגב' </w:t>
      </w:r>
      <w:r w:rsidR="006A5CE6">
        <w:rPr>
          <w:rFonts w:ascii="Arial" w:hAnsi="Arial" w:hint="cs"/>
          <w:noProof w:val="0"/>
          <w:rtl/>
        </w:rPr>
        <w:t>א.מ</w:t>
      </w:r>
      <w:r w:rsidR="00991C98">
        <w:rPr>
          <w:rFonts w:ascii="Arial" w:hAnsi="Arial" w:hint="cs"/>
          <w:noProof w:val="0"/>
          <w:rtl/>
        </w:rPr>
        <w:t xml:space="preserve"> עם </w:t>
      </w:r>
      <w:r w:rsidR="007E535C">
        <w:rPr>
          <w:rFonts w:ascii="Arial" w:hAnsi="Arial"/>
          <w:noProof w:val="0"/>
          <w:rtl/>
        </w:rPr>
        <w:t xml:space="preserve">4 פוסטים </w:t>
      </w:r>
      <w:r w:rsidR="00991C98">
        <w:rPr>
          <w:rFonts w:ascii="Arial" w:hAnsi="Arial" w:hint="cs"/>
          <w:noProof w:val="0"/>
          <w:rtl/>
        </w:rPr>
        <w:t>אשר הוגשו ו</w:t>
      </w:r>
      <w:r w:rsidR="007E535C">
        <w:rPr>
          <w:rFonts w:ascii="Arial" w:hAnsi="Arial"/>
          <w:noProof w:val="0"/>
          <w:rtl/>
        </w:rPr>
        <w:t xml:space="preserve">סומנו ת1 עד ת/3: </w:t>
      </w:r>
      <w:r w:rsidR="007E535C" w:rsidRPr="005221AE">
        <w:rPr>
          <w:rFonts w:ascii="Arial" w:hAnsi="Arial"/>
          <w:noProof w:val="0"/>
          <w:u w:val="single"/>
          <w:rtl/>
        </w:rPr>
        <w:t>בעמ' 291</w:t>
      </w:r>
      <w:r w:rsidR="007E535C">
        <w:rPr>
          <w:rFonts w:ascii="Arial" w:hAnsi="Arial"/>
          <w:noProof w:val="0"/>
          <w:rtl/>
        </w:rPr>
        <w:t xml:space="preserve"> </w:t>
      </w:r>
      <w:r w:rsidR="00A532CB">
        <w:rPr>
          <w:rFonts w:ascii="Arial" w:hAnsi="Arial" w:hint="cs"/>
          <w:noProof w:val="0"/>
          <w:rtl/>
        </w:rPr>
        <w:t xml:space="preserve">עומתה עם </w:t>
      </w:r>
      <w:r w:rsidR="007E535C">
        <w:rPr>
          <w:rFonts w:ascii="Arial" w:hAnsi="Arial"/>
          <w:noProof w:val="0"/>
          <w:rtl/>
        </w:rPr>
        <w:t>פוסט בר מצוה של בנה של ה</w:t>
      </w:r>
      <w:r w:rsidR="00A532CB">
        <w:rPr>
          <w:rFonts w:ascii="Arial" w:hAnsi="Arial" w:hint="cs"/>
          <w:noProof w:val="0"/>
          <w:rtl/>
        </w:rPr>
        <w:t>תובעת</w:t>
      </w:r>
      <w:r w:rsidR="007E535C">
        <w:rPr>
          <w:rFonts w:ascii="Arial" w:hAnsi="Arial"/>
          <w:noProof w:val="0"/>
          <w:rtl/>
        </w:rPr>
        <w:t>, בו היא מו</w:t>
      </w:r>
      <w:r w:rsidR="00A532CB">
        <w:rPr>
          <w:rFonts w:ascii="Arial" w:hAnsi="Arial" w:hint="cs"/>
          <w:noProof w:val="0"/>
          <w:rtl/>
        </w:rPr>
        <w:t>פ</w:t>
      </w:r>
      <w:r w:rsidR="007E535C">
        <w:rPr>
          <w:rFonts w:ascii="Arial" w:hAnsi="Arial"/>
          <w:noProof w:val="0"/>
          <w:rtl/>
        </w:rPr>
        <w:t>יעה כחברה של ה</w:t>
      </w:r>
      <w:r w:rsidR="00A532CB">
        <w:rPr>
          <w:rFonts w:ascii="Arial" w:hAnsi="Arial" w:hint="cs"/>
          <w:noProof w:val="0"/>
          <w:rtl/>
        </w:rPr>
        <w:t xml:space="preserve">תובעת </w:t>
      </w:r>
      <w:r w:rsidR="005F5DCC">
        <w:rPr>
          <w:rFonts w:ascii="Arial" w:hAnsi="Arial" w:hint="cs"/>
          <w:noProof w:val="0"/>
          <w:rtl/>
        </w:rPr>
        <w:t xml:space="preserve">עוד לפני </w:t>
      </w:r>
      <w:r w:rsidR="00A532CB">
        <w:rPr>
          <w:rFonts w:ascii="Arial" w:hAnsi="Arial"/>
          <w:noProof w:val="0"/>
          <w:rtl/>
        </w:rPr>
        <w:t>כעשור</w:t>
      </w:r>
      <w:r w:rsidR="00A532CB">
        <w:rPr>
          <w:rFonts w:ascii="Arial" w:hAnsi="Arial" w:hint="cs"/>
          <w:noProof w:val="0"/>
          <w:rtl/>
        </w:rPr>
        <w:t xml:space="preserve"> וכדי להרחיק עצמה מהעניין אף הגדילה לעשות וטענה </w:t>
      </w:r>
      <w:r w:rsidR="005F5DCC" w:rsidRPr="005221AE">
        <w:rPr>
          <w:rFonts w:ascii="Arial" w:hAnsi="Arial" w:hint="cs"/>
          <w:noProof w:val="0"/>
          <w:u w:val="single"/>
          <w:rtl/>
        </w:rPr>
        <w:t xml:space="preserve">בש' 9 </w:t>
      </w:r>
      <w:r w:rsidR="005221AE">
        <w:rPr>
          <w:rFonts w:ascii="Arial" w:hAnsi="Arial" w:hint="cs"/>
          <w:noProof w:val="0"/>
          <w:u w:val="single"/>
          <w:rtl/>
        </w:rPr>
        <w:t>-</w:t>
      </w:r>
      <w:r w:rsidR="005F5DCC" w:rsidRPr="005221AE">
        <w:rPr>
          <w:rFonts w:ascii="Arial" w:hAnsi="Arial" w:hint="cs"/>
          <w:noProof w:val="0"/>
          <w:u w:val="single"/>
          <w:rtl/>
        </w:rPr>
        <w:t xml:space="preserve"> 26</w:t>
      </w:r>
      <w:r w:rsidR="005F5DCC">
        <w:rPr>
          <w:rFonts w:ascii="Arial" w:hAnsi="Arial" w:hint="cs"/>
          <w:noProof w:val="0"/>
          <w:rtl/>
        </w:rPr>
        <w:t xml:space="preserve">: </w:t>
      </w:r>
    </w:p>
    <w:p w:rsidR="005F5DCC" w:rsidRPr="005221AE" w:rsidRDefault="005F5DCC" w:rsidP="006A5CE6">
      <w:pPr>
        <w:pStyle w:val="ad0"/>
        <w:shd w:val="clear" w:color="auto" w:fill="auto"/>
        <w:spacing w:line="360" w:lineRule="auto"/>
        <w:ind w:left="2421"/>
        <w:jc w:val="both"/>
        <w:rPr>
          <w:rFonts w:cs="David"/>
          <w:sz w:val="24"/>
          <w:szCs w:val="24"/>
          <w:u w:val="none"/>
        </w:rPr>
      </w:pPr>
      <w:r>
        <w:rPr>
          <w:rFonts w:cs="David" w:hint="cs"/>
          <w:b w:val="0"/>
          <w:bCs w:val="0"/>
          <w:sz w:val="24"/>
          <w:szCs w:val="24"/>
          <w:u w:val="none"/>
          <w:rtl/>
        </w:rPr>
        <w:t>"</w:t>
      </w:r>
      <w:r w:rsidRPr="005221AE">
        <w:rPr>
          <w:rFonts w:cs="David"/>
          <w:sz w:val="24"/>
          <w:szCs w:val="24"/>
          <w:u w:val="none"/>
          <w:rtl/>
        </w:rPr>
        <w:t>עו"ד שפירא:</w:t>
      </w:r>
      <w:r w:rsidRPr="005221AE">
        <w:rPr>
          <w:rFonts w:cs="David"/>
          <w:sz w:val="24"/>
          <w:szCs w:val="24"/>
          <w:u w:val="none"/>
          <w:rtl/>
        </w:rPr>
        <w:tab/>
        <w:t>איך זה יכול להיות שאת מופיעה כחברה של ת</w:t>
      </w:r>
      <w:r w:rsidR="006A5CE6">
        <w:rPr>
          <w:rFonts w:cs="David" w:hint="cs"/>
          <w:sz w:val="24"/>
          <w:szCs w:val="24"/>
          <w:u w:val="none"/>
          <w:rtl/>
        </w:rPr>
        <w:t>.</w:t>
      </w:r>
      <w:r w:rsidRPr="005221AE">
        <w:rPr>
          <w:rFonts w:cs="David"/>
          <w:sz w:val="24"/>
          <w:szCs w:val="24"/>
          <w:u w:val="none"/>
          <w:rtl/>
        </w:rPr>
        <w:t>ג</w:t>
      </w:r>
      <w:bookmarkStart w:id="5" w:name="_ETM_Q_694032"/>
      <w:bookmarkEnd w:id="5"/>
      <w:r w:rsidRPr="005221AE">
        <w:rPr>
          <w:rFonts w:cs="David"/>
          <w:sz w:val="24"/>
          <w:szCs w:val="24"/>
          <w:u w:val="none"/>
          <w:rtl/>
        </w:rPr>
        <w:t xml:space="preserve"> באתר הפייסבוק, </w:t>
      </w:r>
    </w:p>
    <w:p w:rsidR="005F5DCC" w:rsidRPr="005221AE" w:rsidRDefault="006A5CE6" w:rsidP="006A5CE6">
      <w:pPr>
        <w:pStyle w:val="ad0"/>
        <w:shd w:val="clear" w:color="auto" w:fill="auto"/>
        <w:spacing w:line="360" w:lineRule="auto"/>
        <w:ind w:left="2421"/>
        <w:jc w:val="both"/>
        <w:rPr>
          <w:rFonts w:cs="David"/>
          <w:sz w:val="24"/>
          <w:szCs w:val="24"/>
          <w:u w:val="none"/>
          <w:rtl/>
        </w:rPr>
      </w:pPr>
      <w:r>
        <w:rPr>
          <w:rFonts w:cs="David"/>
          <w:sz w:val="24"/>
          <w:szCs w:val="24"/>
          <w:u w:val="none"/>
          <w:rtl/>
        </w:rPr>
        <w:t xml:space="preserve">העדה, גב' </w:t>
      </w:r>
      <w:r>
        <w:rPr>
          <w:rFonts w:cs="David" w:hint="cs"/>
          <w:sz w:val="24"/>
          <w:szCs w:val="24"/>
          <w:u w:val="none"/>
          <w:rtl/>
        </w:rPr>
        <w:t>א.</w:t>
      </w:r>
      <w:r>
        <w:rPr>
          <w:rFonts w:cs="David"/>
          <w:sz w:val="24"/>
          <w:szCs w:val="24"/>
          <w:u w:val="none"/>
          <w:rtl/>
        </w:rPr>
        <w:t>מ:</w:t>
      </w:r>
      <w:r>
        <w:rPr>
          <w:rFonts w:cs="David"/>
          <w:sz w:val="24"/>
          <w:szCs w:val="24"/>
          <w:u w:val="none"/>
          <w:rtl/>
        </w:rPr>
        <w:tab/>
        <w:t>זה לא ת</w:t>
      </w:r>
      <w:r>
        <w:rPr>
          <w:rFonts w:cs="David" w:hint="cs"/>
          <w:sz w:val="24"/>
          <w:szCs w:val="24"/>
          <w:u w:val="none"/>
          <w:rtl/>
        </w:rPr>
        <w:t>.</w:t>
      </w:r>
      <w:r w:rsidR="005F5DCC" w:rsidRPr="005221AE">
        <w:rPr>
          <w:rFonts w:cs="David"/>
          <w:sz w:val="24"/>
          <w:szCs w:val="24"/>
          <w:u w:val="none"/>
          <w:rtl/>
        </w:rPr>
        <w:t xml:space="preserve">ג. </w:t>
      </w:r>
    </w:p>
    <w:p w:rsidR="005F5DCC" w:rsidRPr="005221AE" w:rsidRDefault="005F5DCC" w:rsidP="006A5CE6">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עו"ד שפירא:</w:t>
      </w:r>
      <w:r w:rsidRPr="005221AE">
        <w:rPr>
          <w:rFonts w:cs="David"/>
          <w:sz w:val="24"/>
          <w:szCs w:val="24"/>
          <w:u w:val="none"/>
          <w:rtl/>
        </w:rPr>
        <w:tab/>
      </w:r>
      <w:bookmarkStart w:id="6" w:name="_ETM_Q_697440"/>
      <w:bookmarkEnd w:id="6"/>
      <w:r w:rsidR="006A5CE6">
        <w:rPr>
          <w:rFonts w:cs="David" w:hint="cs"/>
          <w:sz w:val="24"/>
          <w:szCs w:val="24"/>
          <w:u w:val="none"/>
          <w:rtl/>
        </w:rPr>
        <w:t>ת.ג</w:t>
      </w:r>
      <w:r w:rsidRPr="005221AE">
        <w:rPr>
          <w:rFonts w:cs="David"/>
          <w:sz w:val="24"/>
          <w:szCs w:val="24"/>
          <w:u w:val="none"/>
          <w:rtl/>
        </w:rPr>
        <w:t xml:space="preserve"> לא נמצאת פה? </w:t>
      </w:r>
    </w:p>
    <w:p w:rsidR="005F5DCC" w:rsidRPr="005221AE" w:rsidRDefault="005F5DCC" w:rsidP="006A5CE6">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 xml:space="preserve">העדה, גב' </w:t>
      </w:r>
      <w:r w:rsidR="006A5CE6">
        <w:rPr>
          <w:rFonts w:cs="David" w:hint="cs"/>
          <w:sz w:val="24"/>
          <w:szCs w:val="24"/>
          <w:u w:val="none"/>
          <w:rtl/>
        </w:rPr>
        <w:t>א.</w:t>
      </w:r>
      <w:r w:rsidRPr="005221AE">
        <w:rPr>
          <w:rFonts w:cs="David"/>
          <w:sz w:val="24"/>
          <w:szCs w:val="24"/>
          <w:u w:val="none"/>
          <w:rtl/>
        </w:rPr>
        <w:t>מ:</w:t>
      </w:r>
      <w:r w:rsidRPr="005221AE">
        <w:rPr>
          <w:rFonts w:cs="David"/>
          <w:sz w:val="24"/>
          <w:szCs w:val="24"/>
          <w:u w:val="none"/>
          <w:rtl/>
        </w:rPr>
        <w:tab/>
        <w:t>כתוב פה ת</w:t>
      </w:r>
      <w:r w:rsidR="006A5CE6">
        <w:rPr>
          <w:rFonts w:cs="David" w:hint="cs"/>
          <w:sz w:val="24"/>
          <w:szCs w:val="24"/>
          <w:u w:val="none"/>
          <w:rtl/>
        </w:rPr>
        <w:t>...</w:t>
      </w:r>
      <w:r w:rsidRPr="005221AE">
        <w:rPr>
          <w:rFonts w:cs="David"/>
          <w:sz w:val="24"/>
          <w:szCs w:val="24"/>
          <w:u w:val="none"/>
          <w:rtl/>
        </w:rPr>
        <w:t xml:space="preserve"> ג'</w:t>
      </w:r>
      <w:r w:rsidR="006A5CE6">
        <w:rPr>
          <w:rFonts w:cs="David" w:hint="cs"/>
          <w:sz w:val="24"/>
          <w:szCs w:val="24"/>
          <w:u w:val="none"/>
          <w:rtl/>
        </w:rPr>
        <w:t>...</w:t>
      </w:r>
      <w:r w:rsidRPr="005221AE">
        <w:rPr>
          <w:rFonts w:cs="David"/>
          <w:sz w:val="24"/>
          <w:szCs w:val="24"/>
          <w:u w:val="none"/>
          <w:rtl/>
        </w:rPr>
        <w:t xml:space="preserve">, </w:t>
      </w:r>
    </w:p>
    <w:p w:rsidR="005F5DCC" w:rsidRPr="005221AE" w:rsidRDefault="005F5DCC" w:rsidP="006A5CE6">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עו"ד שפירא:</w:t>
      </w:r>
      <w:r w:rsidRPr="005221AE">
        <w:rPr>
          <w:rFonts w:cs="David"/>
          <w:sz w:val="24"/>
          <w:szCs w:val="24"/>
          <w:u w:val="none"/>
          <w:rtl/>
        </w:rPr>
        <w:tab/>
        <w:t>ת</w:t>
      </w:r>
      <w:r w:rsidR="006A5CE6">
        <w:rPr>
          <w:rFonts w:cs="David" w:hint="cs"/>
          <w:sz w:val="24"/>
          <w:szCs w:val="24"/>
          <w:u w:val="none"/>
          <w:rtl/>
        </w:rPr>
        <w:t>...</w:t>
      </w:r>
      <w:r w:rsidRPr="005221AE">
        <w:rPr>
          <w:rFonts w:cs="David"/>
          <w:sz w:val="24"/>
          <w:szCs w:val="24"/>
          <w:u w:val="none"/>
          <w:rtl/>
        </w:rPr>
        <w:t xml:space="preserve"> </w:t>
      </w:r>
      <w:bookmarkStart w:id="7" w:name="_ETM_Q_697308"/>
      <w:bookmarkEnd w:id="7"/>
      <w:r w:rsidRPr="005221AE">
        <w:rPr>
          <w:rFonts w:cs="David"/>
          <w:sz w:val="24"/>
          <w:szCs w:val="24"/>
          <w:u w:val="none"/>
          <w:rtl/>
        </w:rPr>
        <w:t>ג'י</w:t>
      </w:r>
      <w:r w:rsidR="006A5CE6">
        <w:rPr>
          <w:rFonts w:cs="David" w:hint="cs"/>
          <w:sz w:val="24"/>
          <w:szCs w:val="24"/>
          <w:u w:val="none"/>
          <w:rtl/>
        </w:rPr>
        <w:t>...</w:t>
      </w:r>
      <w:r w:rsidRPr="005221AE">
        <w:rPr>
          <w:rFonts w:cs="David"/>
          <w:sz w:val="24"/>
          <w:szCs w:val="24"/>
          <w:u w:val="none"/>
          <w:rtl/>
        </w:rPr>
        <w:t xml:space="preserve">. </w:t>
      </w:r>
    </w:p>
    <w:p w:rsidR="005F5DCC" w:rsidRPr="005221AE" w:rsidRDefault="005F5DCC" w:rsidP="006A5CE6">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 xml:space="preserve">העדה, גב' </w:t>
      </w:r>
      <w:r w:rsidR="006A5CE6">
        <w:rPr>
          <w:rFonts w:cs="David" w:hint="cs"/>
          <w:sz w:val="24"/>
          <w:szCs w:val="24"/>
          <w:u w:val="none"/>
          <w:rtl/>
        </w:rPr>
        <w:t>א.מ</w:t>
      </w:r>
      <w:r w:rsidRPr="005221AE">
        <w:rPr>
          <w:rFonts w:cs="David"/>
          <w:sz w:val="24"/>
          <w:szCs w:val="24"/>
          <w:u w:val="none"/>
          <w:rtl/>
        </w:rPr>
        <w:t>:</w:t>
      </w:r>
      <w:r w:rsidRPr="005221AE">
        <w:rPr>
          <w:rFonts w:cs="David"/>
          <w:sz w:val="24"/>
          <w:szCs w:val="24"/>
          <w:u w:val="none"/>
          <w:rtl/>
        </w:rPr>
        <w:tab/>
        <w:t>מי זאת ת</w:t>
      </w:r>
      <w:r w:rsidR="006A5CE6">
        <w:rPr>
          <w:rFonts w:cs="David" w:hint="cs"/>
          <w:sz w:val="24"/>
          <w:szCs w:val="24"/>
          <w:u w:val="none"/>
          <w:rtl/>
        </w:rPr>
        <w:t>...</w:t>
      </w:r>
      <w:r w:rsidRPr="005221AE">
        <w:rPr>
          <w:rFonts w:cs="David"/>
          <w:sz w:val="24"/>
          <w:szCs w:val="24"/>
          <w:u w:val="none"/>
          <w:rtl/>
        </w:rPr>
        <w:t>ג'י</w:t>
      </w:r>
      <w:r w:rsidR="006A5CE6">
        <w:rPr>
          <w:rFonts w:cs="David" w:hint="cs"/>
          <w:sz w:val="24"/>
          <w:szCs w:val="24"/>
          <w:u w:val="none"/>
          <w:rtl/>
        </w:rPr>
        <w:t>...</w:t>
      </w:r>
      <w:r w:rsidRPr="005221AE">
        <w:rPr>
          <w:rFonts w:cs="David"/>
          <w:sz w:val="24"/>
          <w:szCs w:val="24"/>
          <w:u w:val="none"/>
          <w:rtl/>
        </w:rPr>
        <w:t xml:space="preserve">? </w:t>
      </w:r>
    </w:p>
    <w:p w:rsidR="005F5DCC" w:rsidRPr="005221AE" w:rsidRDefault="005F5DCC" w:rsidP="006423E6">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עו"ד שפירא:</w:t>
      </w:r>
      <w:r w:rsidRPr="005221AE">
        <w:rPr>
          <w:rFonts w:cs="David"/>
          <w:sz w:val="24"/>
          <w:szCs w:val="24"/>
          <w:u w:val="none"/>
          <w:rtl/>
        </w:rPr>
        <w:tab/>
        <w:t>ת</w:t>
      </w:r>
      <w:r w:rsidR="006423E6">
        <w:rPr>
          <w:rFonts w:cs="David" w:hint="cs"/>
          <w:sz w:val="24"/>
          <w:szCs w:val="24"/>
          <w:u w:val="none"/>
          <w:rtl/>
        </w:rPr>
        <w:t>.</w:t>
      </w:r>
      <w:r w:rsidRPr="005221AE">
        <w:rPr>
          <w:rFonts w:cs="David"/>
          <w:sz w:val="24"/>
          <w:szCs w:val="24"/>
          <w:u w:val="none"/>
          <w:rtl/>
        </w:rPr>
        <w:t xml:space="preserve"> ג'י</w:t>
      </w:r>
      <w:bookmarkStart w:id="8" w:name="_ETM_Q_700484"/>
      <w:bookmarkEnd w:id="8"/>
      <w:r w:rsidR="006A5CE6">
        <w:rPr>
          <w:rFonts w:cs="David" w:hint="cs"/>
          <w:sz w:val="24"/>
          <w:szCs w:val="24"/>
          <w:u w:val="none"/>
          <w:rtl/>
        </w:rPr>
        <w:t xml:space="preserve"> </w:t>
      </w:r>
      <w:r w:rsidRPr="005221AE">
        <w:rPr>
          <w:rFonts w:cs="David"/>
          <w:sz w:val="24"/>
          <w:szCs w:val="24"/>
          <w:u w:val="none"/>
          <w:rtl/>
        </w:rPr>
        <w:t>זה גם ת</w:t>
      </w:r>
      <w:r w:rsidR="006A5CE6">
        <w:rPr>
          <w:rFonts w:cs="David" w:hint="cs"/>
          <w:sz w:val="24"/>
          <w:szCs w:val="24"/>
          <w:u w:val="none"/>
          <w:rtl/>
        </w:rPr>
        <w:t>.</w:t>
      </w:r>
      <w:r w:rsidRPr="005221AE">
        <w:rPr>
          <w:rFonts w:cs="David"/>
          <w:sz w:val="24"/>
          <w:szCs w:val="24"/>
          <w:u w:val="none"/>
          <w:rtl/>
        </w:rPr>
        <w:t xml:space="preserve">ג. אם את לא יודעת. </w:t>
      </w:r>
    </w:p>
    <w:p w:rsidR="005F5DCC" w:rsidRPr="005221AE" w:rsidRDefault="005F5DCC" w:rsidP="006A5CE6">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 xml:space="preserve">העדה, גב' </w:t>
      </w:r>
      <w:r w:rsidR="006A5CE6">
        <w:rPr>
          <w:rFonts w:cs="David" w:hint="cs"/>
          <w:sz w:val="24"/>
          <w:szCs w:val="24"/>
          <w:u w:val="none"/>
          <w:rtl/>
        </w:rPr>
        <w:t>א.מ</w:t>
      </w:r>
      <w:r w:rsidRPr="005221AE">
        <w:rPr>
          <w:rFonts w:cs="David"/>
          <w:sz w:val="24"/>
          <w:szCs w:val="24"/>
          <w:u w:val="none"/>
          <w:rtl/>
        </w:rPr>
        <w:t>:</w:t>
      </w:r>
      <w:r w:rsidRPr="005221AE">
        <w:rPr>
          <w:rFonts w:cs="David"/>
          <w:sz w:val="24"/>
          <w:szCs w:val="24"/>
          <w:u w:val="none"/>
          <w:rtl/>
        </w:rPr>
        <w:tab/>
        <w:t xml:space="preserve">אוקיי. </w:t>
      </w:r>
      <w:bookmarkStart w:id="9" w:name="_ETM_Q_704352"/>
      <w:bookmarkEnd w:id="9"/>
    </w:p>
    <w:p w:rsidR="005F5DCC" w:rsidRPr="005221AE" w:rsidRDefault="005F5DCC" w:rsidP="005F5DCC">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עו"ד שפירא:</w:t>
      </w:r>
      <w:r w:rsidRPr="005221AE">
        <w:rPr>
          <w:rFonts w:cs="David"/>
          <w:sz w:val="24"/>
          <w:szCs w:val="24"/>
          <w:u w:val="none"/>
          <w:rtl/>
        </w:rPr>
        <w:tab/>
        <w:t xml:space="preserve">אז זה מוזר לך שאת מופיעה פה? </w:t>
      </w:r>
    </w:p>
    <w:p w:rsidR="005F5DCC" w:rsidRPr="005221AE" w:rsidRDefault="005F5DCC" w:rsidP="006A5CE6">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 xml:space="preserve">העדה, גב' </w:t>
      </w:r>
      <w:r w:rsidR="006A5CE6">
        <w:rPr>
          <w:rFonts w:cs="David" w:hint="cs"/>
          <w:sz w:val="24"/>
          <w:szCs w:val="24"/>
          <w:u w:val="none"/>
          <w:rtl/>
        </w:rPr>
        <w:t>א.מ</w:t>
      </w:r>
      <w:r w:rsidRPr="005221AE">
        <w:rPr>
          <w:rFonts w:cs="David"/>
          <w:sz w:val="24"/>
          <w:szCs w:val="24"/>
          <w:u w:val="none"/>
          <w:rtl/>
        </w:rPr>
        <w:t>:</w:t>
      </w:r>
      <w:r w:rsidRPr="005221AE">
        <w:rPr>
          <w:rFonts w:cs="David"/>
          <w:sz w:val="24"/>
          <w:szCs w:val="24"/>
          <w:u w:val="none"/>
          <w:rtl/>
        </w:rPr>
        <w:tab/>
      </w:r>
      <w:bookmarkStart w:id="10" w:name="_ETM_Q_705206"/>
      <w:bookmarkEnd w:id="10"/>
      <w:r w:rsidRPr="005221AE">
        <w:rPr>
          <w:rFonts w:cs="David"/>
          <w:sz w:val="24"/>
          <w:szCs w:val="24"/>
          <w:u w:val="none"/>
          <w:rtl/>
        </w:rPr>
        <w:t xml:space="preserve">יכול להיות. </w:t>
      </w:r>
    </w:p>
    <w:p w:rsidR="005F5DCC" w:rsidRPr="005221AE" w:rsidRDefault="005F5DCC" w:rsidP="005F5DCC">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עו"ד שפירא:</w:t>
      </w:r>
      <w:r w:rsidRPr="005221AE">
        <w:rPr>
          <w:rFonts w:cs="David"/>
          <w:sz w:val="24"/>
          <w:szCs w:val="24"/>
          <w:u w:val="none"/>
          <w:rtl/>
        </w:rPr>
        <w:tab/>
        <w:t>את לא מכירה שום חברות, את</w:t>
      </w:r>
      <w:bookmarkStart w:id="11" w:name="_ETM_Q_707694"/>
      <w:bookmarkEnd w:id="11"/>
      <w:r w:rsidRPr="005221AE">
        <w:rPr>
          <w:rFonts w:cs="David"/>
          <w:sz w:val="24"/>
          <w:szCs w:val="24"/>
          <w:u w:val="none"/>
          <w:rtl/>
        </w:rPr>
        <w:t xml:space="preserve"> יכולה לחזור עוד אחורה. </w:t>
      </w:r>
    </w:p>
    <w:p w:rsidR="005F5DCC" w:rsidRPr="005221AE" w:rsidRDefault="005F5DCC" w:rsidP="006A5CE6">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 xml:space="preserve">העדה, גב' </w:t>
      </w:r>
      <w:r w:rsidR="006A5CE6">
        <w:rPr>
          <w:rFonts w:cs="David" w:hint="cs"/>
          <w:sz w:val="24"/>
          <w:szCs w:val="24"/>
          <w:u w:val="none"/>
          <w:rtl/>
        </w:rPr>
        <w:t>א.מ</w:t>
      </w:r>
      <w:r w:rsidRPr="005221AE">
        <w:rPr>
          <w:rFonts w:cs="David"/>
          <w:sz w:val="24"/>
          <w:szCs w:val="24"/>
          <w:u w:val="none"/>
          <w:rtl/>
        </w:rPr>
        <w:t>:</w:t>
      </w:r>
      <w:r w:rsidRPr="005221AE">
        <w:rPr>
          <w:rFonts w:cs="David"/>
          <w:sz w:val="24"/>
          <w:szCs w:val="24"/>
          <w:u w:val="none"/>
          <w:rtl/>
        </w:rPr>
        <w:tab/>
        <w:t>זה גם מ-2013, זה</w:t>
      </w:r>
      <w:bookmarkStart w:id="12" w:name="_ETM_Q_712096"/>
      <w:bookmarkEnd w:id="12"/>
      <w:r w:rsidRPr="005221AE">
        <w:rPr>
          <w:rFonts w:cs="David"/>
          <w:sz w:val="24"/>
          <w:szCs w:val="24"/>
          <w:u w:val="none"/>
          <w:rtl/>
        </w:rPr>
        <w:t xml:space="preserve"> לפני כמעט עשור. </w:t>
      </w:r>
    </w:p>
    <w:p w:rsidR="005F5DCC" w:rsidRPr="005221AE" w:rsidRDefault="005F5DCC" w:rsidP="005F5DCC">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עו"ד שפירא:</w:t>
      </w:r>
      <w:r w:rsidRPr="005221AE">
        <w:rPr>
          <w:rFonts w:cs="David"/>
          <w:sz w:val="24"/>
          <w:szCs w:val="24"/>
          <w:u w:val="none"/>
          <w:rtl/>
        </w:rPr>
        <w:tab/>
        <w:t>נו יפה, לפני כמעט עשור,</w:t>
      </w:r>
    </w:p>
    <w:p w:rsidR="005F5DCC" w:rsidRPr="005221AE" w:rsidRDefault="005F5DCC" w:rsidP="006A5CE6">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 xml:space="preserve">העדה, גב' </w:t>
      </w:r>
      <w:r w:rsidR="006A5CE6">
        <w:rPr>
          <w:rFonts w:cs="David" w:hint="cs"/>
          <w:sz w:val="24"/>
          <w:szCs w:val="24"/>
          <w:u w:val="none"/>
          <w:rtl/>
        </w:rPr>
        <w:t>א.מ</w:t>
      </w:r>
      <w:r w:rsidRPr="005221AE">
        <w:rPr>
          <w:rFonts w:cs="David"/>
          <w:sz w:val="24"/>
          <w:szCs w:val="24"/>
          <w:u w:val="none"/>
          <w:rtl/>
        </w:rPr>
        <w:t>:</w:t>
      </w:r>
      <w:r w:rsidRPr="005221AE">
        <w:rPr>
          <w:rFonts w:cs="David"/>
          <w:sz w:val="24"/>
          <w:szCs w:val="24"/>
          <w:u w:val="none"/>
          <w:rtl/>
        </w:rPr>
        <w:tab/>
        <w:t>הייתי אז</w:t>
      </w:r>
      <w:bookmarkStart w:id="13" w:name="_ETM_Q_711787"/>
      <w:bookmarkEnd w:id="13"/>
      <w:r w:rsidRPr="005221AE">
        <w:rPr>
          <w:rFonts w:cs="David"/>
          <w:sz w:val="24"/>
          <w:szCs w:val="24"/>
          <w:u w:val="none"/>
          <w:rtl/>
        </w:rPr>
        <w:t xml:space="preserve"> רווקה ויפה. </w:t>
      </w:r>
    </w:p>
    <w:p w:rsidR="005F5DCC" w:rsidRPr="005221AE" w:rsidRDefault="005F5DCC" w:rsidP="005F5DCC">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עו"ד שפירא:</w:t>
      </w:r>
      <w:r w:rsidRPr="005221AE">
        <w:rPr>
          <w:rFonts w:cs="David"/>
          <w:sz w:val="24"/>
          <w:szCs w:val="24"/>
          <w:u w:val="none"/>
          <w:rtl/>
        </w:rPr>
        <w:tab/>
        <w:t xml:space="preserve">אני אומר לך </w:t>
      </w:r>
      <w:bookmarkStart w:id="14" w:name="_ETM_Q_714295"/>
      <w:bookmarkEnd w:id="14"/>
      <w:r w:rsidRPr="005221AE">
        <w:rPr>
          <w:rFonts w:cs="David"/>
          <w:sz w:val="24"/>
          <w:szCs w:val="24"/>
          <w:u w:val="none"/>
          <w:rtl/>
        </w:rPr>
        <w:t>שאת חברה שלה והנה את מופיעה ב, את מגיבה לפוסט</w:t>
      </w:r>
      <w:bookmarkStart w:id="15" w:name="_ETM_Q_720259"/>
      <w:bookmarkEnd w:id="15"/>
      <w:r w:rsidRPr="005221AE">
        <w:rPr>
          <w:rFonts w:cs="David"/>
          <w:sz w:val="24"/>
          <w:szCs w:val="24"/>
          <w:u w:val="none"/>
          <w:rtl/>
        </w:rPr>
        <w:t xml:space="preserve"> שהיא כתבה בקשר לבר מצווה של הבן שלה, כחברה שלה. מה יש לך לומר על זה?</w:t>
      </w:r>
    </w:p>
    <w:p w:rsidR="005F5DCC" w:rsidRPr="005221AE" w:rsidRDefault="005F5DCC" w:rsidP="006A5CE6">
      <w:pPr>
        <w:pStyle w:val="ad0"/>
        <w:shd w:val="clear" w:color="auto" w:fill="auto"/>
        <w:spacing w:line="360" w:lineRule="auto"/>
        <w:ind w:left="2421"/>
        <w:jc w:val="both"/>
        <w:rPr>
          <w:rFonts w:cs="David"/>
          <w:sz w:val="24"/>
          <w:szCs w:val="24"/>
          <w:u w:val="none"/>
          <w:rtl/>
        </w:rPr>
      </w:pPr>
      <w:r w:rsidRPr="005221AE">
        <w:rPr>
          <w:rFonts w:cs="David"/>
          <w:sz w:val="24"/>
          <w:szCs w:val="24"/>
          <w:u w:val="none"/>
          <w:rtl/>
        </w:rPr>
        <w:t xml:space="preserve">העדה, גב' </w:t>
      </w:r>
      <w:r w:rsidR="006A5CE6">
        <w:rPr>
          <w:rFonts w:cs="David" w:hint="cs"/>
          <w:sz w:val="24"/>
          <w:szCs w:val="24"/>
          <w:u w:val="none"/>
          <w:rtl/>
        </w:rPr>
        <w:t>א.מ</w:t>
      </w:r>
      <w:r w:rsidRPr="005221AE">
        <w:rPr>
          <w:rFonts w:cs="David"/>
          <w:sz w:val="24"/>
          <w:szCs w:val="24"/>
          <w:u w:val="none"/>
          <w:rtl/>
        </w:rPr>
        <w:t>:</w:t>
      </w:r>
      <w:r w:rsidRPr="005221AE">
        <w:rPr>
          <w:rFonts w:cs="David"/>
          <w:sz w:val="24"/>
          <w:szCs w:val="24"/>
          <w:u w:val="none"/>
          <w:rtl/>
        </w:rPr>
        <w:tab/>
        <w:t xml:space="preserve">שזה יכול להיות. </w:t>
      </w:r>
    </w:p>
    <w:p w:rsidR="005F5DCC" w:rsidRDefault="005F5DCC" w:rsidP="005F5DCC">
      <w:pPr>
        <w:pStyle w:val="ad0"/>
        <w:shd w:val="clear" w:color="auto" w:fill="auto"/>
        <w:spacing w:line="360" w:lineRule="auto"/>
        <w:ind w:left="2421"/>
        <w:jc w:val="both"/>
        <w:rPr>
          <w:rFonts w:cs="David"/>
          <w:b w:val="0"/>
          <w:bCs w:val="0"/>
          <w:sz w:val="24"/>
          <w:szCs w:val="24"/>
          <w:u w:val="none"/>
          <w:rtl/>
        </w:rPr>
      </w:pPr>
      <w:r w:rsidRPr="005221AE">
        <w:rPr>
          <w:rFonts w:cs="David"/>
          <w:sz w:val="24"/>
          <w:szCs w:val="24"/>
          <w:u w:val="none"/>
          <w:rtl/>
        </w:rPr>
        <w:t>עו"ד שפירא:</w:t>
      </w:r>
      <w:r w:rsidRPr="005221AE">
        <w:rPr>
          <w:rFonts w:cs="David"/>
          <w:sz w:val="24"/>
          <w:szCs w:val="24"/>
          <w:u w:val="none"/>
          <w:rtl/>
        </w:rPr>
        <w:tab/>
        <w:t>זה יכול להיות</w:t>
      </w:r>
      <w:r>
        <w:rPr>
          <w:rFonts w:cs="David" w:hint="cs"/>
          <w:b w:val="0"/>
          <w:bCs w:val="0"/>
          <w:sz w:val="24"/>
          <w:szCs w:val="24"/>
          <w:u w:val="none"/>
          <w:rtl/>
        </w:rPr>
        <w:t>"</w:t>
      </w:r>
      <w:r>
        <w:rPr>
          <w:rFonts w:cs="David"/>
          <w:b w:val="0"/>
          <w:bCs w:val="0"/>
          <w:sz w:val="24"/>
          <w:szCs w:val="24"/>
          <w:u w:val="none"/>
          <w:rtl/>
        </w:rPr>
        <w:t xml:space="preserve">. </w:t>
      </w:r>
    </w:p>
    <w:p w:rsidR="005F5DCC" w:rsidRDefault="005F5DCC" w:rsidP="00A532CB">
      <w:pPr>
        <w:spacing w:line="360" w:lineRule="auto"/>
        <w:ind w:left="720" w:hanging="720"/>
        <w:jc w:val="both"/>
        <w:rPr>
          <w:rFonts w:ascii="Arial" w:hAnsi="Arial"/>
          <w:noProof w:val="0"/>
          <w:rtl/>
        </w:rPr>
      </w:pPr>
    </w:p>
    <w:p w:rsidR="00135714" w:rsidRDefault="005F5DCC" w:rsidP="00F776BA">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חרף האמור</w:t>
      </w:r>
      <w:r w:rsidR="00671BD1">
        <w:rPr>
          <w:rFonts w:ascii="Arial" w:hAnsi="Arial" w:hint="cs"/>
          <w:noProof w:val="0"/>
          <w:rtl/>
        </w:rPr>
        <w:t xml:space="preserve"> ומשנשאלה אם היא מופתעת מכך השיבה שכן, "</w:t>
      </w:r>
      <w:r w:rsidR="00671BD1" w:rsidRPr="005221AE">
        <w:rPr>
          <w:rFonts w:ascii="Arial" w:hAnsi="Arial" w:hint="cs"/>
          <w:b/>
          <w:bCs/>
          <w:noProof w:val="0"/>
          <w:rtl/>
        </w:rPr>
        <w:t>ע</w:t>
      </w:r>
      <w:r w:rsidR="00F776BA" w:rsidRPr="005221AE">
        <w:rPr>
          <w:rFonts w:ascii="Arial" w:hAnsi="Arial" w:hint="cs"/>
          <w:b/>
          <w:bCs/>
          <w:noProof w:val="0"/>
          <w:rtl/>
        </w:rPr>
        <w:t>כ</w:t>
      </w:r>
      <w:r w:rsidR="00671BD1" w:rsidRPr="005221AE">
        <w:rPr>
          <w:rFonts w:ascii="Arial" w:hAnsi="Arial" w:hint="cs"/>
          <w:b/>
          <w:bCs/>
          <w:noProof w:val="0"/>
          <w:rtl/>
        </w:rPr>
        <w:t>שיו כן</w:t>
      </w:r>
      <w:r w:rsidR="00671BD1">
        <w:rPr>
          <w:rFonts w:ascii="Arial" w:hAnsi="Arial" w:hint="cs"/>
          <w:noProof w:val="0"/>
          <w:rtl/>
        </w:rPr>
        <w:t>", "</w:t>
      </w:r>
      <w:r w:rsidR="00671BD1" w:rsidRPr="005221AE">
        <w:rPr>
          <w:rFonts w:ascii="Arial" w:hAnsi="Arial" w:hint="cs"/>
          <w:b/>
          <w:bCs/>
          <w:noProof w:val="0"/>
          <w:rtl/>
        </w:rPr>
        <w:t>הפתעת אותי</w:t>
      </w:r>
      <w:r w:rsidR="00671BD1">
        <w:rPr>
          <w:rFonts w:ascii="Arial" w:hAnsi="Arial" w:hint="cs"/>
          <w:noProof w:val="0"/>
          <w:rtl/>
        </w:rPr>
        <w:t xml:space="preserve">" </w:t>
      </w:r>
      <w:r w:rsidR="00671BD1" w:rsidRPr="005221AE">
        <w:rPr>
          <w:rFonts w:ascii="Arial" w:hAnsi="Arial" w:hint="cs"/>
          <w:b/>
          <w:bCs/>
          <w:noProof w:val="0"/>
          <w:rtl/>
        </w:rPr>
        <w:t xml:space="preserve">ש' 30 </w:t>
      </w:r>
      <w:r w:rsidR="00671BD1" w:rsidRPr="005221AE">
        <w:rPr>
          <w:rFonts w:ascii="Arial" w:hAnsi="Arial"/>
          <w:b/>
          <w:bCs/>
          <w:noProof w:val="0"/>
          <w:rtl/>
        </w:rPr>
        <w:t>–</w:t>
      </w:r>
      <w:r w:rsidR="00671BD1" w:rsidRPr="005221AE">
        <w:rPr>
          <w:rFonts w:ascii="Arial" w:hAnsi="Arial" w:hint="cs"/>
          <w:b/>
          <w:bCs/>
          <w:noProof w:val="0"/>
          <w:rtl/>
        </w:rPr>
        <w:t xml:space="preserve"> 34</w:t>
      </w:r>
      <w:r w:rsidR="00671BD1">
        <w:rPr>
          <w:rFonts w:ascii="Arial" w:hAnsi="Arial" w:hint="cs"/>
          <w:noProof w:val="0"/>
          <w:rtl/>
        </w:rPr>
        <w:t>. או אז מצא לנכון להתערב בחקירה ב"כ התובעת תוך שהוא טוען כי העדה לא הגיבה לפוסט</w:t>
      </w:r>
      <w:r w:rsidR="00135714">
        <w:rPr>
          <w:rFonts w:ascii="Arial" w:hAnsi="Arial" w:hint="cs"/>
          <w:noProof w:val="0"/>
          <w:rtl/>
        </w:rPr>
        <w:t xml:space="preserve">, </w:t>
      </w:r>
      <w:r w:rsidR="00135714" w:rsidRPr="005221AE">
        <w:rPr>
          <w:rFonts w:ascii="Arial" w:hAnsi="Arial" w:hint="cs"/>
          <w:b/>
          <w:bCs/>
          <w:noProof w:val="0"/>
          <w:rtl/>
        </w:rPr>
        <w:t>עמ' 292 ש' 3 - 18</w:t>
      </w:r>
      <w:r w:rsidR="00671BD1">
        <w:rPr>
          <w:rFonts w:ascii="Arial" w:hAnsi="Arial" w:hint="cs"/>
          <w:noProof w:val="0"/>
          <w:rtl/>
        </w:rPr>
        <w:t xml:space="preserve">. </w:t>
      </w:r>
    </w:p>
    <w:p w:rsidR="00135714" w:rsidRDefault="00135714" w:rsidP="00135714">
      <w:pPr>
        <w:spacing w:line="360" w:lineRule="auto"/>
        <w:ind w:left="720" w:hanging="720"/>
        <w:jc w:val="both"/>
        <w:rPr>
          <w:rFonts w:ascii="Arial" w:hAnsi="Arial"/>
          <w:noProof w:val="0"/>
          <w:rtl/>
        </w:rPr>
      </w:pPr>
    </w:p>
    <w:p w:rsidR="00671BD1" w:rsidRDefault="00671BD1" w:rsidP="00135714">
      <w:pPr>
        <w:spacing w:line="360" w:lineRule="auto"/>
        <w:ind w:left="720"/>
        <w:jc w:val="both"/>
        <w:rPr>
          <w:rFonts w:ascii="Arial" w:hAnsi="Arial"/>
          <w:noProof w:val="0"/>
          <w:rtl/>
        </w:rPr>
      </w:pPr>
      <w:r>
        <w:rPr>
          <w:rFonts w:ascii="Arial" w:hAnsi="Arial" w:hint="cs"/>
          <w:noProof w:val="0"/>
          <w:rtl/>
        </w:rPr>
        <w:t xml:space="preserve">לעניין זה </w:t>
      </w:r>
      <w:r w:rsidR="00135714">
        <w:rPr>
          <w:rFonts w:ascii="Arial" w:hAnsi="Arial" w:hint="cs"/>
          <w:noProof w:val="0"/>
          <w:rtl/>
        </w:rPr>
        <w:t xml:space="preserve">אדגיש שניים: ראשית </w:t>
      </w:r>
      <w:r>
        <w:rPr>
          <w:rFonts w:ascii="Arial" w:hAnsi="Arial" w:hint="cs"/>
          <w:noProof w:val="0"/>
          <w:rtl/>
        </w:rPr>
        <w:t xml:space="preserve">אין צורך לומר כי בא כוח הנתבעת </w:t>
      </w:r>
      <w:r w:rsidR="00135714">
        <w:rPr>
          <w:rFonts w:ascii="Arial" w:hAnsi="Arial" w:hint="cs"/>
          <w:noProof w:val="0"/>
          <w:rtl/>
        </w:rPr>
        <w:t xml:space="preserve">לא שאל את העדה ולא טען כי זו הגיבה לפוסט אלה כי </w:t>
      </w:r>
      <w:r w:rsidR="005221AE">
        <w:rPr>
          <w:rFonts w:ascii="Arial" w:hAnsi="Arial" w:hint="cs"/>
          <w:noProof w:val="0"/>
          <w:rtl/>
        </w:rPr>
        <w:t xml:space="preserve">היא </w:t>
      </w:r>
      <w:r w:rsidR="00135714">
        <w:rPr>
          <w:rFonts w:ascii="Arial" w:hAnsi="Arial" w:hint="cs"/>
          <w:noProof w:val="0"/>
          <w:rtl/>
        </w:rPr>
        <w:t xml:space="preserve">מצויה ברשימת החברים. שנית התנהלות זו של </w:t>
      </w:r>
      <w:r w:rsidR="005221AE">
        <w:rPr>
          <w:rFonts w:ascii="Arial" w:hAnsi="Arial" w:hint="cs"/>
          <w:noProof w:val="0"/>
          <w:rtl/>
        </w:rPr>
        <w:t xml:space="preserve">ב"כ התובעת של מתן </w:t>
      </w:r>
      <w:r w:rsidR="00135714">
        <w:rPr>
          <w:rFonts w:ascii="Arial" w:hAnsi="Arial" w:hint="cs"/>
          <w:noProof w:val="0"/>
          <w:rtl/>
        </w:rPr>
        <w:t>הערה, התערבות א</w:t>
      </w:r>
      <w:r w:rsidR="005221AE">
        <w:rPr>
          <w:rFonts w:ascii="Arial" w:hAnsi="Arial" w:hint="cs"/>
          <w:noProof w:val="0"/>
          <w:rtl/>
        </w:rPr>
        <w:t>ו ניהול ויכוח עם בית המשפט או מ</w:t>
      </w:r>
      <w:r w:rsidR="00135714">
        <w:rPr>
          <w:rFonts w:ascii="Arial" w:hAnsi="Arial" w:hint="cs"/>
          <w:noProof w:val="0"/>
          <w:rtl/>
        </w:rPr>
        <w:t>י מבאי כח הצדדים</w:t>
      </w:r>
      <w:r w:rsidR="00437642">
        <w:rPr>
          <w:rFonts w:ascii="Arial" w:hAnsi="Arial" w:hint="cs"/>
          <w:noProof w:val="0"/>
          <w:rtl/>
        </w:rPr>
        <w:t xml:space="preserve">, תוך כדי עדות העדים, </w:t>
      </w:r>
      <w:r w:rsidR="00135714">
        <w:rPr>
          <w:rFonts w:ascii="Arial" w:hAnsi="Arial" w:hint="cs"/>
          <w:noProof w:val="0"/>
          <w:rtl/>
        </w:rPr>
        <w:t>חזרה לאורך כל החקירות וכשלעניין זה אדגיש כי המדובר בפרוטוקול שנערך בהקלטה ולא בהקלדה כך שזה משקף כל מילה או הברה שנאמרה</w:t>
      </w:r>
      <w:r w:rsidR="00437642">
        <w:rPr>
          <w:rFonts w:ascii="Arial" w:hAnsi="Arial" w:hint="cs"/>
          <w:noProof w:val="0"/>
          <w:rtl/>
        </w:rPr>
        <w:t xml:space="preserve"> במהלך הדיונים הרבים והארוכים. על מנת לעמוד על כך די בעיון חטוף בעמודי הפרוטוקול הרבים.</w:t>
      </w:r>
    </w:p>
    <w:p w:rsidR="005F5DCC" w:rsidRDefault="00671BD1" w:rsidP="00671BD1">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   </w:t>
      </w:r>
    </w:p>
    <w:p w:rsidR="007E535C" w:rsidRDefault="007E535C" w:rsidP="006A5CE6">
      <w:pPr>
        <w:spacing w:line="360" w:lineRule="auto"/>
        <w:ind w:left="720"/>
        <w:jc w:val="both"/>
        <w:rPr>
          <w:rFonts w:ascii="Arial" w:hAnsi="Arial"/>
          <w:noProof w:val="0"/>
          <w:rtl/>
        </w:rPr>
      </w:pPr>
      <w:r>
        <w:rPr>
          <w:rFonts w:ascii="Arial" w:hAnsi="Arial"/>
          <w:noProof w:val="0"/>
          <w:rtl/>
        </w:rPr>
        <w:lastRenderedPageBreak/>
        <w:t>לאחר מכן, מוצג ל</w:t>
      </w:r>
      <w:r w:rsidR="00437642">
        <w:rPr>
          <w:rFonts w:ascii="Arial" w:hAnsi="Arial" w:hint="cs"/>
          <w:noProof w:val="0"/>
          <w:rtl/>
        </w:rPr>
        <w:t>עדה</w:t>
      </w:r>
      <w:r>
        <w:rPr>
          <w:rFonts w:ascii="Arial" w:hAnsi="Arial"/>
          <w:noProof w:val="0"/>
          <w:rtl/>
        </w:rPr>
        <w:t xml:space="preserve"> פוסט ת/2 מ- 2012 בקשר להופעה בנס ציונה, בה הודתה </w:t>
      </w:r>
      <w:r w:rsidR="008C3628">
        <w:rPr>
          <w:rFonts w:ascii="Arial" w:hAnsi="Arial" w:hint="cs"/>
          <w:noProof w:val="0"/>
          <w:rtl/>
        </w:rPr>
        <w:t xml:space="preserve">שנכחה ואותו פרסמה בעצמה, פוסט לו מגיבה </w:t>
      </w:r>
      <w:r>
        <w:rPr>
          <w:rFonts w:ascii="Arial" w:hAnsi="Arial"/>
          <w:noProof w:val="0"/>
          <w:rtl/>
        </w:rPr>
        <w:t xml:space="preserve">הגב' </w:t>
      </w:r>
      <w:r>
        <w:rPr>
          <w:rFonts w:ascii="Arial" w:hAnsi="Arial"/>
          <w:noProof w:val="0"/>
          <w:u w:val="single"/>
          <w:rtl/>
        </w:rPr>
        <w:t>כ</w:t>
      </w:r>
      <w:r w:rsidR="006A5CE6">
        <w:rPr>
          <w:rFonts w:ascii="Arial" w:hAnsi="Arial" w:hint="cs"/>
          <w:noProof w:val="0"/>
          <w:u w:val="single"/>
          <w:rtl/>
        </w:rPr>
        <w:t>.</w:t>
      </w:r>
      <w:r>
        <w:rPr>
          <w:rFonts w:ascii="Arial" w:hAnsi="Arial"/>
          <w:noProof w:val="0"/>
          <w:u w:val="single"/>
          <w:rtl/>
        </w:rPr>
        <w:t>ס</w:t>
      </w:r>
      <w:r>
        <w:rPr>
          <w:rFonts w:ascii="Arial" w:hAnsi="Arial"/>
          <w:noProof w:val="0"/>
          <w:rtl/>
        </w:rPr>
        <w:t xml:space="preserve"> "</w:t>
      </w:r>
      <w:r w:rsidRPr="008C3628">
        <w:rPr>
          <w:rFonts w:ascii="Arial" w:hAnsi="Arial"/>
          <w:b/>
          <w:bCs/>
          <w:noProof w:val="0"/>
          <w:rtl/>
        </w:rPr>
        <w:t>גם אני הייתי שם בשלב של שחר חסון, פרקסתי ? מצ</w:t>
      </w:r>
      <w:r w:rsidR="008C3628" w:rsidRPr="008C3628">
        <w:rPr>
          <w:rFonts w:ascii="Arial" w:hAnsi="Arial" w:hint="cs"/>
          <w:b/>
          <w:bCs/>
          <w:noProof w:val="0"/>
          <w:rtl/>
        </w:rPr>
        <w:t>ח</w:t>
      </w:r>
      <w:r w:rsidRPr="008C3628">
        <w:rPr>
          <w:rFonts w:ascii="Arial" w:hAnsi="Arial"/>
          <w:b/>
          <w:bCs/>
          <w:noProof w:val="0"/>
          <w:rtl/>
        </w:rPr>
        <w:t>וק</w:t>
      </w:r>
      <w:r>
        <w:rPr>
          <w:rFonts w:ascii="Arial" w:hAnsi="Arial"/>
          <w:noProof w:val="0"/>
          <w:rtl/>
        </w:rPr>
        <w:t>"</w:t>
      </w:r>
      <w:r w:rsidR="008C3628">
        <w:rPr>
          <w:rFonts w:ascii="Arial" w:hAnsi="Arial" w:hint="cs"/>
          <w:noProof w:val="0"/>
          <w:rtl/>
        </w:rPr>
        <w:t>,</w:t>
      </w:r>
      <w:r w:rsidRPr="00D05318">
        <w:rPr>
          <w:rFonts w:ascii="Arial" w:hAnsi="Arial"/>
          <w:noProof w:val="0"/>
          <w:u w:val="single"/>
          <w:rtl/>
        </w:rPr>
        <w:t xml:space="preserve">עמ' 292 ש' </w:t>
      </w:r>
      <w:r w:rsidR="00D05318">
        <w:rPr>
          <w:rFonts w:ascii="Arial" w:hAnsi="Arial" w:hint="cs"/>
          <w:noProof w:val="0"/>
          <w:u w:val="single"/>
          <w:rtl/>
        </w:rPr>
        <w:t>-</w:t>
      </w:r>
      <w:r w:rsidR="008C3628" w:rsidRPr="00D05318">
        <w:rPr>
          <w:rFonts w:ascii="Arial" w:hAnsi="Arial" w:hint="cs"/>
          <w:noProof w:val="0"/>
          <w:u w:val="single"/>
          <w:rtl/>
        </w:rPr>
        <w:t xml:space="preserve"> 18 עד </w:t>
      </w:r>
      <w:r w:rsidR="00F75D6C" w:rsidRPr="00D05318">
        <w:rPr>
          <w:rFonts w:ascii="Arial" w:hAnsi="Arial" w:hint="cs"/>
          <w:noProof w:val="0"/>
          <w:u w:val="single"/>
          <w:rtl/>
        </w:rPr>
        <w:t xml:space="preserve">עמ' 293 ש' 18 </w:t>
      </w:r>
      <w:r w:rsidR="008C3628">
        <w:rPr>
          <w:rFonts w:ascii="Arial" w:hAnsi="Arial" w:hint="cs"/>
          <w:noProof w:val="0"/>
          <w:rtl/>
        </w:rPr>
        <w:t>כשגם לעניין זה לא היה ל</w:t>
      </w:r>
      <w:r w:rsidR="00D05318">
        <w:rPr>
          <w:rFonts w:ascii="Arial" w:hAnsi="Arial" w:hint="cs"/>
          <w:noProof w:val="0"/>
          <w:rtl/>
        </w:rPr>
        <w:t xml:space="preserve">עדה </w:t>
      </w:r>
      <w:r w:rsidR="008C3628">
        <w:rPr>
          <w:rFonts w:ascii="Arial" w:hAnsi="Arial" w:hint="cs"/>
          <w:noProof w:val="0"/>
          <w:rtl/>
        </w:rPr>
        <w:t xml:space="preserve"> כל הסבר "</w:t>
      </w:r>
      <w:r w:rsidR="008C3628" w:rsidRPr="008C3628">
        <w:rPr>
          <w:rFonts w:ascii="Arial" w:hAnsi="Arial"/>
          <w:b/>
          <w:bCs/>
          <w:noProof w:val="0"/>
          <w:rtl/>
        </w:rPr>
        <w:t>לא, אין לי מושג. באמת, אין לי מושג</w:t>
      </w:r>
      <w:r w:rsidR="008C3628">
        <w:rPr>
          <w:rFonts w:ascii="Arial" w:hAnsi="Arial" w:hint="cs"/>
          <w:noProof w:val="0"/>
          <w:rtl/>
        </w:rPr>
        <w:t>"</w:t>
      </w:r>
      <w:r w:rsidR="00F75D6C">
        <w:rPr>
          <w:rFonts w:ascii="Arial" w:hAnsi="Arial" w:hint="cs"/>
          <w:noProof w:val="0"/>
          <w:rtl/>
        </w:rPr>
        <w:t xml:space="preserve"> כשלאחר כל האמור א</w:t>
      </w:r>
      <w:r w:rsidR="00D05318">
        <w:rPr>
          <w:rFonts w:ascii="Arial" w:hAnsi="Arial" w:hint="cs"/>
          <w:noProof w:val="0"/>
          <w:rtl/>
        </w:rPr>
        <w:t>ף</w:t>
      </w:r>
      <w:r w:rsidR="00F75D6C">
        <w:rPr>
          <w:rFonts w:ascii="Arial" w:hAnsi="Arial" w:hint="cs"/>
          <w:noProof w:val="0"/>
          <w:rtl/>
        </w:rPr>
        <w:t xml:space="preserve"> בחרה להתריס "</w:t>
      </w:r>
      <w:r w:rsidR="00F75D6C" w:rsidRPr="00F75D6C">
        <w:rPr>
          <w:rFonts w:ascii="Arial" w:hAnsi="Arial" w:hint="cs"/>
          <w:b/>
          <w:bCs/>
          <w:noProof w:val="0"/>
          <w:rtl/>
        </w:rPr>
        <w:t>איזה הזיה</w:t>
      </w:r>
      <w:r w:rsidR="00F75D6C">
        <w:rPr>
          <w:rFonts w:ascii="Arial" w:hAnsi="Arial" w:hint="cs"/>
          <w:noProof w:val="0"/>
          <w:rtl/>
        </w:rPr>
        <w:t xml:space="preserve">" ובהמשך </w:t>
      </w:r>
      <w:r w:rsidR="00F75D6C" w:rsidRPr="00D05318">
        <w:rPr>
          <w:rFonts w:ascii="Arial" w:hAnsi="Arial" w:hint="cs"/>
          <w:noProof w:val="0"/>
          <w:u w:val="single"/>
          <w:rtl/>
        </w:rPr>
        <w:t xml:space="preserve">בש' 23 </w:t>
      </w:r>
      <w:r w:rsidR="00742255">
        <w:rPr>
          <w:rFonts w:ascii="Arial" w:hAnsi="Arial" w:hint="cs"/>
          <w:noProof w:val="0"/>
          <w:rtl/>
        </w:rPr>
        <w:t>"</w:t>
      </w:r>
      <w:r w:rsidR="00742255" w:rsidRPr="00742255">
        <w:rPr>
          <w:rFonts w:ascii="Arial" w:hAnsi="Arial"/>
          <w:b/>
          <w:bCs/>
          <w:noProof w:val="0"/>
          <w:rtl/>
        </w:rPr>
        <w:t>חפרת לי עוד קצת בפייסבוק</w:t>
      </w:r>
      <w:r w:rsidR="00742255" w:rsidRPr="00742255">
        <w:rPr>
          <w:rFonts w:ascii="Arial" w:hAnsi="Arial"/>
          <w:noProof w:val="0"/>
          <w:rtl/>
        </w:rPr>
        <w:t>?</w:t>
      </w:r>
      <w:r w:rsidR="00742255">
        <w:rPr>
          <w:rFonts w:ascii="Arial" w:hAnsi="Arial" w:hint="cs"/>
          <w:noProof w:val="0"/>
          <w:rtl/>
        </w:rPr>
        <w:t>"?</w:t>
      </w:r>
    </w:p>
    <w:p w:rsidR="008C3628" w:rsidRDefault="008C3628" w:rsidP="008C3628">
      <w:pPr>
        <w:spacing w:line="360" w:lineRule="auto"/>
        <w:ind w:left="720" w:hanging="720"/>
        <w:jc w:val="both"/>
        <w:rPr>
          <w:rFonts w:ascii="Arial" w:hAnsi="Arial"/>
          <w:noProof w:val="0"/>
          <w:rtl/>
        </w:rPr>
      </w:pPr>
    </w:p>
    <w:p w:rsidR="00742255" w:rsidRDefault="007E535C" w:rsidP="00F75D6C">
      <w:pPr>
        <w:spacing w:line="360" w:lineRule="auto"/>
        <w:ind w:left="720" w:hanging="720"/>
        <w:jc w:val="both"/>
        <w:rPr>
          <w:rFonts w:ascii="Arial" w:hAnsi="Arial"/>
          <w:noProof w:val="0"/>
          <w:rtl/>
        </w:rPr>
      </w:pPr>
      <w:r>
        <w:rPr>
          <w:rFonts w:ascii="Arial" w:hAnsi="Arial"/>
          <w:noProof w:val="0"/>
          <w:rtl/>
        </w:rPr>
        <w:tab/>
      </w:r>
      <w:r w:rsidRPr="00D05318">
        <w:rPr>
          <w:rFonts w:ascii="Arial" w:hAnsi="Arial"/>
          <w:noProof w:val="0"/>
          <w:u w:val="single"/>
          <w:rtl/>
        </w:rPr>
        <w:t xml:space="preserve">בעמ' 293 </w:t>
      </w:r>
      <w:r w:rsidR="00F75D6C">
        <w:rPr>
          <w:rFonts w:ascii="Arial" w:hAnsi="Arial" w:hint="cs"/>
          <w:noProof w:val="0"/>
          <w:rtl/>
        </w:rPr>
        <w:t xml:space="preserve"> עומתה עם </w:t>
      </w:r>
      <w:r>
        <w:rPr>
          <w:rFonts w:ascii="Arial" w:hAnsi="Arial"/>
          <w:noProof w:val="0"/>
          <w:rtl/>
        </w:rPr>
        <w:t>פוסט ש</w:t>
      </w:r>
      <w:r w:rsidR="00F75D6C">
        <w:rPr>
          <w:rFonts w:ascii="Arial" w:hAnsi="Arial" w:hint="cs"/>
          <w:noProof w:val="0"/>
          <w:rtl/>
        </w:rPr>
        <w:t>העלתה התובעת</w:t>
      </w:r>
      <w:r>
        <w:rPr>
          <w:rFonts w:ascii="Arial" w:hAnsi="Arial"/>
          <w:noProof w:val="0"/>
          <w:rtl/>
        </w:rPr>
        <w:t>, בו העלתה תמונה של בנה ולו מגיבה העדה: "</w:t>
      </w:r>
      <w:r w:rsidRPr="00742255">
        <w:rPr>
          <w:rFonts w:ascii="Arial" w:hAnsi="Arial"/>
          <w:b/>
          <w:bCs/>
          <w:noProof w:val="0"/>
          <w:rtl/>
        </w:rPr>
        <w:t>מהמם</w:t>
      </w:r>
      <w:r>
        <w:rPr>
          <w:rFonts w:ascii="Arial" w:hAnsi="Arial"/>
          <w:noProof w:val="0"/>
          <w:rtl/>
        </w:rPr>
        <w:t xml:space="preserve">" ותשובתה בעדות </w:t>
      </w:r>
      <w:r w:rsidRPr="00D05318">
        <w:rPr>
          <w:rFonts w:ascii="Arial" w:hAnsi="Arial"/>
          <w:noProof w:val="0"/>
          <w:u w:val="single"/>
          <w:rtl/>
        </w:rPr>
        <w:t xml:space="preserve">בש' 27 </w:t>
      </w:r>
      <w:r>
        <w:rPr>
          <w:rFonts w:ascii="Arial" w:hAnsi="Arial"/>
          <w:noProof w:val="0"/>
          <w:rtl/>
        </w:rPr>
        <w:t>"</w:t>
      </w:r>
      <w:r w:rsidRPr="00D05318">
        <w:rPr>
          <w:rFonts w:ascii="Arial" w:hAnsi="Arial"/>
          <w:b/>
          <w:bCs/>
          <w:noProof w:val="0"/>
          <w:rtl/>
        </w:rPr>
        <w:t>הוא באמת מהמם</w:t>
      </w:r>
      <w:r>
        <w:rPr>
          <w:rFonts w:ascii="Arial" w:hAnsi="Arial"/>
          <w:noProof w:val="0"/>
          <w:rtl/>
        </w:rPr>
        <w:t xml:space="preserve">". </w:t>
      </w:r>
      <w:r w:rsidR="00742255">
        <w:rPr>
          <w:rFonts w:ascii="Arial" w:hAnsi="Arial" w:hint="cs"/>
          <w:noProof w:val="0"/>
          <w:rtl/>
        </w:rPr>
        <w:t>חרף האמור המשיכה העדה לדבוק בגרסה המופרכת כי אינה יודעת מהי התובע</w:t>
      </w:r>
      <w:r w:rsidR="00D05318">
        <w:rPr>
          <w:rFonts w:ascii="Arial" w:hAnsi="Arial" w:hint="cs"/>
          <w:noProof w:val="0"/>
          <w:rtl/>
        </w:rPr>
        <w:t>ת</w:t>
      </w:r>
      <w:r w:rsidR="00742255">
        <w:rPr>
          <w:rFonts w:ascii="Arial" w:hAnsi="Arial" w:hint="cs"/>
          <w:noProof w:val="0"/>
          <w:rtl/>
        </w:rPr>
        <w:t xml:space="preserve">, </w:t>
      </w:r>
      <w:r w:rsidR="00742255" w:rsidRPr="00D05318">
        <w:rPr>
          <w:rFonts w:ascii="Arial" w:hAnsi="Arial" w:hint="cs"/>
          <w:noProof w:val="0"/>
          <w:u w:val="single"/>
          <w:rtl/>
        </w:rPr>
        <w:t xml:space="preserve">ש' 31 </w:t>
      </w:r>
      <w:r w:rsidR="00742255" w:rsidRPr="00D05318">
        <w:rPr>
          <w:rFonts w:ascii="Arial" w:hAnsi="Arial"/>
          <w:noProof w:val="0"/>
          <w:u w:val="single"/>
          <w:rtl/>
        </w:rPr>
        <w:t>–</w:t>
      </w:r>
      <w:r w:rsidR="00742255" w:rsidRPr="00D05318">
        <w:rPr>
          <w:rFonts w:ascii="Arial" w:hAnsi="Arial" w:hint="cs"/>
          <w:noProof w:val="0"/>
          <w:u w:val="single"/>
          <w:rtl/>
        </w:rPr>
        <w:t xml:space="preserve"> 35 </w:t>
      </w:r>
      <w:r w:rsidR="00920FB9" w:rsidRPr="00D05318">
        <w:rPr>
          <w:rFonts w:ascii="Arial" w:hAnsi="Arial" w:hint="cs"/>
          <w:noProof w:val="0"/>
          <w:u w:val="single"/>
          <w:rtl/>
        </w:rPr>
        <w:t>ובהמשך עמ' 294 ש' 1 - 13.</w:t>
      </w:r>
      <w:r w:rsidR="00920FB9">
        <w:rPr>
          <w:rFonts w:ascii="Arial" w:hAnsi="Arial" w:hint="cs"/>
          <w:noProof w:val="0"/>
          <w:rtl/>
        </w:rPr>
        <w:t xml:space="preserve"> </w:t>
      </w:r>
    </w:p>
    <w:p w:rsidR="00742255" w:rsidRDefault="00742255" w:rsidP="00F75D6C">
      <w:pPr>
        <w:spacing w:line="360" w:lineRule="auto"/>
        <w:ind w:left="720" w:hanging="720"/>
        <w:jc w:val="both"/>
        <w:rPr>
          <w:rFonts w:ascii="Arial" w:hAnsi="Arial"/>
          <w:noProof w:val="0"/>
          <w:rtl/>
        </w:rPr>
      </w:pPr>
    </w:p>
    <w:p w:rsidR="007F48B4" w:rsidRDefault="00920FB9" w:rsidP="007F48B4">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בהמשך </w:t>
      </w:r>
      <w:r w:rsidRPr="00D05318">
        <w:rPr>
          <w:rFonts w:ascii="Arial" w:hAnsi="Arial" w:hint="cs"/>
          <w:noProof w:val="0"/>
          <w:u w:val="single"/>
          <w:rtl/>
        </w:rPr>
        <w:t>עמ' 294</w:t>
      </w:r>
      <w:r>
        <w:rPr>
          <w:rFonts w:ascii="Arial" w:hAnsi="Arial" w:hint="cs"/>
          <w:noProof w:val="0"/>
          <w:rtl/>
        </w:rPr>
        <w:t xml:space="preserve"> עומתה העדה עם </w:t>
      </w:r>
      <w:r w:rsidR="007E535C">
        <w:rPr>
          <w:rFonts w:ascii="Arial" w:hAnsi="Arial"/>
          <w:noProof w:val="0"/>
          <w:rtl/>
        </w:rPr>
        <w:t xml:space="preserve">פוסט </w:t>
      </w:r>
      <w:r>
        <w:rPr>
          <w:rFonts w:ascii="Arial" w:hAnsi="Arial" w:hint="cs"/>
          <w:noProof w:val="0"/>
          <w:rtl/>
        </w:rPr>
        <w:t xml:space="preserve">נוסף </w:t>
      </w:r>
      <w:r w:rsidR="007E535C">
        <w:rPr>
          <w:rFonts w:ascii="Arial" w:hAnsi="Arial"/>
          <w:noProof w:val="0"/>
          <w:rtl/>
        </w:rPr>
        <w:t>מ</w:t>
      </w:r>
      <w:r>
        <w:rPr>
          <w:rFonts w:ascii="Arial" w:hAnsi="Arial" w:hint="cs"/>
          <w:noProof w:val="0"/>
          <w:rtl/>
        </w:rPr>
        <w:t>-</w:t>
      </w:r>
      <w:r w:rsidR="007F48B4">
        <w:rPr>
          <w:rFonts w:ascii="Arial" w:hAnsi="Arial"/>
          <w:noProof w:val="0"/>
          <w:rtl/>
        </w:rPr>
        <w:t xml:space="preserve"> 6.6.17</w:t>
      </w:r>
      <w:r w:rsidR="007F48B4">
        <w:rPr>
          <w:rFonts w:ascii="Arial" w:hAnsi="Arial" w:hint="cs"/>
          <w:noProof w:val="0"/>
          <w:rtl/>
        </w:rPr>
        <w:t xml:space="preserve">, בו מופיעים ילדיה הקטינים </w:t>
      </w:r>
      <w:r w:rsidR="007F48B4">
        <w:rPr>
          <w:rFonts w:ascii="Arial" w:hAnsi="Arial"/>
          <w:noProof w:val="0"/>
          <w:rtl/>
        </w:rPr>
        <w:t xml:space="preserve"> </w:t>
      </w:r>
      <w:r w:rsidR="007F48B4">
        <w:rPr>
          <w:rFonts w:ascii="Arial" w:hAnsi="Arial" w:hint="cs"/>
          <w:noProof w:val="0"/>
          <w:rtl/>
        </w:rPr>
        <w:t xml:space="preserve">ואשר </w:t>
      </w:r>
      <w:r>
        <w:rPr>
          <w:rFonts w:ascii="Arial" w:hAnsi="Arial" w:hint="cs"/>
          <w:noProof w:val="0"/>
          <w:rtl/>
        </w:rPr>
        <w:t xml:space="preserve">אותו </w:t>
      </w:r>
      <w:r w:rsidR="007F48B4">
        <w:rPr>
          <w:rFonts w:ascii="Arial" w:hAnsi="Arial" w:hint="cs"/>
          <w:noProof w:val="0"/>
          <w:rtl/>
        </w:rPr>
        <w:t xml:space="preserve">העלתה בעצמה ולו הגיבה התובעת </w:t>
      </w:r>
      <w:r w:rsidR="007F48B4">
        <w:rPr>
          <w:rFonts w:ascii="Arial" w:hAnsi="Arial"/>
          <w:noProof w:val="0"/>
          <w:rtl/>
        </w:rPr>
        <w:t>בסימון לייק</w:t>
      </w:r>
      <w:r w:rsidR="007F48B4">
        <w:rPr>
          <w:rFonts w:ascii="Arial" w:hAnsi="Arial" w:hint="cs"/>
          <w:noProof w:val="0"/>
          <w:rtl/>
        </w:rPr>
        <w:t xml:space="preserve">, </w:t>
      </w:r>
      <w:r w:rsidR="007E535C" w:rsidRPr="00D05318">
        <w:rPr>
          <w:rFonts w:ascii="Arial" w:hAnsi="Arial"/>
          <w:noProof w:val="0"/>
          <w:u w:val="single"/>
          <w:rtl/>
        </w:rPr>
        <w:t>עמ' 294 ש</w:t>
      </w:r>
      <w:r w:rsidR="007F48B4" w:rsidRPr="00D05318">
        <w:rPr>
          <w:rFonts w:ascii="Arial" w:hAnsi="Arial" w:hint="cs"/>
          <w:noProof w:val="0"/>
          <w:u w:val="single"/>
          <w:rtl/>
        </w:rPr>
        <w:t xml:space="preserve">'  16 - 33 </w:t>
      </w:r>
      <w:r w:rsidR="007F48B4">
        <w:rPr>
          <w:rFonts w:ascii="Arial" w:hAnsi="Arial" w:hint="cs"/>
          <w:noProof w:val="0"/>
          <w:rtl/>
        </w:rPr>
        <w:t xml:space="preserve">תוך שלשיטתה הכל מקריות. </w:t>
      </w:r>
    </w:p>
    <w:p w:rsidR="007F48B4" w:rsidRDefault="007F48B4" w:rsidP="007F48B4">
      <w:pPr>
        <w:spacing w:line="360" w:lineRule="auto"/>
        <w:ind w:left="720" w:hanging="720"/>
        <w:jc w:val="both"/>
        <w:rPr>
          <w:rFonts w:ascii="Arial" w:hAnsi="Arial"/>
          <w:noProof w:val="0"/>
          <w:rtl/>
        </w:rPr>
      </w:pPr>
    </w:p>
    <w:p w:rsidR="00306981" w:rsidRDefault="00D05318" w:rsidP="00306981">
      <w:pPr>
        <w:spacing w:line="360" w:lineRule="auto"/>
        <w:ind w:left="720" w:hanging="720"/>
        <w:jc w:val="both"/>
        <w:rPr>
          <w:rFonts w:ascii="Arial" w:hAnsi="Arial"/>
          <w:noProof w:val="0"/>
          <w:rtl/>
        </w:rPr>
      </w:pPr>
      <w:r>
        <w:rPr>
          <w:rFonts w:ascii="Arial" w:hAnsi="Arial" w:hint="cs"/>
          <w:noProof w:val="0"/>
          <w:rtl/>
        </w:rPr>
        <w:t>102.</w:t>
      </w:r>
      <w:r w:rsidR="00F776BA">
        <w:rPr>
          <w:rFonts w:ascii="Arial" w:hAnsi="Arial"/>
          <w:noProof w:val="0"/>
          <w:rtl/>
        </w:rPr>
        <w:tab/>
      </w:r>
      <w:r w:rsidR="00306981">
        <w:rPr>
          <w:rFonts w:ascii="Arial" w:hAnsi="Arial" w:hint="cs"/>
          <w:noProof w:val="0"/>
          <w:rtl/>
        </w:rPr>
        <w:t xml:space="preserve">חקירתה של העדה בעניין זה הגיעה לשיאה עת </w:t>
      </w:r>
      <w:r w:rsidR="00F776BA">
        <w:rPr>
          <w:rFonts w:ascii="Arial" w:hAnsi="Arial" w:hint="cs"/>
          <w:noProof w:val="0"/>
          <w:rtl/>
        </w:rPr>
        <w:t xml:space="preserve">בהמשך חקירתה </w:t>
      </w:r>
      <w:r w:rsidR="00306981">
        <w:rPr>
          <w:rFonts w:ascii="Arial" w:hAnsi="Arial" w:hint="cs"/>
          <w:noProof w:val="0"/>
          <w:rtl/>
        </w:rPr>
        <w:t xml:space="preserve">עומתה העדה עם פוסט מיום 1.10.14 אותו העלתה התובעת ובו מופיעה </w:t>
      </w:r>
      <w:r>
        <w:rPr>
          <w:rFonts w:ascii="Arial" w:hAnsi="Arial" w:hint="cs"/>
          <w:noProof w:val="0"/>
          <w:rtl/>
        </w:rPr>
        <w:t xml:space="preserve">גם </w:t>
      </w:r>
      <w:r w:rsidR="00306981">
        <w:rPr>
          <w:rFonts w:ascii="Arial" w:hAnsi="Arial" w:hint="cs"/>
          <w:noProof w:val="0"/>
          <w:rtl/>
        </w:rPr>
        <w:t xml:space="preserve">המנוחה, </w:t>
      </w:r>
      <w:r w:rsidR="00306981" w:rsidRPr="00D05318">
        <w:rPr>
          <w:rFonts w:ascii="Arial" w:hAnsi="Arial" w:hint="cs"/>
          <w:noProof w:val="0"/>
          <w:u w:val="single"/>
          <w:rtl/>
        </w:rPr>
        <w:t xml:space="preserve">עמ' </w:t>
      </w:r>
      <w:r w:rsidR="00F776BA" w:rsidRPr="00D05318">
        <w:rPr>
          <w:rFonts w:ascii="Arial" w:hAnsi="Arial" w:hint="cs"/>
          <w:noProof w:val="0"/>
          <w:u w:val="single"/>
          <w:rtl/>
        </w:rPr>
        <w:t xml:space="preserve">295 </w:t>
      </w:r>
      <w:r w:rsidR="00306981" w:rsidRPr="00D05318">
        <w:rPr>
          <w:rFonts w:ascii="Arial" w:hAnsi="Arial" w:hint="cs"/>
          <w:noProof w:val="0"/>
          <w:u w:val="single"/>
          <w:rtl/>
        </w:rPr>
        <w:t xml:space="preserve">ש' 13 </w:t>
      </w:r>
      <w:r w:rsidR="00306981" w:rsidRPr="00D05318">
        <w:rPr>
          <w:rFonts w:ascii="Arial" w:hAnsi="Arial"/>
          <w:noProof w:val="0"/>
          <w:u w:val="single"/>
          <w:rtl/>
        </w:rPr>
        <w:t>–</w:t>
      </w:r>
      <w:r w:rsidR="00306981" w:rsidRPr="00D05318">
        <w:rPr>
          <w:rFonts w:ascii="Arial" w:hAnsi="Arial" w:hint="cs"/>
          <w:noProof w:val="0"/>
          <w:u w:val="single"/>
          <w:rtl/>
        </w:rPr>
        <w:t xml:space="preserve"> 30</w:t>
      </w:r>
      <w:r w:rsidR="00306981">
        <w:rPr>
          <w:rFonts w:ascii="Arial" w:hAnsi="Arial" w:hint="cs"/>
          <w:noProof w:val="0"/>
          <w:rtl/>
        </w:rPr>
        <w:t xml:space="preserve"> כדלהלן: </w:t>
      </w:r>
    </w:p>
    <w:p w:rsidR="002844EF" w:rsidRPr="002844EF" w:rsidRDefault="002844EF" w:rsidP="002844EF">
      <w:pPr>
        <w:pStyle w:val="ad0"/>
        <w:shd w:val="clear" w:color="auto" w:fill="auto"/>
        <w:spacing w:line="360" w:lineRule="auto"/>
        <w:ind w:hanging="981"/>
        <w:jc w:val="both"/>
        <w:rPr>
          <w:rFonts w:cs="David"/>
          <w:sz w:val="24"/>
          <w:szCs w:val="24"/>
          <w:u w:val="none"/>
        </w:rPr>
      </w:pPr>
      <w:r>
        <w:rPr>
          <w:rFonts w:cs="David" w:hint="cs"/>
          <w:b w:val="0"/>
          <w:bCs w:val="0"/>
          <w:sz w:val="24"/>
          <w:szCs w:val="24"/>
          <w:u w:val="none"/>
          <w:rtl/>
        </w:rPr>
        <w:t>"</w:t>
      </w:r>
      <w:r w:rsidRPr="002844EF">
        <w:rPr>
          <w:rFonts w:cs="David"/>
          <w:sz w:val="24"/>
          <w:szCs w:val="24"/>
          <w:u w:val="none"/>
          <w:rtl/>
        </w:rPr>
        <w:t>עו"ד שפירא:</w:t>
      </w:r>
      <w:r w:rsidRPr="002844EF">
        <w:rPr>
          <w:rFonts w:cs="David"/>
          <w:sz w:val="24"/>
          <w:szCs w:val="24"/>
          <w:u w:val="none"/>
          <w:rtl/>
        </w:rPr>
        <w:tab/>
      </w:r>
      <w:r w:rsidR="006A5CE6">
        <w:rPr>
          <w:rFonts w:cs="David" w:hint="cs"/>
          <w:sz w:val="24"/>
          <w:szCs w:val="24"/>
          <w:u w:val="none"/>
          <w:rtl/>
        </w:rPr>
        <w:t xml:space="preserve">     </w:t>
      </w:r>
      <w:r w:rsidRPr="002844EF">
        <w:rPr>
          <w:rFonts w:cs="David"/>
          <w:sz w:val="24"/>
          <w:szCs w:val="24"/>
          <w:u w:val="none"/>
          <w:rtl/>
        </w:rPr>
        <w:t xml:space="preserve">יפה. את אמרת גם שאת לא הכרת את המנוחה, נכון? </w:t>
      </w:r>
    </w:p>
    <w:p w:rsidR="002844EF" w:rsidRDefault="00D05318" w:rsidP="006A5CE6">
      <w:pPr>
        <w:pStyle w:val="ad0"/>
        <w:shd w:val="clear" w:color="auto" w:fill="auto"/>
        <w:spacing w:line="360" w:lineRule="auto"/>
        <w:ind w:hanging="981"/>
        <w:jc w:val="both"/>
        <w:rPr>
          <w:rFonts w:cs="David"/>
          <w:b w:val="0"/>
          <w:bCs w:val="0"/>
          <w:sz w:val="24"/>
          <w:szCs w:val="24"/>
          <w:u w:val="none"/>
          <w:rtl/>
        </w:rPr>
      </w:pPr>
      <w:r>
        <w:rPr>
          <w:rFonts w:cs="David"/>
          <w:sz w:val="24"/>
          <w:szCs w:val="24"/>
          <w:u w:val="none"/>
          <w:rtl/>
        </w:rPr>
        <w:t xml:space="preserve">העדה, גב' </w:t>
      </w:r>
      <w:r w:rsidR="006A5CE6">
        <w:rPr>
          <w:rFonts w:cs="David" w:hint="cs"/>
          <w:sz w:val="24"/>
          <w:szCs w:val="24"/>
          <w:u w:val="none"/>
          <w:rtl/>
        </w:rPr>
        <w:t>א.מ</w:t>
      </w:r>
      <w:r>
        <w:rPr>
          <w:rFonts w:cs="David"/>
          <w:sz w:val="24"/>
          <w:szCs w:val="24"/>
          <w:u w:val="none"/>
          <w:rtl/>
        </w:rPr>
        <w:t>:</w:t>
      </w:r>
      <w:r>
        <w:rPr>
          <w:rFonts w:cs="David" w:hint="cs"/>
          <w:sz w:val="24"/>
          <w:szCs w:val="24"/>
          <w:u w:val="none"/>
          <w:rtl/>
        </w:rPr>
        <w:t xml:space="preserve">   </w:t>
      </w:r>
      <w:r w:rsidR="006A5CE6">
        <w:rPr>
          <w:rFonts w:cs="David" w:hint="cs"/>
          <w:sz w:val="24"/>
          <w:szCs w:val="24"/>
          <w:u w:val="none"/>
          <w:rtl/>
        </w:rPr>
        <w:t xml:space="preserve">   </w:t>
      </w:r>
      <w:r w:rsidR="002844EF" w:rsidRPr="002844EF">
        <w:rPr>
          <w:rFonts w:cs="David"/>
          <w:sz w:val="24"/>
          <w:szCs w:val="24"/>
          <w:u w:val="none"/>
          <w:rtl/>
        </w:rPr>
        <w:t>נכון</w:t>
      </w:r>
      <w:r w:rsidR="002844EF">
        <w:rPr>
          <w:rFonts w:cs="David"/>
          <w:b w:val="0"/>
          <w:bCs w:val="0"/>
          <w:sz w:val="24"/>
          <w:szCs w:val="24"/>
          <w:u w:val="none"/>
          <w:rtl/>
        </w:rPr>
        <w:t xml:space="preserve">. </w:t>
      </w:r>
    </w:p>
    <w:p w:rsidR="00D70A1B" w:rsidRPr="00D70A1B" w:rsidRDefault="00D70A1B" w:rsidP="006A5CE6">
      <w:pPr>
        <w:pStyle w:val="ad0"/>
        <w:shd w:val="clear" w:color="auto" w:fill="auto"/>
        <w:spacing w:line="360" w:lineRule="auto"/>
        <w:ind w:left="2421"/>
        <w:jc w:val="both"/>
        <w:rPr>
          <w:rFonts w:cs="David"/>
          <w:sz w:val="24"/>
          <w:szCs w:val="24"/>
          <w:u w:val="none"/>
        </w:rPr>
      </w:pPr>
      <w:r w:rsidRPr="00D70A1B">
        <w:rPr>
          <w:rFonts w:cs="David"/>
          <w:sz w:val="24"/>
          <w:szCs w:val="24"/>
          <w:u w:val="none"/>
          <w:rtl/>
        </w:rPr>
        <w:t>עו"ד שפירא:</w:t>
      </w:r>
      <w:r w:rsidRPr="00D70A1B">
        <w:rPr>
          <w:rFonts w:cs="David"/>
          <w:sz w:val="24"/>
          <w:szCs w:val="24"/>
          <w:u w:val="none"/>
          <w:rtl/>
        </w:rPr>
        <w:tab/>
        <w:t xml:space="preserve">אני מראה לך </w:t>
      </w:r>
      <w:bookmarkStart w:id="16" w:name="_ETM_Q_1179485"/>
      <w:bookmarkEnd w:id="16"/>
      <w:r w:rsidRPr="00D70A1B">
        <w:rPr>
          <w:rFonts w:cs="David"/>
          <w:sz w:val="24"/>
          <w:szCs w:val="24"/>
          <w:u w:val="none"/>
          <w:rtl/>
        </w:rPr>
        <w:t>פוסט נוסף שפרסמה ת</w:t>
      </w:r>
      <w:r w:rsidR="006A5CE6">
        <w:rPr>
          <w:rFonts w:cs="David" w:hint="cs"/>
          <w:sz w:val="24"/>
          <w:szCs w:val="24"/>
          <w:u w:val="none"/>
          <w:rtl/>
        </w:rPr>
        <w:t>.</w:t>
      </w:r>
      <w:r w:rsidRPr="00D70A1B">
        <w:rPr>
          <w:rFonts w:cs="David"/>
          <w:sz w:val="24"/>
          <w:szCs w:val="24"/>
          <w:u w:val="none"/>
          <w:rtl/>
        </w:rPr>
        <w:t xml:space="preserve">ג, שבה תמונה של המנוחה. </w:t>
      </w:r>
    </w:p>
    <w:p w:rsidR="00D70A1B" w:rsidRPr="00D70A1B" w:rsidRDefault="00D70A1B" w:rsidP="006A5CE6">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 xml:space="preserve">העדה, גב' </w:t>
      </w:r>
      <w:r w:rsidR="006A5CE6">
        <w:rPr>
          <w:rFonts w:cs="David" w:hint="cs"/>
          <w:sz w:val="24"/>
          <w:szCs w:val="24"/>
          <w:u w:val="none"/>
          <w:rtl/>
        </w:rPr>
        <w:t>א.מ</w:t>
      </w:r>
      <w:r w:rsidRPr="00D70A1B">
        <w:rPr>
          <w:rFonts w:cs="David"/>
          <w:sz w:val="24"/>
          <w:szCs w:val="24"/>
          <w:u w:val="none"/>
          <w:rtl/>
        </w:rPr>
        <w:t>:</w:t>
      </w:r>
      <w:r w:rsidRPr="00D70A1B">
        <w:rPr>
          <w:rFonts w:cs="David"/>
          <w:sz w:val="24"/>
          <w:szCs w:val="24"/>
          <w:u w:val="none"/>
          <w:rtl/>
        </w:rPr>
        <w:tab/>
        <w:t xml:space="preserve">זאת המנוחה? </w:t>
      </w:r>
    </w:p>
    <w:p w:rsidR="00D70A1B" w:rsidRPr="00D70A1B" w:rsidRDefault="00D70A1B" w:rsidP="00D70A1B">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עו"ד שפירא:</w:t>
      </w:r>
      <w:r w:rsidRPr="00D70A1B">
        <w:rPr>
          <w:rFonts w:cs="David"/>
          <w:sz w:val="24"/>
          <w:szCs w:val="24"/>
          <w:u w:val="none"/>
          <w:rtl/>
        </w:rPr>
        <w:tab/>
        <w:t xml:space="preserve">כן. </w:t>
      </w:r>
    </w:p>
    <w:p w:rsidR="00D70A1B" w:rsidRPr="00D70A1B" w:rsidRDefault="00D70A1B" w:rsidP="006A5CE6">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 xml:space="preserve">העדה, גב' </w:t>
      </w:r>
      <w:r w:rsidR="006A5CE6">
        <w:rPr>
          <w:rFonts w:cs="David" w:hint="cs"/>
          <w:sz w:val="24"/>
          <w:szCs w:val="24"/>
          <w:u w:val="none"/>
          <w:rtl/>
        </w:rPr>
        <w:t>א.מ</w:t>
      </w:r>
      <w:r w:rsidRPr="00D70A1B">
        <w:rPr>
          <w:rFonts w:cs="David"/>
          <w:sz w:val="24"/>
          <w:szCs w:val="24"/>
          <w:u w:val="none"/>
          <w:rtl/>
        </w:rPr>
        <w:t>:</w:t>
      </w:r>
      <w:r w:rsidRPr="00D70A1B">
        <w:rPr>
          <w:rFonts w:cs="David"/>
          <w:sz w:val="24"/>
          <w:szCs w:val="24"/>
          <w:u w:val="none"/>
          <w:rtl/>
        </w:rPr>
        <w:tab/>
        <w:t xml:space="preserve">אפשר לראות? </w:t>
      </w:r>
    </w:p>
    <w:p w:rsidR="00D70A1B" w:rsidRPr="00D70A1B" w:rsidRDefault="00D70A1B" w:rsidP="00D70A1B">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עו"ד שפירא:</w:t>
      </w:r>
      <w:r w:rsidRPr="00D70A1B">
        <w:rPr>
          <w:rFonts w:cs="David"/>
          <w:sz w:val="24"/>
          <w:szCs w:val="24"/>
          <w:u w:val="none"/>
          <w:rtl/>
        </w:rPr>
        <w:tab/>
        <w:t>מוכר לך?</w:t>
      </w:r>
      <w:bookmarkStart w:id="17" w:name="_ETM_Q_1190108"/>
      <w:bookmarkEnd w:id="17"/>
      <w:r w:rsidRPr="00D70A1B">
        <w:rPr>
          <w:rFonts w:cs="David"/>
          <w:sz w:val="24"/>
          <w:szCs w:val="24"/>
          <w:u w:val="none"/>
          <w:rtl/>
        </w:rPr>
        <w:t xml:space="preserve"> הפרצוף? זה פורסם עוד ב-01.10.2014. </w:t>
      </w:r>
    </w:p>
    <w:p w:rsidR="00D70A1B" w:rsidRPr="00D70A1B" w:rsidRDefault="006A5CE6" w:rsidP="00D70A1B">
      <w:pPr>
        <w:pStyle w:val="ad0"/>
        <w:shd w:val="clear" w:color="auto" w:fill="auto"/>
        <w:spacing w:line="360" w:lineRule="auto"/>
        <w:ind w:left="2421"/>
        <w:jc w:val="both"/>
        <w:rPr>
          <w:rFonts w:cs="David"/>
          <w:sz w:val="24"/>
          <w:szCs w:val="24"/>
          <w:u w:val="none"/>
          <w:rtl/>
        </w:rPr>
      </w:pPr>
      <w:r>
        <w:rPr>
          <w:rFonts w:cs="David"/>
          <w:sz w:val="24"/>
          <w:szCs w:val="24"/>
          <w:u w:val="none"/>
          <w:rtl/>
        </w:rPr>
        <w:t xml:space="preserve">העדה, גב' </w:t>
      </w:r>
      <w:r>
        <w:rPr>
          <w:rFonts w:cs="David" w:hint="cs"/>
          <w:sz w:val="24"/>
          <w:szCs w:val="24"/>
          <w:u w:val="none"/>
          <w:rtl/>
        </w:rPr>
        <w:t>א.מ</w:t>
      </w:r>
      <w:r w:rsidR="00D70A1B" w:rsidRPr="00D70A1B">
        <w:rPr>
          <w:rFonts w:cs="David"/>
          <w:sz w:val="24"/>
          <w:szCs w:val="24"/>
          <w:u w:val="none"/>
          <w:rtl/>
        </w:rPr>
        <w:t>:</w:t>
      </w:r>
      <w:r w:rsidR="00D70A1B" w:rsidRPr="00D70A1B">
        <w:rPr>
          <w:rFonts w:cs="David"/>
          <w:sz w:val="24"/>
          <w:szCs w:val="24"/>
          <w:u w:val="none"/>
          <w:rtl/>
        </w:rPr>
        <w:tab/>
        <w:t xml:space="preserve">אוקיי. </w:t>
      </w:r>
    </w:p>
    <w:p w:rsidR="00D70A1B" w:rsidRPr="00D70A1B" w:rsidRDefault="00D70A1B" w:rsidP="006A5CE6">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עו"ד שפירא:</w:t>
      </w:r>
      <w:r w:rsidRPr="00D70A1B">
        <w:rPr>
          <w:rFonts w:cs="David"/>
          <w:sz w:val="24"/>
          <w:szCs w:val="24"/>
          <w:u w:val="none"/>
          <w:rtl/>
        </w:rPr>
        <w:tab/>
        <w:t>ושמה היא</w:t>
      </w:r>
      <w:bookmarkStart w:id="18" w:name="_ETM_Q_1197279"/>
      <w:bookmarkEnd w:id="18"/>
      <w:r w:rsidRPr="00D70A1B">
        <w:rPr>
          <w:rFonts w:cs="David"/>
          <w:sz w:val="24"/>
          <w:szCs w:val="24"/>
          <w:u w:val="none"/>
          <w:rtl/>
        </w:rPr>
        <w:t xml:space="preserve"> כותבת, "סוף סוף ע</w:t>
      </w:r>
      <w:r w:rsidR="006A5CE6">
        <w:rPr>
          <w:rFonts w:cs="David" w:hint="cs"/>
          <w:sz w:val="24"/>
          <w:szCs w:val="24"/>
          <w:u w:val="none"/>
          <w:rtl/>
        </w:rPr>
        <w:t xml:space="preserve">' </w:t>
      </w:r>
      <w:r w:rsidRPr="00D70A1B">
        <w:rPr>
          <w:rFonts w:cs="David"/>
          <w:sz w:val="24"/>
          <w:szCs w:val="24"/>
          <w:u w:val="none"/>
          <w:rtl/>
        </w:rPr>
        <w:t>התקדמה, עכשיו את אין", ואת מגיבה</w:t>
      </w:r>
      <w:bookmarkStart w:id="19" w:name="_ETM_Q_1201713"/>
      <w:bookmarkEnd w:id="19"/>
      <w:r w:rsidRPr="00D70A1B">
        <w:rPr>
          <w:rFonts w:cs="David"/>
          <w:sz w:val="24"/>
          <w:szCs w:val="24"/>
          <w:u w:val="none"/>
          <w:rtl/>
        </w:rPr>
        <w:t xml:space="preserve"> בלייק. זכור לך הדבר הזה? </w:t>
      </w:r>
    </w:p>
    <w:p w:rsidR="00D70A1B" w:rsidRPr="00D70A1B" w:rsidRDefault="00D70A1B" w:rsidP="006A5CE6">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 xml:space="preserve">העדה, גב' </w:t>
      </w:r>
      <w:r w:rsidR="006A5CE6">
        <w:rPr>
          <w:rFonts w:cs="David" w:hint="cs"/>
          <w:sz w:val="24"/>
          <w:szCs w:val="24"/>
          <w:u w:val="none"/>
          <w:rtl/>
        </w:rPr>
        <w:t>א.מ</w:t>
      </w:r>
      <w:r w:rsidRPr="00D70A1B">
        <w:rPr>
          <w:rFonts w:cs="David"/>
          <w:sz w:val="24"/>
          <w:szCs w:val="24"/>
          <w:u w:val="none"/>
          <w:rtl/>
        </w:rPr>
        <w:t>:</w:t>
      </w:r>
      <w:r w:rsidRPr="00D70A1B">
        <w:rPr>
          <w:rFonts w:cs="David"/>
          <w:sz w:val="24"/>
          <w:szCs w:val="24"/>
          <w:u w:val="none"/>
          <w:rtl/>
        </w:rPr>
        <w:tab/>
        <w:t xml:space="preserve">לא. </w:t>
      </w:r>
    </w:p>
    <w:p w:rsidR="00D70A1B" w:rsidRPr="00D70A1B" w:rsidRDefault="00D70A1B" w:rsidP="00D70A1B">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עו"ד שפירא:</w:t>
      </w:r>
      <w:r w:rsidRPr="00D70A1B">
        <w:rPr>
          <w:rFonts w:cs="David"/>
          <w:sz w:val="24"/>
          <w:szCs w:val="24"/>
          <w:u w:val="none"/>
          <w:rtl/>
        </w:rPr>
        <w:tab/>
        <w:t>זה כבר</w:t>
      </w:r>
      <w:bookmarkStart w:id="20" w:name="_ETM_Q_1206461"/>
      <w:bookmarkEnd w:id="20"/>
      <w:r w:rsidRPr="00D70A1B">
        <w:rPr>
          <w:rFonts w:cs="David"/>
          <w:sz w:val="24"/>
          <w:szCs w:val="24"/>
          <w:u w:val="none"/>
          <w:rtl/>
        </w:rPr>
        <w:t xml:space="preserve"> לא פוסט שאת, הגיבו לך, את מגיבה לפוסט שהיא </w:t>
      </w:r>
      <w:bookmarkStart w:id="21" w:name="_ETM_Q_1211291"/>
      <w:bookmarkEnd w:id="21"/>
      <w:r w:rsidRPr="00D70A1B">
        <w:rPr>
          <w:rFonts w:cs="David"/>
          <w:sz w:val="24"/>
          <w:szCs w:val="24"/>
          <w:u w:val="none"/>
          <w:rtl/>
        </w:rPr>
        <w:t xml:space="preserve">פרסמה. </w:t>
      </w:r>
    </w:p>
    <w:p w:rsidR="00D70A1B" w:rsidRPr="00D70A1B" w:rsidRDefault="00D70A1B" w:rsidP="006A5CE6">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 xml:space="preserve">העדה, גב' </w:t>
      </w:r>
      <w:r w:rsidR="006A5CE6">
        <w:rPr>
          <w:rFonts w:cs="David" w:hint="cs"/>
          <w:sz w:val="24"/>
          <w:szCs w:val="24"/>
          <w:u w:val="none"/>
          <w:rtl/>
        </w:rPr>
        <w:t>א.מ</w:t>
      </w:r>
      <w:r w:rsidRPr="00D70A1B">
        <w:rPr>
          <w:rFonts w:cs="David"/>
          <w:sz w:val="24"/>
          <w:szCs w:val="24"/>
          <w:u w:val="none"/>
          <w:rtl/>
        </w:rPr>
        <w:t>:</w:t>
      </w:r>
      <w:r w:rsidRPr="00D70A1B">
        <w:rPr>
          <w:rFonts w:cs="David"/>
          <w:sz w:val="24"/>
          <w:szCs w:val="24"/>
          <w:u w:val="none"/>
          <w:rtl/>
        </w:rPr>
        <w:tab/>
        <w:t xml:space="preserve">עושה לייק, כן. </w:t>
      </w:r>
    </w:p>
    <w:p w:rsidR="00D70A1B" w:rsidRPr="00D70A1B" w:rsidRDefault="00D70A1B" w:rsidP="00D70A1B">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עו"ד שפירא:</w:t>
      </w:r>
      <w:r w:rsidRPr="00D70A1B">
        <w:rPr>
          <w:rFonts w:cs="David"/>
          <w:sz w:val="24"/>
          <w:szCs w:val="24"/>
          <w:u w:val="none"/>
          <w:rtl/>
        </w:rPr>
        <w:tab/>
        <w:t>כן. והמנוחה מופיעה פה,</w:t>
      </w:r>
      <w:bookmarkStart w:id="22" w:name="_ETM_Q_1214599"/>
      <w:bookmarkEnd w:id="22"/>
      <w:r w:rsidRPr="00D70A1B">
        <w:rPr>
          <w:rFonts w:cs="David"/>
          <w:sz w:val="24"/>
          <w:szCs w:val="24"/>
          <w:u w:val="none"/>
          <w:rtl/>
        </w:rPr>
        <w:t xml:space="preserve"> אז כל זה גם מקרה?</w:t>
      </w:r>
      <w:r w:rsidRPr="00D70A1B">
        <w:rPr>
          <w:rFonts w:cs="David" w:hint="cs"/>
          <w:sz w:val="24"/>
          <w:szCs w:val="24"/>
          <w:u w:val="none"/>
        </w:rPr>
        <w:t xml:space="preserve"> </w:t>
      </w:r>
      <w:r w:rsidRPr="00D70A1B">
        <w:rPr>
          <w:rFonts w:cs="David"/>
          <w:sz w:val="24"/>
          <w:szCs w:val="24"/>
          <w:u w:val="none"/>
          <w:rtl/>
        </w:rPr>
        <w:t>או שאת חוזרת בך מהעדות</w:t>
      </w:r>
      <w:bookmarkStart w:id="23" w:name="_ETM_Q_1216585"/>
      <w:bookmarkEnd w:id="23"/>
      <w:r w:rsidRPr="00D70A1B">
        <w:rPr>
          <w:rFonts w:cs="David"/>
          <w:sz w:val="24"/>
          <w:szCs w:val="24"/>
          <w:u w:val="none"/>
          <w:rtl/>
        </w:rPr>
        <w:t xml:space="preserve"> שלך שאת כן הכרת, גם את המנוחה וגם את העדה. </w:t>
      </w:r>
      <w:bookmarkStart w:id="24" w:name="_ETM_Q_1220974"/>
      <w:bookmarkEnd w:id="24"/>
    </w:p>
    <w:p w:rsidR="00D70A1B" w:rsidRPr="00D70A1B" w:rsidRDefault="00D70A1B" w:rsidP="006A5CE6">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 xml:space="preserve">העדה, גב' </w:t>
      </w:r>
      <w:r w:rsidR="006A5CE6">
        <w:rPr>
          <w:rFonts w:cs="David" w:hint="cs"/>
          <w:sz w:val="24"/>
          <w:szCs w:val="24"/>
          <w:u w:val="none"/>
          <w:rtl/>
        </w:rPr>
        <w:t>א.מ</w:t>
      </w:r>
      <w:r w:rsidRPr="00D70A1B">
        <w:rPr>
          <w:rFonts w:cs="David"/>
          <w:sz w:val="24"/>
          <w:szCs w:val="24"/>
          <w:u w:val="none"/>
          <w:rtl/>
        </w:rPr>
        <w:t>:</w:t>
      </w:r>
      <w:r w:rsidRPr="00D70A1B">
        <w:rPr>
          <w:rFonts w:cs="David"/>
          <w:sz w:val="24"/>
          <w:szCs w:val="24"/>
          <w:u w:val="none"/>
          <w:rtl/>
        </w:rPr>
        <w:tab/>
        <w:t>אני לא חוזרת מהעדות שלי, כי לא היה ולא</w:t>
      </w:r>
      <w:bookmarkStart w:id="25" w:name="_ETM_Q_1221493"/>
      <w:bookmarkEnd w:id="25"/>
      <w:r w:rsidRPr="00D70A1B">
        <w:rPr>
          <w:rFonts w:cs="David"/>
          <w:sz w:val="24"/>
          <w:szCs w:val="24"/>
          <w:u w:val="none"/>
          <w:rtl/>
        </w:rPr>
        <w:t xml:space="preserve"> נברא. </w:t>
      </w:r>
    </w:p>
    <w:p w:rsidR="00D70A1B" w:rsidRPr="00D70A1B" w:rsidRDefault="00D70A1B" w:rsidP="00D70A1B">
      <w:pPr>
        <w:pStyle w:val="ad0"/>
        <w:shd w:val="clear" w:color="auto" w:fill="auto"/>
        <w:spacing w:line="360" w:lineRule="auto"/>
        <w:ind w:left="2421"/>
        <w:jc w:val="both"/>
        <w:rPr>
          <w:rFonts w:cs="David"/>
          <w:sz w:val="24"/>
          <w:szCs w:val="24"/>
          <w:u w:val="none"/>
          <w:rtl/>
        </w:rPr>
      </w:pPr>
      <w:r w:rsidRPr="00D70A1B">
        <w:rPr>
          <w:rFonts w:cs="David"/>
          <w:sz w:val="24"/>
          <w:szCs w:val="24"/>
          <w:u w:val="none"/>
          <w:rtl/>
        </w:rPr>
        <w:t>עו"ד שפירא:</w:t>
      </w:r>
      <w:r w:rsidRPr="00D70A1B">
        <w:rPr>
          <w:rFonts w:cs="David"/>
          <w:sz w:val="24"/>
          <w:szCs w:val="24"/>
          <w:u w:val="none"/>
          <w:rtl/>
        </w:rPr>
        <w:tab/>
        <w:t xml:space="preserve">סליחה? </w:t>
      </w:r>
    </w:p>
    <w:p w:rsidR="00D70A1B" w:rsidRDefault="00D70A1B" w:rsidP="006A5CE6">
      <w:pPr>
        <w:pStyle w:val="ad0"/>
        <w:shd w:val="clear" w:color="auto" w:fill="auto"/>
        <w:spacing w:line="360" w:lineRule="auto"/>
        <w:ind w:left="2421"/>
        <w:jc w:val="both"/>
        <w:rPr>
          <w:rFonts w:cs="David"/>
          <w:b w:val="0"/>
          <w:bCs w:val="0"/>
          <w:sz w:val="24"/>
          <w:szCs w:val="24"/>
          <w:u w:val="none"/>
          <w:rtl/>
        </w:rPr>
      </w:pPr>
      <w:r w:rsidRPr="00D70A1B">
        <w:rPr>
          <w:rFonts w:cs="David"/>
          <w:sz w:val="24"/>
          <w:szCs w:val="24"/>
          <w:u w:val="none"/>
          <w:rtl/>
        </w:rPr>
        <w:t xml:space="preserve">העדה, גב' </w:t>
      </w:r>
      <w:r w:rsidR="006A5CE6">
        <w:rPr>
          <w:rFonts w:cs="David" w:hint="cs"/>
          <w:sz w:val="24"/>
          <w:szCs w:val="24"/>
          <w:u w:val="none"/>
          <w:rtl/>
        </w:rPr>
        <w:t>א.מ</w:t>
      </w:r>
      <w:r w:rsidRPr="00D70A1B">
        <w:rPr>
          <w:rFonts w:cs="David"/>
          <w:sz w:val="24"/>
          <w:szCs w:val="24"/>
          <w:u w:val="none"/>
          <w:rtl/>
        </w:rPr>
        <w:t>:</w:t>
      </w:r>
      <w:r w:rsidRPr="00D70A1B">
        <w:rPr>
          <w:rFonts w:cs="David"/>
          <w:sz w:val="24"/>
          <w:szCs w:val="24"/>
          <w:u w:val="none"/>
          <w:rtl/>
        </w:rPr>
        <w:tab/>
        <w:t xml:space="preserve">אין פה איזה קנוניית על כדי </w:t>
      </w:r>
      <w:bookmarkStart w:id="26" w:name="_ETM_Q_1225903"/>
      <w:bookmarkEnd w:id="26"/>
      <w:r w:rsidRPr="00D70A1B">
        <w:rPr>
          <w:rFonts w:cs="David"/>
          <w:sz w:val="24"/>
          <w:szCs w:val="24"/>
          <w:u w:val="none"/>
          <w:rtl/>
        </w:rPr>
        <w:t>שאני אבזבז מהזמן שלי ואבוא לפה כדי לשגע אתכם</w:t>
      </w:r>
      <w:r>
        <w:rPr>
          <w:rFonts w:cs="David" w:hint="cs"/>
          <w:b w:val="0"/>
          <w:bCs w:val="0"/>
          <w:sz w:val="24"/>
          <w:szCs w:val="24"/>
          <w:u w:val="none"/>
          <w:rtl/>
        </w:rPr>
        <w:t>"</w:t>
      </w:r>
      <w:r>
        <w:rPr>
          <w:rFonts w:cs="David"/>
          <w:b w:val="0"/>
          <w:bCs w:val="0"/>
          <w:sz w:val="24"/>
          <w:szCs w:val="24"/>
          <w:u w:val="none"/>
          <w:rtl/>
        </w:rPr>
        <w:t xml:space="preserve">. </w:t>
      </w:r>
    </w:p>
    <w:p w:rsidR="00830582" w:rsidRDefault="00D70A1B" w:rsidP="00306981">
      <w:pPr>
        <w:spacing w:line="360" w:lineRule="auto"/>
        <w:ind w:left="720" w:hanging="720"/>
        <w:jc w:val="both"/>
        <w:rPr>
          <w:rFonts w:ascii="Arial" w:hAnsi="Arial"/>
          <w:noProof w:val="0"/>
          <w:rtl/>
        </w:rPr>
      </w:pPr>
      <w:r>
        <w:rPr>
          <w:rFonts w:ascii="Arial" w:hAnsi="Arial"/>
          <w:noProof w:val="0"/>
          <w:rtl/>
        </w:rPr>
        <w:lastRenderedPageBreak/>
        <w:tab/>
      </w:r>
    </w:p>
    <w:p w:rsidR="00AD392C" w:rsidRDefault="00830582" w:rsidP="00306981">
      <w:pPr>
        <w:spacing w:line="360" w:lineRule="auto"/>
        <w:ind w:left="720" w:hanging="720"/>
        <w:jc w:val="both"/>
        <w:rPr>
          <w:rFonts w:ascii="Arial" w:hAnsi="Arial"/>
          <w:noProof w:val="0"/>
          <w:rtl/>
        </w:rPr>
      </w:pPr>
      <w:r>
        <w:rPr>
          <w:rFonts w:ascii="Arial" w:hAnsi="Arial" w:hint="cs"/>
          <w:noProof w:val="0"/>
          <w:rtl/>
        </w:rPr>
        <w:t>103.</w:t>
      </w:r>
      <w:r>
        <w:rPr>
          <w:rFonts w:ascii="Arial" w:hAnsi="Arial" w:hint="cs"/>
          <w:noProof w:val="0"/>
          <w:rtl/>
        </w:rPr>
        <w:tab/>
      </w:r>
      <w:r w:rsidR="00AD392C">
        <w:rPr>
          <w:rFonts w:ascii="Arial" w:hAnsi="Arial" w:hint="cs"/>
          <w:noProof w:val="0"/>
          <w:rtl/>
        </w:rPr>
        <w:t xml:space="preserve">לפוסט זה חשיבות כפולה ומכופלת וזאת משני טעמים: </w:t>
      </w:r>
    </w:p>
    <w:p w:rsidR="00AD392C" w:rsidRDefault="00AD392C" w:rsidP="00AD392C">
      <w:pPr>
        <w:spacing w:line="360" w:lineRule="auto"/>
        <w:ind w:left="720"/>
        <w:jc w:val="both"/>
        <w:rPr>
          <w:rFonts w:ascii="Arial" w:hAnsi="Arial"/>
          <w:noProof w:val="0"/>
          <w:rtl/>
        </w:rPr>
      </w:pPr>
      <w:r w:rsidRPr="00AC7D52">
        <w:rPr>
          <w:rFonts w:ascii="Arial" w:hAnsi="Arial" w:hint="cs"/>
          <w:b/>
          <w:bCs/>
          <w:noProof w:val="0"/>
          <w:rtl/>
        </w:rPr>
        <w:t>ראשית</w:t>
      </w:r>
      <w:r>
        <w:rPr>
          <w:rFonts w:ascii="Arial" w:hAnsi="Arial" w:hint="cs"/>
          <w:noProof w:val="0"/>
          <w:rtl/>
        </w:rPr>
        <w:t xml:space="preserve">, פוסט זה כמו הפוסטים האחרים עמם עומתה העדה בחקירתה הנגדית הביא לקריסת גרסתה של העדה ולפיה אין לה כל היכרות מוקדמת עם התובעת. </w:t>
      </w:r>
    </w:p>
    <w:p w:rsidR="005B386C" w:rsidRDefault="00AD392C" w:rsidP="006A5CE6">
      <w:pPr>
        <w:spacing w:line="360" w:lineRule="auto"/>
        <w:ind w:left="720"/>
        <w:jc w:val="both"/>
        <w:rPr>
          <w:rtl/>
        </w:rPr>
      </w:pPr>
      <w:r w:rsidRPr="00AC7D52">
        <w:rPr>
          <w:rFonts w:ascii="Arial" w:hAnsi="Arial" w:hint="cs"/>
          <w:b/>
          <w:bCs/>
          <w:noProof w:val="0"/>
          <w:rtl/>
        </w:rPr>
        <w:t>שנית</w:t>
      </w:r>
      <w:r>
        <w:rPr>
          <w:rFonts w:ascii="Arial" w:hAnsi="Arial" w:hint="cs"/>
          <w:noProof w:val="0"/>
          <w:rtl/>
        </w:rPr>
        <w:t>, והוא העיקר בפוסט זה מופיעה המנוחה. העדה בלהיטותה להגן בכל מחיר על גרסתה ולפיה אין לה כל הכירות מוקדמת עם הת</w:t>
      </w:r>
      <w:r w:rsidR="0002649F">
        <w:rPr>
          <w:rFonts w:ascii="Arial" w:hAnsi="Arial" w:hint="cs"/>
          <w:noProof w:val="0"/>
          <w:rtl/>
        </w:rPr>
        <w:t>ו</w:t>
      </w:r>
      <w:r>
        <w:rPr>
          <w:rFonts w:ascii="Arial" w:hAnsi="Arial" w:hint="cs"/>
          <w:noProof w:val="0"/>
          <w:rtl/>
        </w:rPr>
        <w:t xml:space="preserve">בעת או הגב' </w:t>
      </w:r>
      <w:r w:rsidR="006A5CE6">
        <w:rPr>
          <w:rFonts w:ascii="Arial" w:hAnsi="Arial" w:hint="cs"/>
          <w:noProof w:val="0"/>
          <w:rtl/>
        </w:rPr>
        <w:t>כ.</w:t>
      </w:r>
      <w:r>
        <w:rPr>
          <w:rFonts w:ascii="Arial" w:hAnsi="Arial" w:hint="cs"/>
          <w:noProof w:val="0"/>
          <w:rtl/>
        </w:rPr>
        <w:t xml:space="preserve">ס, אינה מזהה את המנוחה שלצוואתה הייתה לטענתה עדה. </w:t>
      </w:r>
      <w:r w:rsidR="00AC7D52">
        <w:rPr>
          <w:rFonts w:ascii="Arial" w:hAnsi="Arial" w:hint="cs"/>
          <w:noProof w:val="0"/>
          <w:rtl/>
        </w:rPr>
        <w:t>אין צורך לומר כי אירוע החתימה על הצוואה, הי</w:t>
      </w:r>
      <w:r w:rsidR="005B386C">
        <w:rPr>
          <w:rFonts w:ascii="Arial" w:hAnsi="Arial" w:hint="cs"/>
          <w:noProof w:val="0"/>
          <w:rtl/>
        </w:rPr>
        <w:t>ה</w:t>
      </w:r>
      <w:r w:rsidR="00AC7D52">
        <w:rPr>
          <w:rFonts w:ascii="Arial" w:hAnsi="Arial" w:hint="cs"/>
          <w:noProof w:val="0"/>
          <w:rtl/>
        </w:rPr>
        <w:t xml:space="preserve"> לפי שיטתה של העדה אירוע יחיד וחריג</w:t>
      </w:r>
      <w:r w:rsidR="005B386C">
        <w:rPr>
          <w:rFonts w:ascii="Arial" w:hAnsi="Arial" w:hint="cs"/>
          <w:noProof w:val="0"/>
          <w:rtl/>
        </w:rPr>
        <w:t xml:space="preserve"> שכן משנשאלה על באת כוחה של </w:t>
      </w:r>
      <w:r w:rsidR="00AC7D52">
        <w:rPr>
          <w:rFonts w:ascii="Arial" w:hAnsi="Arial" w:hint="cs"/>
          <w:noProof w:val="0"/>
          <w:rtl/>
        </w:rPr>
        <w:t xml:space="preserve"> </w:t>
      </w:r>
      <w:r w:rsidR="006A5CE6">
        <w:rPr>
          <w:rFonts w:ascii="Arial" w:hAnsi="Arial" w:hint="cs"/>
          <w:noProof w:val="0"/>
          <w:rtl/>
        </w:rPr>
        <w:t>נ.ת</w:t>
      </w:r>
      <w:r w:rsidR="005B386C">
        <w:rPr>
          <w:rFonts w:ascii="Arial" w:hAnsi="Arial" w:hint="cs"/>
          <w:noProof w:val="0"/>
          <w:rtl/>
        </w:rPr>
        <w:t xml:space="preserve"> האם חתמה פעם כעדה לצוואה השיבה: </w:t>
      </w:r>
      <w:r w:rsidR="005B386C">
        <w:rPr>
          <w:rFonts w:hint="cs"/>
          <w:rtl/>
        </w:rPr>
        <w:t>"</w:t>
      </w:r>
      <w:r w:rsidR="005B386C" w:rsidRPr="00830582">
        <w:rPr>
          <w:b/>
          <w:bCs/>
          <w:rtl/>
        </w:rPr>
        <w:t>לא. זאת הפעם הראשונה והאחרונה. זה לא יקרה שוב</w:t>
      </w:r>
      <w:r w:rsidR="005B386C">
        <w:rPr>
          <w:rFonts w:hint="cs"/>
          <w:rtl/>
        </w:rPr>
        <w:t xml:space="preserve">", </w:t>
      </w:r>
      <w:r w:rsidR="005B386C" w:rsidRPr="00830582">
        <w:rPr>
          <w:rFonts w:hint="cs"/>
          <w:u w:val="single"/>
          <w:rtl/>
        </w:rPr>
        <w:t xml:space="preserve">עמ' 315 ש' 6 </w:t>
      </w:r>
      <w:r w:rsidR="00830582">
        <w:rPr>
          <w:rFonts w:hint="cs"/>
          <w:u w:val="single"/>
          <w:rtl/>
        </w:rPr>
        <w:t>-</w:t>
      </w:r>
      <w:r w:rsidR="005B386C" w:rsidRPr="00830582">
        <w:rPr>
          <w:rFonts w:hint="cs"/>
          <w:u w:val="single"/>
          <w:rtl/>
        </w:rPr>
        <w:t xml:space="preserve"> 7.</w:t>
      </w:r>
      <w:r w:rsidR="005B386C">
        <w:rPr>
          <w:rFonts w:hint="cs"/>
          <w:rtl/>
        </w:rPr>
        <w:t xml:space="preserve"> </w:t>
      </w:r>
      <w:r w:rsidR="00124A13">
        <w:rPr>
          <w:rFonts w:hint="cs"/>
          <w:rtl/>
        </w:rPr>
        <w:t xml:space="preserve"> אין גם צורך לומר כי בחירתה של העדה במילים אין פה איזה "</w:t>
      </w:r>
      <w:r w:rsidR="00124A13" w:rsidRPr="00124A13">
        <w:rPr>
          <w:rFonts w:hint="cs"/>
          <w:b/>
          <w:bCs/>
          <w:rtl/>
        </w:rPr>
        <w:t>קנוניית על</w:t>
      </w:r>
      <w:r w:rsidR="00124A13">
        <w:rPr>
          <w:rFonts w:hint="cs"/>
          <w:rtl/>
        </w:rPr>
        <w:t xml:space="preserve">", מדברת בעד עצמה. </w:t>
      </w:r>
    </w:p>
    <w:p w:rsidR="005B386C" w:rsidRDefault="005B386C" w:rsidP="00082B9C">
      <w:pPr>
        <w:spacing w:line="360" w:lineRule="auto"/>
        <w:jc w:val="both"/>
        <w:rPr>
          <w:rFonts w:ascii="Arial" w:hAnsi="Arial"/>
          <w:noProof w:val="0"/>
          <w:rtl/>
        </w:rPr>
      </w:pPr>
    </w:p>
    <w:p w:rsidR="00124A13" w:rsidRDefault="00830582" w:rsidP="00124A13">
      <w:pPr>
        <w:spacing w:line="360" w:lineRule="auto"/>
        <w:ind w:left="720" w:hanging="720"/>
        <w:jc w:val="both"/>
        <w:rPr>
          <w:rFonts w:ascii="Arial" w:hAnsi="Arial"/>
          <w:noProof w:val="0"/>
          <w:rtl/>
        </w:rPr>
      </w:pPr>
      <w:r>
        <w:rPr>
          <w:rFonts w:ascii="Arial" w:hAnsi="Arial" w:hint="cs"/>
          <w:noProof w:val="0"/>
          <w:rtl/>
        </w:rPr>
        <w:t>104</w:t>
      </w:r>
      <w:r w:rsidR="00AB1940">
        <w:rPr>
          <w:rFonts w:ascii="Arial" w:hAnsi="Arial" w:hint="cs"/>
          <w:noProof w:val="0"/>
          <w:rtl/>
        </w:rPr>
        <w:t>.</w:t>
      </w:r>
      <w:r w:rsidR="00AB1940">
        <w:rPr>
          <w:rFonts w:ascii="Arial" w:hAnsi="Arial"/>
          <w:noProof w:val="0"/>
          <w:rtl/>
        </w:rPr>
        <w:tab/>
      </w:r>
      <w:r w:rsidR="00AB1940">
        <w:rPr>
          <w:rFonts w:ascii="Arial" w:hAnsi="Arial" w:hint="cs"/>
          <w:noProof w:val="0"/>
          <w:rtl/>
        </w:rPr>
        <w:t xml:space="preserve">נראה כי לא בכדי בחרה התובעת שלא להתמודד ולהידרש לכל האמור </w:t>
      </w:r>
      <w:r w:rsidR="00124A13">
        <w:rPr>
          <w:rFonts w:ascii="Arial" w:hAnsi="Arial" w:hint="cs"/>
          <w:noProof w:val="0"/>
          <w:rtl/>
        </w:rPr>
        <w:t xml:space="preserve">לעיל </w:t>
      </w:r>
      <w:r w:rsidR="00AB1940">
        <w:rPr>
          <w:rFonts w:ascii="Arial" w:hAnsi="Arial" w:hint="cs"/>
          <w:noProof w:val="0"/>
          <w:rtl/>
        </w:rPr>
        <w:t>בסיכומיה ותחת זאת הסתפקה בטענה הכללית כי יש להעדיף את עדות עדי הצוואה על עדות המומחית ובטענה הכללית והמופרכת כי עדותם של אלה הייתה גרסה קונקרטית ונהירה</w:t>
      </w:r>
      <w:r w:rsidR="00124A13">
        <w:rPr>
          <w:rFonts w:ascii="Arial" w:hAnsi="Arial" w:hint="cs"/>
          <w:noProof w:val="0"/>
          <w:rtl/>
        </w:rPr>
        <w:t>, תוך שהיא חוזרת על כך פעם אחר פעם, משל עצם החזרה על כך יצוק לטענה תוכן ממשי ואמיתי</w:t>
      </w:r>
      <w:r w:rsidR="004F5FD0">
        <w:rPr>
          <w:rFonts w:ascii="Arial" w:hAnsi="Arial" w:hint="cs"/>
          <w:noProof w:val="0"/>
          <w:rtl/>
        </w:rPr>
        <w:t>.</w:t>
      </w:r>
    </w:p>
    <w:p w:rsidR="004F5FD0" w:rsidRDefault="004F5FD0" w:rsidP="00124A13">
      <w:pPr>
        <w:spacing w:line="360" w:lineRule="auto"/>
        <w:ind w:left="720" w:hanging="720"/>
        <w:jc w:val="both"/>
        <w:rPr>
          <w:rFonts w:ascii="Arial" w:hAnsi="Arial"/>
          <w:noProof w:val="0"/>
          <w:rtl/>
        </w:rPr>
      </w:pPr>
      <w:r>
        <w:rPr>
          <w:rFonts w:ascii="Arial" w:hAnsi="Arial" w:hint="cs"/>
          <w:noProof w:val="0"/>
          <w:rtl/>
        </w:rPr>
        <w:t xml:space="preserve"> </w:t>
      </w:r>
    </w:p>
    <w:p w:rsidR="004F5FD0" w:rsidRDefault="004F5FD0" w:rsidP="004A13CB">
      <w:pPr>
        <w:spacing w:line="360" w:lineRule="auto"/>
        <w:ind w:left="720"/>
        <w:jc w:val="both"/>
        <w:rPr>
          <w:rFonts w:ascii="Arial" w:hAnsi="Arial"/>
          <w:noProof w:val="0"/>
          <w:rtl/>
        </w:rPr>
      </w:pPr>
      <w:r>
        <w:rPr>
          <w:rFonts w:ascii="Arial" w:hAnsi="Arial" w:hint="cs"/>
          <w:noProof w:val="0"/>
          <w:rtl/>
        </w:rPr>
        <w:t>כך למשל בסעיפים</w:t>
      </w:r>
      <w:r w:rsidR="004A13CB">
        <w:rPr>
          <w:rFonts w:ascii="Arial" w:hAnsi="Arial" w:hint="cs"/>
          <w:noProof w:val="0"/>
          <w:rtl/>
        </w:rPr>
        <w:t xml:space="preserve"> 45, </w:t>
      </w:r>
      <w:r>
        <w:rPr>
          <w:rFonts w:ascii="Arial" w:hAnsi="Arial" w:hint="cs"/>
          <w:noProof w:val="0"/>
          <w:rtl/>
        </w:rPr>
        <w:t xml:space="preserve">87 ו- 88 לסיכומיה טענה התובעת כך ממש ובזו הלשון: </w:t>
      </w:r>
    </w:p>
    <w:p w:rsidR="004A13CB" w:rsidRDefault="004A13CB" w:rsidP="004A13CB">
      <w:pPr>
        <w:spacing w:line="360" w:lineRule="auto"/>
        <w:ind w:left="1440" w:hanging="720"/>
        <w:jc w:val="both"/>
        <w:rPr>
          <w:rFonts w:ascii="Arial" w:hAnsi="Arial"/>
          <w:noProof w:val="0"/>
          <w:rtl/>
        </w:rPr>
      </w:pPr>
      <w:r>
        <w:rPr>
          <w:rFonts w:ascii="Arial" w:hAnsi="Arial" w:hint="cs"/>
          <w:noProof w:val="0"/>
          <w:rtl/>
        </w:rPr>
        <w:t>"45.</w:t>
      </w:r>
      <w:r>
        <w:rPr>
          <w:rFonts w:ascii="Arial" w:hAnsi="Arial"/>
          <w:noProof w:val="0"/>
          <w:rtl/>
        </w:rPr>
        <w:tab/>
      </w:r>
      <w:r>
        <w:rPr>
          <w:rFonts w:ascii="Arial" w:hAnsi="Arial"/>
          <w:b/>
          <w:bCs/>
          <w:noProof w:val="0"/>
          <w:rtl/>
        </w:rPr>
        <w:t>ההפך הגמור הוא הנכון, הגם כל התערבות בחקירת העדים לצוואה, איש ולא אישה סתרו את האמת. העדים לצוואה עמדו איתנים בעדותם ולא נסתר ולו לרגע כי היו עדים לצוואה שערכה המנוחה</w:t>
      </w:r>
      <w:r>
        <w:rPr>
          <w:rFonts w:ascii="Arial" w:hAnsi="Arial"/>
          <w:noProof w:val="0"/>
          <w:rtl/>
        </w:rPr>
        <w:t>.</w:t>
      </w:r>
    </w:p>
    <w:p w:rsidR="004A13CB" w:rsidRDefault="004A13CB" w:rsidP="004A13CB">
      <w:pPr>
        <w:spacing w:line="360" w:lineRule="auto"/>
        <w:ind w:left="1440" w:hanging="720"/>
        <w:jc w:val="both"/>
        <w:rPr>
          <w:rFonts w:ascii="Arial" w:hAnsi="Arial"/>
          <w:noProof w:val="0"/>
          <w:rtl/>
        </w:rPr>
      </w:pPr>
      <w:r w:rsidRPr="00826381">
        <w:rPr>
          <w:rFonts w:ascii="Arial" w:hAnsi="Arial" w:hint="cs"/>
          <w:b/>
          <w:bCs/>
          <w:noProof w:val="0"/>
          <w:rtl/>
        </w:rPr>
        <w:t>87.</w:t>
      </w:r>
      <w:r>
        <w:rPr>
          <w:rFonts w:ascii="Arial" w:hAnsi="Arial" w:hint="cs"/>
          <w:noProof w:val="0"/>
          <w:rtl/>
        </w:rPr>
        <w:tab/>
      </w:r>
      <w:r>
        <w:rPr>
          <w:rFonts w:ascii="Arial" w:hAnsi="Arial"/>
          <w:b/>
          <w:bCs/>
          <w:noProof w:val="0"/>
          <w:rtl/>
        </w:rPr>
        <w:t>כבר עתה יוער, כי באי הכוח בסיכומיהם מתעלמים כלא היה מכך שלא הצליחו לסתור את עדות העדים לצוואה, כי למעט השאלות שהופנו כב' המותב לעדים בדבר ההיגיון הנוגע מעפולה לת"א והשכ"ט שנגבה, איש מהם לא ניסה לסתור כי העדים פגשו את המנוחה, כי טעו בתיאור ביתה, כי היטיבו לתאר כי המנוחה קראה את הצוואה טרם לחימתה, כי הקפידה לומר כי אין בכוונתה להוריש לנתבעם 2 ו-3 דבר, כלום, אין שאלה אחת בעניין ותשובה המלמדת כי לא השי</w:t>
      </w:r>
      <w:r>
        <w:rPr>
          <w:rFonts w:ascii="Arial" w:hAnsi="Arial" w:hint="cs"/>
          <w:b/>
          <w:bCs/>
          <w:noProof w:val="0"/>
          <w:rtl/>
        </w:rPr>
        <w:t>ב</w:t>
      </w:r>
      <w:r>
        <w:rPr>
          <w:rFonts w:ascii="Arial" w:hAnsi="Arial"/>
          <w:b/>
          <w:bCs/>
          <w:noProof w:val="0"/>
          <w:rtl/>
        </w:rPr>
        <w:t>ו נכון</w:t>
      </w:r>
      <w:r>
        <w:rPr>
          <w:rFonts w:ascii="Arial" w:hAnsi="Arial"/>
          <w:noProof w:val="0"/>
          <w:rtl/>
        </w:rPr>
        <w:t xml:space="preserve">. </w:t>
      </w:r>
      <w:r>
        <w:rPr>
          <w:rFonts w:ascii="Arial" w:hAnsi="Arial"/>
          <w:b/>
          <w:bCs/>
          <w:noProof w:val="0"/>
          <w:u w:val="single"/>
          <w:rtl/>
        </w:rPr>
        <w:t>ראה לדג' עמ' 30</w:t>
      </w:r>
      <w:r w:rsidRPr="00082B9C">
        <w:rPr>
          <w:rFonts w:ascii="Arial" w:hAnsi="Arial" w:hint="cs"/>
          <w:b/>
          <w:bCs/>
          <w:noProof w:val="0"/>
          <w:u w:val="single"/>
          <w:rtl/>
        </w:rPr>
        <w:t>6</w:t>
      </w:r>
      <w:r>
        <w:rPr>
          <w:rFonts w:ascii="Arial" w:hAnsi="Arial"/>
          <w:noProof w:val="0"/>
          <w:rtl/>
        </w:rPr>
        <w:t>.</w:t>
      </w:r>
    </w:p>
    <w:p w:rsidR="00826381" w:rsidRDefault="004A13CB" w:rsidP="006A5CE6">
      <w:pPr>
        <w:spacing w:line="360" w:lineRule="auto"/>
        <w:ind w:left="1440" w:hanging="720"/>
        <w:jc w:val="both"/>
        <w:rPr>
          <w:rFonts w:ascii="Arial" w:hAnsi="Arial"/>
          <w:noProof w:val="0"/>
          <w:rtl/>
        </w:rPr>
      </w:pPr>
      <w:r w:rsidRPr="00826381">
        <w:rPr>
          <w:rFonts w:ascii="Arial" w:hAnsi="Arial" w:hint="cs"/>
          <w:b/>
          <w:bCs/>
          <w:noProof w:val="0"/>
          <w:rtl/>
        </w:rPr>
        <w:t>88.</w:t>
      </w:r>
      <w:r>
        <w:rPr>
          <w:rFonts w:ascii="Arial" w:hAnsi="Arial"/>
          <w:noProof w:val="0"/>
          <w:rtl/>
        </w:rPr>
        <w:tab/>
      </w:r>
      <w:r w:rsidRPr="00826381">
        <w:rPr>
          <w:rFonts w:ascii="Arial" w:hAnsi="Arial" w:hint="cs"/>
          <w:b/>
          <w:bCs/>
          <w:noProof w:val="0"/>
          <w:rtl/>
        </w:rPr>
        <w:t xml:space="preserve">גם שביהמ"ש התערב בחקירתם של העדים לגבי הערך הכספי, בפועל לא נסתר, כי העדים ובכללם עו"ד </w:t>
      </w:r>
      <w:r w:rsidR="006A5CE6">
        <w:rPr>
          <w:rFonts w:ascii="Arial" w:hAnsi="Arial" w:hint="cs"/>
          <w:b/>
          <w:bCs/>
          <w:noProof w:val="0"/>
          <w:rtl/>
        </w:rPr>
        <w:t>ד.ס</w:t>
      </w:r>
      <w:r w:rsidRPr="00826381">
        <w:rPr>
          <w:rFonts w:ascii="Arial" w:hAnsi="Arial" w:hint="cs"/>
          <w:b/>
          <w:bCs/>
          <w:noProof w:val="0"/>
          <w:rtl/>
        </w:rPr>
        <w:t>, עם כל השאלות שהופנו אליו על ידי כבודו, מסרו עדות קונקרטית ונהירה.</w:t>
      </w:r>
      <w:r>
        <w:rPr>
          <w:rFonts w:ascii="Arial" w:hAnsi="Arial" w:hint="cs"/>
          <w:noProof w:val="0"/>
          <w:rtl/>
        </w:rPr>
        <w:t xml:space="preserve"> </w:t>
      </w:r>
      <w:r w:rsidRPr="004A13CB">
        <w:rPr>
          <w:rFonts w:ascii="Arial" w:hAnsi="Arial" w:hint="cs"/>
          <w:b/>
          <w:bCs/>
          <w:noProof w:val="0"/>
          <w:u w:val="single"/>
          <w:rtl/>
        </w:rPr>
        <w:t>ראה גם עמ' 344</w:t>
      </w:r>
      <w:r>
        <w:rPr>
          <w:rFonts w:ascii="Arial" w:hAnsi="Arial" w:hint="cs"/>
          <w:noProof w:val="0"/>
          <w:rtl/>
        </w:rPr>
        <w:t xml:space="preserve">". </w:t>
      </w:r>
    </w:p>
    <w:p w:rsidR="004A13CB" w:rsidRDefault="004A13CB" w:rsidP="00826381">
      <w:pPr>
        <w:spacing w:line="360" w:lineRule="auto"/>
        <w:jc w:val="both"/>
        <w:rPr>
          <w:rFonts w:ascii="Arial" w:hAnsi="Arial"/>
          <w:noProof w:val="0"/>
          <w:rtl/>
        </w:rPr>
      </w:pPr>
      <w:r>
        <w:rPr>
          <w:rFonts w:ascii="Arial" w:hAnsi="Arial"/>
          <w:noProof w:val="0"/>
          <w:rtl/>
        </w:rPr>
        <w:t xml:space="preserve">  </w:t>
      </w:r>
    </w:p>
    <w:p w:rsidR="004A13CB" w:rsidRDefault="00826381" w:rsidP="00826381">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לעניין זה אביא את עדות העדה </w:t>
      </w:r>
      <w:r w:rsidRPr="00830582">
        <w:rPr>
          <w:rFonts w:ascii="Arial" w:hAnsi="Arial" w:hint="cs"/>
          <w:noProof w:val="0"/>
          <w:u w:val="single"/>
          <w:rtl/>
        </w:rPr>
        <w:t>בעמ' 306 ש' 12 - 30</w:t>
      </w:r>
      <w:r w:rsidR="00216EC2">
        <w:rPr>
          <w:rFonts w:ascii="Arial" w:hAnsi="Arial" w:hint="cs"/>
          <w:noProof w:val="0"/>
          <w:rtl/>
        </w:rPr>
        <w:t xml:space="preserve"> וזאת במענה לשאלות בא כוח הנתבעת</w:t>
      </w:r>
      <w:r>
        <w:rPr>
          <w:rFonts w:ascii="Arial" w:hAnsi="Arial" w:hint="cs"/>
          <w:noProof w:val="0"/>
          <w:rtl/>
        </w:rPr>
        <w:t xml:space="preserve">: </w:t>
      </w:r>
    </w:p>
    <w:p w:rsidR="00826381" w:rsidRPr="00FE1D97" w:rsidRDefault="00826381" w:rsidP="006A5CE6">
      <w:pPr>
        <w:pStyle w:val="ad0"/>
        <w:shd w:val="clear" w:color="auto" w:fill="auto"/>
        <w:spacing w:line="360" w:lineRule="auto"/>
        <w:ind w:left="2421"/>
        <w:jc w:val="both"/>
        <w:rPr>
          <w:rFonts w:cs="David"/>
          <w:sz w:val="24"/>
          <w:szCs w:val="24"/>
          <w:u w:val="none"/>
        </w:rPr>
      </w:pPr>
      <w:r>
        <w:rPr>
          <w:rFonts w:cs="David" w:hint="cs"/>
          <w:b w:val="0"/>
          <w:bCs w:val="0"/>
          <w:sz w:val="24"/>
          <w:szCs w:val="24"/>
          <w:u w:val="none"/>
          <w:rtl/>
        </w:rPr>
        <w:t>"</w:t>
      </w:r>
      <w:r w:rsidRPr="00FE1D97">
        <w:rPr>
          <w:rFonts w:cs="David"/>
          <w:sz w:val="24"/>
          <w:szCs w:val="24"/>
          <w:u w:val="none"/>
          <w:rtl/>
        </w:rPr>
        <w:t xml:space="preserve">העדה, גב' </w:t>
      </w:r>
      <w:r w:rsidR="006A5CE6">
        <w:rPr>
          <w:rFonts w:cs="David" w:hint="cs"/>
          <w:sz w:val="24"/>
          <w:szCs w:val="24"/>
          <w:u w:val="none"/>
          <w:rtl/>
        </w:rPr>
        <w:t>א.</w:t>
      </w:r>
      <w:r w:rsidRPr="00FE1D97">
        <w:rPr>
          <w:rFonts w:cs="David"/>
          <w:sz w:val="24"/>
          <w:szCs w:val="24"/>
          <w:u w:val="none"/>
          <w:rtl/>
        </w:rPr>
        <w:t>מ:</w:t>
      </w:r>
      <w:r w:rsidRPr="00FE1D97">
        <w:rPr>
          <w:rFonts w:cs="David"/>
          <w:sz w:val="24"/>
          <w:szCs w:val="24"/>
          <w:u w:val="none"/>
          <w:rtl/>
        </w:rPr>
        <w:tab/>
      </w:r>
      <w:bookmarkStart w:id="27" w:name="_ETM_Q_355869"/>
      <w:bookmarkEnd w:id="27"/>
      <w:r w:rsidRPr="00FE1D97">
        <w:rPr>
          <w:rFonts w:cs="David"/>
          <w:sz w:val="24"/>
          <w:szCs w:val="24"/>
          <w:u w:val="none"/>
          <w:rtl/>
        </w:rPr>
        <w:t>לא זוכרת. אני זוכרת שחתמנו ואמרתי שאני יוצאת לעשן סיגריה</w:t>
      </w:r>
      <w:bookmarkStart w:id="28" w:name="_ETM_Q_362755"/>
      <w:bookmarkEnd w:id="28"/>
      <w:r w:rsidRPr="00FE1D97">
        <w:rPr>
          <w:rFonts w:cs="David"/>
          <w:sz w:val="24"/>
          <w:szCs w:val="24"/>
          <w:u w:val="none"/>
          <w:rtl/>
        </w:rPr>
        <w:t xml:space="preserve"> בחוץ. הם נשארו שמה איזה כמה דקות ואז הוא יצא </w:t>
      </w:r>
      <w:bookmarkStart w:id="29" w:name="_ETM_Q_364483"/>
      <w:bookmarkEnd w:id="29"/>
      <w:r w:rsidRPr="00FE1D97">
        <w:rPr>
          <w:rFonts w:cs="David"/>
          <w:sz w:val="24"/>
          <w:szCs w:val="24"/>
          <w:u w:val="none"/>
          <w:rtl/>
        </w:rPr>
        <w:t xml:space="preserve">החוצה, אין לי מושג. </w:t>
      </w:r>
    </w:p>
    <w:p w:rsidR="00826381" w:rsidRPr="00FE1D97" w:rsidRDefault="00826381" w:rsidP="00826381">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lastRenderedPageBreak/>
        <w:t>עו"ד שפירא:</w:t>
      </w:r>
      <w:r w:rsidRPr="00FE1D97">
        <w:rPr>
          <w:rFonts w:cs="David"/>
          <w:sz w:val="24"/>
          <w:szCs w:val="24"/>
          <w:u w:val="none"/>
          <w:rtl/>
        </w:rPr>
        <w:tab/>
        <w:t xml:space="preserve">תתארי לי את תהליך </w:t>
      </w:r>
      <w:bookmarkStart w:id="30" w:name="_ETM_Q_366566"/>
      <w:bookmarkEnd w:id="30"/>
      <w:r w:rsidRPr="00FE1D97">
        <w:rPr>
          <w:rFonts w:cs="David"/>
          <w:sz w:val="24"/>
          <w:szCs w:val="24"/>
          <w:u w:val="none"/>
          <w:rtl/>
        </w:rPr>
        <w:t>החת, איפה היא גרה?</w:t>
      </w:r>
      <w:r w:rsidRPr="00FE1D97">
        <w:rPr>
          <w:rFonts w:cs="David" w:hint="cs"/>
          <w:sz w:val="24"/>
          <w:szCs w:val="24"/>
          <w:u w:val="none"/>
        </w:rPr>
        <w:t xml:space="preserve"> </w:t>
      </w:r>
      <w:r w:rsidRPr="00FE1D97">
        <w:rPr>
          <w:rFonts w:cs="David"/>
          <w:sz w:val="24"/>
          <w:szCs w:val="24"/>
          <w:u w:val="none"/>
          <w:rtl/>
        </w:rPr>
        <w:t>את זוכרת את הדירה שלה</w:t>
      </w:r>
      <w:bookmarkStart w:id="31" w:name="_ETM_Q_367854"/>
      <w:bookmarkEnd w:id="31"/>
      <w:r w:rsidRPr="00FE1D97">
        <w:rPr>
          <w:rFonts w:cs="David"/>
          <w:sz w:val="24"/>
          <w:szCs w:val="24"/>
          <w:u w:val="none"/>
          <w:rtl/>
        </w:rPr>
        <w:t xml:space="preserve">? את יכולה לתאר אותה? </w:t>
      </w:r>
    </w:p>
    <w:p w:rsidR="00826381" w:rsidRPr="00FE1D97" w:rsidRDefault="00826381" w:rsidP="006A5CE6">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t xml:space="preserve">העדה, גב' </w:t>
      </w:r>
      <w:r w:rsidR="006A5CE6">
        <w:rPr>
          <w:rFonts w:cs="David" w:hint="cs"/>
          <w:sz w:val="24"/>
          <w:szCs w:val="24"/>
          <w:u w:val="none"/>
          <w:rtl/>
        </w:rPr>
        <w:t>א.מ</w:t>
      </w:r>
      <w:r w:rsidRPr="00FE1D97">
        <w:rPr>
          <w:rFonts w:cs="David"/>
          <w:sz w:val="24"/>
          <w:szCs w:val="24"/>
          <w:u w:val="none"/>
          <w:rtl/>
        </w:rPr>
        <w:t>:</w:t>
      </w:r>
      <w:r w:rsidRPr="00FE1D97">
        <w:rPr>
          <w:rFonts w:cs="David"/>
          <w:sz w:val="24"/>
          <w:szCs w:val="24"/>
          <w:u w:val="none"/>
          <w:rtl/>
        </w:rPr>
        <w:tab/>
        <w:t xml:space="preserve">אני זוכרת שזה </w:t>
      </w:r>
      <w:bookmarkStart w:id="32" w:name="_ETM_Q_372940"/>
      <w:bookmarkEnd w:id="32"/>
      <w:r w:rsidRPr="00FE1D97">
        <w:rPr>
          <w:rFonts w:cs="David"/>
          <w:sz w:val="24"/>
          <w:szCs w:val="24"/>
          <w:u w:val="none"/>
          <w:rtl/>
        </w:rPr>
        <w:t>דירת קרקע, זה מה שאני זוכרת. כאילו, נכנסנו במין</w:t>
      </w:r>
      <w:bookmarkStart w:id="33" w:name="_ETM_Q_376141"/>
      <w:bookmarkEnd w:id="33"/>
      <w:r w:rsidRPr="00FE1D97">
        <w:rPr>
          <w:rFonts w:cs="David"/>
          <w:sz w:val="24"/>
          <w:szCs w:val="24"/>
          <w:u w:val="none"/>
          <w:rtl/>
        </w:rPr>
        <w:t xml:space="preserve"> שביל כזה, והדירה הייתה מצד ימין. נראה לי. זה מה</w:t>
      </w:r>
      <w:bookmarkStart w:id="34" w:name="_ETM_Q_380820"/>
      <w:bookmarkEnd w:id="34"/>
      <w:r w:rsidRPr="00FE1D97">
        <w:rPr>
          <w:rFonts w:cs="David"/>
          <w:sz w:val="24"/>
          <w:szCs w:val="24"/>
          <w:u w:val="none"/>
          <w:rtl/>
        </w:rPr>
        <w:t xml:space="preserve"> שאני זוכרת. </w:t>
      </w:r>
    </w:p>
    <w:p w:rsidR="00826381" w:rsidRPr="00FE1D97" w:rsidRDefault="00826381" w:rsidP="00826381">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t>עו"ד שפירא:</w:t>
      </w:r>
      <w:r w:rsidRPr="00FE1D97">
        <w:rPr>
          <w:rFonts w:cs="David"/>
          <w:sz w:val="24"/>
          <w:szCs w:val="24"/>
          <w:u w:val="none"/>
          <w:rtl/>
        </w:rPr>
        <w:tab/>
        <w:t>ואיפה, והמנוחה, איפה היא ישבה כשהיא</w:t>
      </w:r>
      <w:bookmarkStart w:id="35" w:name="_ETM_Q_384691"/>
      <w:bookmarkEnd w:id="35"/>
      <w:r w:rsidRPr="00FE1D97">
        <w:rPr>
          <w:rFonts w:cs="David"/>
          <w:sz w:val="24"/>
          <w:szCs w:val="24"/>
          <w:u w:val="none"/>
          <w:rtl/>
        </w:rPr>
        <w:t xml:space="preserve"> חתמה?</w:t>
      </w:r>
      <w:r w:rsidRPr="00FE1D97">
        <w:rPr>
          <w:rFonts w:cs="David" w:hint="cs"/>
          <w:sz w:val="24"/>
          <w:szCs w:val="24"/>
          <w:u w:val="none"/>
        </w:rPr>
        <w:t xml:space="preserve"> </w:t>
      </w:r>
    </w:p>
    <w:p w:rsidR="00826381" w:rsidRPr="00FE1D97" w:rsidRDefault="00826381" w:rsidP="006A5CE6">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t xml:space="preserve">העדה, גב' </w:t>
      </w:r>
      <w:r w:rsidR="006A5CE6">
        <w:rPr>
          <w:rFonts w:cs="David" w:hint="cs"/>
          <w:sz w:val="24"/>
          <w:szCs w:val="24"/>
          <w:u w:val="none"/>
          <w:rtl/>
        </w:rPr>
        <w:t>א.מ</w:t>
      </w:r>
      <w:r w:rsidRPr="00FE1D97">
        <w:rPr>
          <w:rFonts w:cs="David"/>
          <w:sz w:val="24"/>
          <w:szCs w:val="24"/>
          <w:u w:val="none"/>
          <w:rtl/>
        </w:rPr>
        <w:t>:</w:t>
      </w:r>
      <w:r w:rsidRPr="00FE1D97">
        <w:rPr>
          <w:rFonts w:cs="David"/>
          <w:sz w:val="24"/>
          <w:szCs w:val="24"/>
          <w:u w:val="none"/>
          <w:rtl/>
        </w:rPr>
        <w:tab/>
        <w:t xml:space="preserve">ישבנו בפינת אוכל. </w:t>
      </w:r>
    </w:p>
    <w:p w:rsidR="00826381" w:rsidRPr="00FE1D97" w:rsidRDefault="00826381" w:rsidP="00826381">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t>עו"ד שפירא:</w:t>
      </w:r>
      <w:r w:rsidRPr="00FE1D97">
        <w:rPr>
          <w:rFonts w:cs="David"/>
          <w:sz w:val="24"/>
          <w:szCs w:val="24"/>
          <w:u w:val="none"/>
          <w:rtl/>
        </w:rPr>
        <w:tab/>
        <w:t xml:space="preserve">בפינת אוכל. ואיך היה </w:t>
      </w:r>
      <w:bookmarkStart w:id="36" w:name="_ETM_Q_391331"/>
      <w:bookmarkEnd w:id="36"/>
      <w:r w:rsidRPr="00FE1D97">
        <w:rPr>
          <w:rFonts w:cs="David"/>
          <w:sz w:val="24"/>
          <w:szCs w:val="24"/>
          <w:u w:val="none"/>
          <w:rtl/>
        </w:rPr>
        <w:t xml:space="preserve">הליך הצוואה? מה, בא, אמר לך "תחתמי פה", וזהו? את </w:t>
      </w:r>
      <w:bookmarkStart w:id="37" w:name="_ETM_Q_394892"/>
      <w:bookmarkEnd w:id="37"/>
      <w:r w:rsidRPr="00FE1D97">
        <w:rPr>
          <w:rFonts w:cs="David"/>
          <w:sz w:val="24"/>
          <w:szCs w:val="24"/>
          <w:u w:val="none"/>
          <w:rtl/>
        </w:rPr>
        <w:t>חתמת?</w:t>
      </w:r>
      <w:r w:rsidRPr="00FE1D97">
        <w:rPr>
          <w:rFonts w:cs="David" w:hint="cs"/>
          <w:sz w:val="24"/>
          <w:szCs w:val="24"/>
          <w:u w:val="none"/>
        </w:rPr>
        <w:t xml:space="preserve"> </w:t>
      </w:r>
    </w:p>
    <w:p w:rsidR="00826381" w:rsidRPr="00FE1D97" w:rsidRDefault="00826381" w:rsidP="006A5CE6">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t xml:space="preserve">העדה, גב' </w:t>
      </w:r>
      <w:r w:rsidR="006A5CE6">
        <w:rPr>
          <w:rFonts w:cs="David" w:hint="cs"/>
          <w:sz w:val="24"/>
          <w:szCs w:val="24"/>
          <w:u w:val="none"/>
          <w:rtl/>
        </w:rPr>
        <w:t>א.מ</w:t>
      </w:r>
      <w:r w:rsidRPr="00FE1D97">
        <w:rPr>
          <w:rFonts w:cs="David"/>
          <w:sz w:val="24"/>
          <w:szCs w:val="24"/>
          <w:u w:val="none"/>
          <w:rtl/>
        </w:rPr>
        <w:t>:</w:t>
      </w:r>
      <w:r w:rsidRPr="00FE1D97">
        <w:rPr>
          <w:rFonts w:cs="David"/>
          <w:sz w:val="24"/>
          <w:szCs w:val="24"/>
          <w:u w:val="none"/>
          <w:rtl/>
        </w:rPr>
        <w:tab/>
        <w:t>לא. הוא הוציא את הצוואה, היא</w:t>
      </w:r>
      <w:bookmarkStart w:id="38" w:name="_ETM_Q_399445"/>
      <w:bookmarkEnd w:id="38"/>
      <w:r w:rsidRPr="00FE1D97">
        <w:rPr>
          <w:rFonts w:cs="David"/>
          <w:sz w:val="24"/>
          <w:szCs w:val="24"/>
          <w:u w:val="none"/>
          <w:rtl/>
        </w:rPr>
        <w:t xml:space="preserve"> קראה אותה, נראה לי שגם הוא הקריא אותה בקול.</w:t>
      </w:r>
      <w:bookmarkStart w:id="39" w:name="_ETM_Q_405296"/>
      <w:bookmarkEnd w:id="39"/>
      <w:r w:rsidRPr="00FE1D97">
        <w:rPr>
          <w:rFonts w:cs="David"/>
          <w:sz w:val="24"/>
          <w:szCs w:val="24"/>
          <w:u w:val="none"/>
          <w:rtl/>
        </w:rPr>
        <w:t xml:space="preserve"> הוא כאילו קראה את הצוואה בקול, ואז הוא נתן לה</w:t>
      </w:r>
      <w:bookmarkStart w:id="40" w:name="_ETM_Q_409211"/>
      <w:bookmarkEnd w:id="40"/>
      <w:r w:rsidRPr="00FE1D97">
        <w:rPr>
          <w:rFonts w:cs="David"/>
          <w:sz w:val="24"/>
          <w:szCs w:val="24"/>
          <w:u w:val="none"/>
          <w:rtl/>
        </w:rPr>
        <w:t xml:space="preserve"> לחתום ואני חתמתי גם. </w:t>
      </w:r>
    </w:p>
    <w:p w:rsidR="00826381" w:rsidRPr="00FE1D97" w:rsidRDefault="00826381" w:rsidP="00826381">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t>עו"ד שפירא:</w:t>
      </w:r>
      <w:r w:rsidRPr="00FE1D97">
        <w:rPr>
          <w:rFonts w:cs="David"/>
          <w:sz w:val="24"/>
          <w:szCs w:val="24"/>
          <w:u w:val="none"/>
          <w:rtl/>
        </w:rPr>
        <w:tab/>
        <w:t>ואת ידעת את תוכן הצוואה?</w:t>
      </w:r>
      <w:r w:rsidRPr="00FE1D97">
        <w:rPr>
          <w:rFonts w:cs="David" w:hint="cs"/>
          <w:sz w:val="24"/>
          <w:szCs w:val="24"/>
          <w:u w:val="none"/>
        </w:rPr>
        <w:t xml:space="preserve"> </w:t>
      </w:r>
    </w:p>
    <w:p w:rsidR="00826381" w:rsidRPr="00FE1D97" w:rsidRDefault="00826381" w:rsidP="006A5CE6">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t xml:space="preserve">העדה, גב' </w:t>
      </w:r>
      <w:r w:rsidR="006A5CE6">
        <w:rPr>
          <w:rFonts w:cs="David" w:hint="cs"/>
          <w:sz w:val="24"/>
          <w:szCs w:val="24"/>
          <w:u w:val="none"/>
          <w:rtl/>
        </w:rPr>
        <w:t>א.מ</w:t>
      </w:r>
      <w:r w:rsidRPr="00FE1D97">
        <w:rPr>
          <w:rFonts w:cs="David"/>
          <w:sz w:val="24"/>
          <w:szCs w:val="24"/>
          <w:u w:val="none"/>
          <w:rtl/>
        </w:rPr>
        <w:t>:</w:t>
      </w:r>
      <w:r w:rsidRPr="00FE1D97">
        <w:rPr>
          <w:rFonts w:cs="David"/>
          <w:sz w:val="24"/>
          <w:szCs w:val="24"/>
          <w:u w:val="none"/>
          <w:rtl/>
        </w:rPr>
        <w:tab/>
        <w:t xml:space="preserve">לא באמת הקשבתי. </w:t>
      </w:r>
    </w:p>
    <w:p w:rsidR="00826381" w:rsidRPr="00FE1D97" w:rsidRDefault="00826381" w:rsidP="00826381">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t>עו"ד שפירא:</w:t>
      </w:r>
      <w:r w:rsidRPr="00FE1D97">
        <w:rPr>
          <w:rFonts w:cs="David"/>
          <w:sz w:val="24"/>
          <w:szCs w:val="24"/>
          <w:u w:val="none"/>
          <w:rtl/>
        </w:rPr>
        <w:tab/>
        <w:t>סליחה?</w:t>
      </w:r>
      <w:r w:rsidRPr="00FE1D97">
        <w:rPr>
          <w:rFonts w:cs="David" w:hint="cs"/>
          <w:sz w:val="24"/>
          <w:szCs w:val="24"/>
          <w:u w:val="none"/>
        </w:rPr>
        <w:t xml:space="preserve"> </w:t>
      </w:r>
    </w:p>
    <w:p w:rsidR="00826381" w:rsidRPr="00FE1D97" w:rsidRDefault="00826381" w:rsidP="006A5CE6">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t xml:space="preserve">העדה, גב' </w:t>
      </w:r>
      <w:r w:rsidR="006A5CE6">
        <w:rPr>
          <w:rFonts w:cs="David" w:hint="cs"/>
          <w:sz w:val="24"/>
          <w:szCs w:val="24"/>
          <w:u w:val="none"/>
          <w:rtl/>
        </w:rPr>
        <w:t>א.מ</w:t>
      </w:r>
      <w:r w:rsidRPr="00FE1D97">
        <w:rPr>
          <w:rFonts w:cs="David"/>
          <w:sz w:val="24"/>
          <w:szCs w:val="24"/>
          <w:u w:val="none"/>
          <w:rtl/>
        </w:rPr>
        <w:t>:</w:t>
      </w:r>
      <w:r w:rsidRPr="00FE1D97">
        <w:rPr>
          <w:rFonts w:cs="David"/>
          <w:sz w:val="24"/>
          <w:szCs w:val="24"/>
          <w:u w:val="none"/>
          <w:rtl/>
        </w:rPr>
        <w:tab/>
      </w:r>
      <w:bookmarkStart w:id="41" w:name="_ETM_Q_415368"/>
      <w:bookmarkEnd w:id="41"/>
      <w:r w:rsidRPr="00FE1D97">
        <w:rPr>
          <w:rFonts w:cs="David"/>
          <w:sz w:val="24"/>
          <w:szCs w:val="24"/>
          <w:u w:val="none"/>
          <w:rtl/>
        </w:rPr>
        <w:t xml:space="preserve">לא באמת הקשבתי. </w:t>
      </w:r>
    </w:p>
    <w:p w:rsidR="00826381" w:rsidRPr="00FE1D97" w:rsidRDefault="00826381" w:rsidP="00826381">
      <w:pPr>
        <w:pStyle w:val="ad0"/>
        <w:shd w:val="clear" w:color="auto" w:fill="auto"/>
        <w:spacing w:line="360" w:lineRule="auto"/>
        <w:ind w:left="2421"/>
        <w:jc w:val="both"/>
        <w:rPr>
          <w:rFonts w:cs="David"/>
          <w:sz w:val="24"/>
          <w:szCs w:val="24"/>
          <w:u w:val="none"/>
          <w:rtl/>
        </w:rPr>
      </w:pPr>
      <w:r w:rsidRPr="00FE1D97">
        <w:rPr>
          <w:rFonts w:cs="David"/>
          <w:sz w:val="24"/>
          <w:szCs w:val="24"/>
          <w:u w:val="none"/>
          <w:rtl/>
        </w:rPr>
        <w:t>עו"ד שפירא:</w:t>
      </w:r>
      <w:r w:rsidRPr="00FE1D97">
        <w:rPr>
          <w:rFonts w:cs="David"/>
          <w:sz w:val="24"/>
          <w:szCs w:val="24"/>
          <w:u w:val="none"/>
          <w:rtl/>
        </w:rPr>
        <w:tab/>
        <w:t>לא הקשבת. ואת, המנוחה שילמה לו באותו</w:t>
      </w:r>
      <w:bookmarkStart w:id="42" w:name="_ETM_Q_430332"/>
      <w:bookmarkEnd w:id="42"/>
      <w:r w:rsidRPr="00FE1D97">
        <w:rPr>
          <w:rFonts w:cs="David"/>
          <w:sz w:val="24"/>
          <w:szCs w:val="24"/>
          <w:u w:val="none"/>
          <w:rtl/>
        </w:rPr>
        <w:t xml:space="preserve"> מעמד? </w:t>
      </w:r>
    </w:p>
    <w:p w:rsidR="00826381" w:rsidRDefault="00826381" w:rsidP="006A5CE6">
      <w:pPr>
        <w:pStyle w:val="ad0"/>
        <w:shd w:val="clear" w:color="auto" w:fill="auto"/>
        <w:spacing w:line="360" w:lineRule="auto"/>
        <w:ind w:left="2421"/>
        <w:jc w:val="both"/>
        <w:rPr>
          <w:rFonts w:cs="David"/>
          <w:b w:val="0"/>
          <w:bCs w:val="0"/>
          <w:sz w:val="24"/>
          <w:szCs w:val="24"/>
          <w:u w:val="none"/>
          <w:rtl/>
        </w:rPr>
      </w:pPr>
      <w:r w:rsidRPr="00FE1D97">
        <w:rPr>
          <w:rFonts w:cs="David"/>
          <w:sz w:val="24"/>
          <w:szCs w:val="24"/>
          <w:u w:val="none"/>
          <w:rtl/>
        </w:rPr>
        <w:t xml:space="preserve">העדה, גב' </w:t>
      </w:r>
      <w:r w:rsidR="006A5CE6">
        <w:rPr>
          <w:rFonts w:cs="David" w:hint="cs"/>
          <w:sz w:val="24"/>
          <w:szCs w:val="24"/>
          <w:u w:val="none"/>
          <w:rtl/>
        </w:rPr>
        <w:t>א.מ</w:t>
      </w:r>
      <w:r w:rsidRPr="00FE1D97">
        <w:rPr>
          <w:rFonts w:cs="David"/>
          <w:sz w:val="24"/>
          <w:szCs w:val="24"/>
          <w:u w:val="none"/>
          <w:rtl/>
        </w:rPr>
        <w:t>:</w:t>
      </w:r>
      <w:r w:rsidRPr="00FE1D97">
        <w:rPr>
          <w:rFonts w:cs="David"/>
          <w:sz w:val="24"/>
          <w:szCs w:val="24"/>
          <w:u w:val="none"/>
          <w:rtl/>
        </w:rPr>
        <w:tab/>
        <w:t>לא יודעת</w:t>
      </w:r>
      <w:r w:rsidR="00FE1D97">
        <w:rPr>
          <w:rFonts w:cs="David" w:hint="cs"/>
          <w:b w:val="0"/>
          <w:bCs w:val="0"/>
          <w:sz w:val="24"/>
          <w:szCs w:val="24"/>
          <w:u w:val="none"/>
          <w:rtl/>
        </w:rPr>
        <w:t>"</w:t>
      </w:r>
      <w:r>
        <w:rPr>
          <w:rFonts w:cs="David"/>
          <w:b w:val="0"/>
          <w:bCs w:val="0"/>
          <w:sz w:val="24"/>
          <w:szCs w:val="24"/>
          <w:u w:val="none"/>
          <w:rtl/>
        </w:rPr>
        <w:t xml:space="preserve">. </w:t>
      </w:r>
    </w:p>
    <w:p w:rsidR="00A45674" w:rsidRPr="00A45674" w:rsidRDefault="00A45674" w:rsidP="00A45674">
      <w:pPr>
        <w:pStyle w:val="af1"/>
        <w:rPr>
          <w:rtl/>
          <w:lang w:eastAsia="he-IL"/>
        </w:rPr>
      </w:pPr>
    </w:p>
    <w:p w:rsidR="00A45674" w:rsidRDefault="00A45674" w:rsidP="00A45674">
      <w:pPr>
        <w:pStyle w:val="af1"/>
        <w:rPr>
          <w:rFonts w:ascii="David" w:hAnsi="David" w:cs="David"/>
          <w:sz w:val="24"/>
          <w:szCs w:val="24"/>
          <w:rtl/>
          <w:lang w:eastAsia="he-IL"/>
        </w:rPr>
      </w:pPr>
      <w:r>
        <w:rPr>
          <w:rtl/>
          <w:lang w:eastAsia="he-IL"/>
        </w:rPr>
        <w:tab/>
      </w:r>
      <w:r w:rsidRPr="00A45674">
        <w:rPr>
          <w:rFonts w:ascii="Arial" w:eastAsia="Times New Roman" w:hAnsi="Arial" w:cs="David"/>
          <w:noProof w:val="0"/>
          <w:spacing w:val="0"/>
          <w:kern w:val="0"/>
          <w:sz w:val="24"/>
          <w:szCs w:val="24"/>
          <w:rtl/>
        </w:rPr>
        <w:t>ובהמשך</w:t>
      </w:r>
      <w:r w:rsidRPr="00A45674">
        <w:rPr>
          <w:rFonts w:ascii="Arial" w:eastAsia="Times New Roman" w:hAnsi="Arial" w:cs="David" w:hint="cs"/>
          <w:noProof w:val="0"/>
          <w:spacing w:val="0"/>
          <w:kern w:val="0"/>
          <w:sz w:val="24"/>
          <w:szCs w:val="24"/>
          <w:rtl/>
        </w:rPr>
        <w:t xml:space="preserve"> </w:t>
      </w:r>
      <w:r w:rsidRPr="00FE1D97">
        <w:rPr>
          <w:rFonts w:ascii="Arial" w:eastAsia="Times New Roman" w:hAnsi="Arial" w:cs="David" w:hint="cs"/>
          <w:noProof w:val="0"/>
          <w:spacing w:val="0"/>
          <w:kern w:val="0"/>
          <w:sz w:val="24"/>
          <w:szCs w:val="24"/>
          <w:u w:val="single"/>
          <w:rtl/>
        </w:rPr>
        <w:t xml:space="preserve">עמ' 307 ש' 21 </w:t>
      </w:r>
      <w:r w:rsidRPr="00FE1D97">
        <w:rPr>
          <w:rFonts w:ascii="Arial" w:eastAsia="Times New Roman" w:hAnsi="Arial" w:cs="David"/>
          <w:noProof w:val="0"/>
          <w:spacing w:val="0"/>
          <w:kern w:val="0"/>
          <w:sz w:val="24"/>
          <w:szCs w:val="24"/>
          <w:u w:val="single"/>
          <w:rtl/>
        </w:rPr>
        <w:t>–</w:t>
      </w:r>
      <w:r w:rsidRPr="00FE1D97">
        <w:rPr>
          <w:rFonts w:ascii="Arial" w:eastAsia="Times New Roman" w:hAnsi="Arial" w:cs="David" w:hint="cs"/>
          <w:noProof w:val="0"/>
          <w:spacing w:val="0"/>
          <w:kern w:val="0"/>
          <w:sz w:val="24"/>
          <w:szCs w:val="24"/>
          <w:u w:val="single"/>
          <w:rtl/>
        </w:rPr>
        <w:t xml:space="preserve"> 22</w:t>
      </w:r>
      <w:r w:rsidRPr="00A45674">
        <w:rPr>
          <w:rFonts w:ascii="Arial" w:eastAsia="Times New Roman" w:hAnsi="Arial" w:cs="David" w:hint="cs"/>
          <w:noProof w:val="0"/>
          <w:spacing w:val="0"/>
          <w:kern w:val="0"/>
          <w:sz w:val="24"/>
          <w:szCs w:val="24"/>
          <w:rtl/>
        </w:rPr>
        <w:t>:</w:t>
      </w:r>
      <w:r>
        <w:rPr>
          <w:rFonts w:ascii="David" w:hAnsi="David" w:cs="David" w:hint="cs"/>
          <w:sz w:val="24"/>
          <w:szCs w:val="24"/>
          <w:rtl/>
          <w:lang w:eastAsia="he-IL"/>
        </w:rPr>
        <w:t xml:space="preserve"> </w:t>
      </w:r>
    </w:p>
    <w:p w:rsidR="00A45674" w:rsidRPr="00A45674" w:rsidRDefault="00A45674" w:rsidP="00A45674">
      <w:pPr>
        <w:rPr>
          <w:rtl/>
          <w:lang w:eastAsia="he-IL"/>
        </w:rPr>
      </w:pPr>
    </w:p>
    <w:p w:rsidR="00A45674" w:rsidRDefault="00A45674" w:rsidP="006A5CE6">
      <w:pPr>
        <w:pStyle w:val="ad0"/>
        <w:shd w:val="clear" w:color="auto" w:fill="auto"/>
        <w:spacing w:line="360" w:lineRule="auto"/>
        <w:ind w:left="2880" w:hanging="2160"/>
        <w:jc w:val="both"/>
        <w:rPr>
          <w:rFonts w:cs="David"/>
          <w:b w:val="0"/>
          <w:bCs w:val="0"/>
          <w:sz w:val="24"/>
          <w:szCs w:val="24"/>
          <w:u w:val="none"/>
        </w:rPr>
      </w:pPr>
      <w:r>
        <w:rPr>
          <w:rFonts w:cs="David" w:hint="cs"/>
          <w:b w:val="0"/>
          <w:bCs w:val="0"/>
          <w:sz w:val="24"/>
          <w:szCs w:val="24"/>
          <w:u w:val="none"/>
          <w:rtl/>
        </w:rPr>
        <w:t>"</w:t>
      </w:r>
      <w:r w:rsidRPr="00FE1D97">
        <w:rPr>
          <w:rFonts w:cs="David"/>
          <w:sz w:val="24"/>
          <w:szCs w:val="24"/>
          <w:u w:val="none"/>
          <w:rtl/>
        </w:rPr>
        <w:t xml:space="preserve">העדה, גב' </w:t>
      </w:r>
      <w:r w:rsidR="006A5CE6">
        <w:rPr>
          <w:rFonts w:cs="David" w:hint="cs"/>
          <w:sz w:val="24"/>
          <w:szCs w:val="24"/>
          <w:u w:val="none"/>
          <w:rtl/>
        </w:rPr>
        <w:t>א.מ</w:t>
      </w:r>
      <w:r w:rsidRPr="00FE1D97">
        <w:rPr>
          <w:rFonts w:cs="David"/>
          <w:sz w:val="24"/>
          <w:szCs w:val="24"/>
          <w:u w:val="none"/>
          <w:rtl/>
        </w:rPr>
        <w:t>:</w:t>
      </w:r>
      <w:r w:rsidRPr="00FE1D97">
        <w:rPr>
          <w:rFonts w:cs="David"/>
          <w:sz w:val="24"/>
          <w:szCs w:val="24"/>
          <w:u w:val="none"/>
          <w:rtl/>
        </w:rPr>
        <w:tab/>
        <w:t xml:space="preserve">כשנכנסנו לבית, אני ראיתי </w:t>
      </w:r>
      <w:bookmarkStart w:id="43" w:name="_ETM_Q_486224"/>
      <w:bookmarkEnd w:id="43"/>
      <w:r w:rsidRPr="00FE1D97">
        <w:rPr>
          <w:rFonts w:cs="David"/>
          <w:sz w:val="24"/>
          <w:szCs w:val="24"/>
          <w:u w:val="none"/>
          <w:rtl/>
        </w:rPr>
        <w:t>רק אותה. לא נכנסתי לה לחדרים ולא הסתכלתי בשירותי</w:t>
      </w:r>
      <w:bookmarkStart w:id="44" w:name="_ETM_Q_489005"/>
      <w:bookmarkEnd w:id="44"/>
      <w:r w:rsidRPr="00FE1D97">
        <w:rPr>
          <w:rFonts w:cs="David"/>
          <w:sz w:val="24"/>
          <w:szCs w:val="24"/>
          <w:u w:val="none"/>
          <w:rtl/>
        </w:rPr>
        <w:t>ם. אנחנו ישבנו על השולחן, שלושתנו</w:t>
      </w:r>
      <w:r>
        <w:rPr>
          <w:rFonts w:cs="David" w:hint="cs"/>
          <w:b w:val="0"/>
          <w:bCs w:val="0"/>
          <w:sz w:val="24"/>
          <w:szCs w:val="24"/>
          <w:u w:val="none"/>
          <w:rtl/>
        </w:rPr>
        <w:t>"</w:t>
      </w:r>
      <w:r>
        <w:rPr>
          <w:rFonts w:cs="David"/>
          <w:b w:val="0"/>
          <w:bCs w:val="0"/>
          <w:sz w:val="24"/>
          <w:szCs w:val="24"/>
          <w:u w:val="none"/>
          <w:rtl/>
        </w:rPr>
        <w:t xml:space="preserve">. </w:t>
      </w:r>
    </w:p>
    <w:p w:rsidR="00FA7F60" w:rsidRDefault="00216EC2" w:rsidP="00082B9C">
      <w:pPr>
        <w:spacing w:line="360" w:lineRule="auto"/>
        <w:jc w:val="both"/>
        <w:rPr>
          <w:rFonts w:ascii="Arial" w:hAnsi="Arial"/>
          <w:noProof w:val="0"/>
          <w:rtl/>
        </w:rPr>
      </w:pPr>
      <w:r>
        <w:rPr>
          <w:rFonts w:ascii="Arial" w:hAnsi="Arial"/>
          <w:noProof w:val="0"/>
          <w:rtl/>
        </w:rPr>
        <w:tab/>
      </w:r>
    </w:p>
    <w:p w:rsidR="00082B9C" w:rsidRDefault="00216EC2" w:rsidP="006A5CE6">
      <w:pPr>
        <w:spacing w:line="360" w:lineRule="auto"/>
        <w:ind w:firstLine="720"/>
        <w:jc w:val="both"/>
        <w:rPr>
          <w:rFonts w:ascii="Arial" w:hAnsi="Arial"/>
          <w:noProof w:val="0"/>
          <w:rtl/>
        </w:rPr>
      </w:pPr>
      <w:r>
        <w:rPr>
          <w:rFonts w:ascii="Arial" w:hAnsi="Arial" w:hint="cs"/>
          <w:noProof w:val="0"/>
          <w:rtl/>
        </w:rPr>
        <w:t xml:space="preserve">משנשאלה הגב' </w:t>
      </w:r>
      <w:r w:rsidR="006A5CE6">
        <w:rPr>
          <w:rFonts w:ascii="Arial" w:hAnsi="Arial" w:hint="cs"/>
          <w:noProof w:val="0"/>
          <w:rtl/>
        </w:rPr>
        <w:t>א.מ</w:t>
      </w:r>
      <w:r>
        <w:rPr>
          <w:rFonts w:ascii="Arial" w:hAnsi="Arial" w:hint="cs"/>
          <w:noProof w:val="0"/>
          <w:rtl/>
        </w:rPr>
        <w:t xml:space="preserve"> לעניין זה </w:t>
      </w:r>
      <w:r w:rsidR="00FA7F60">
        <w:rPr>
          <w:rFonts w:ascii="Arial" w:hAnsi="Arial" w:hint="cs"/>
          <w:noProof w:val="0"/>
          <w:rtl/>
        </w:rPr>
        <w:t xml:space="preserve">על ידי באת כוחה של </w:t>
      </w:r>
      <w:r w:rsidR="006A5CE6">
        <w:rPr>
          <w:rFonts w:ascii="Arial" w:hAnsi="Arial" w:hint="cs"/>
          <w:noProof w:val="0"/>
          <w:rtl/>
        </w:rPr>
        <w:t>נ.ת</w:t>
      </w:r>
      <w:r w:rsidR="00FA7F60">
        <w:rPr>
          <w:rFonts w:ascii="Arial" w:hAnsi="Arial" w:hint="cs"/>
          <w:noProof w:val="0"/>
          <w:rtl/>
        </w:rPr>
        <w:t xml:space="preserve"> השיבה</w:t>
      </w:r>
      <w:r w:rsidR="00D34CE8">
        <w:rPr>
          <w:rFonts w:ascii="Arial" w:hAnsi="Arial" w:hint="cs"/>
          <w:noProof w:val="0"/>
          <w:rtl/>
        </w:rPr>
        <w:t xml:space="preserve">, </w:t>
      </w:r>
      <w:r w:rsidR="00D34CE8" w:rsidRPr="00D34CE8">
        <w:rPr>
          <w:rFonts w:ascii="Arial" w:hAnsi="Arial" w:hint="cs"/>
          <w:noProof w:val="0"/>
          <w:u w:val="single"/>
          <w:rtl/>
        </w:rPr>
        <w:t>עמ' 315 ש' 19 - 34</w:t>
      </w:r>
      <w:r w:rsidR="00FA7F60" w:rsidRPr="00D34CE8">
        <w:rPr>
          <w:rFonts w:ascii="Arial" w:hAnsi="Arial" w:hint="cs"/>
          <w:noProof w:val="0"/>
          <w:u w:val="single"/>
          <w:rtl/>
        </w:rPr>
        <w:t>:</w:t>
      </w:r>
      <w:r w:rsidR="00FA7F60">
        <w:rPr>
          <w:rFonts w:ascii="Arial" w:hAnsi="Arial" w:hint="cs"/>
          <w:noProof w:val="0"/>
          <w:rtl/>
        </w:rPr>
        <w:t xml:space="preserve"> </w:t>
      </w:r>
    </w:p>
    <w:p w:rsidR="00D34CE8" w:rsidRDefault="00D34CE8" w:rsidP="00D34CE8">
      <w:pPr>
        <w:pStyle w:val="ad0"/>
        <w:shd w:val="clear" w:color="auto" w:fill="auto"/>
        <w:spacing w:line="360" w:lineRule="auto"/>
        <w:ind w:hanging="981"/>
        <w:jc w:val="both"/>
        <w:rPr>
          <w:rFonts w:cs="David"/>
          <w:b w:val="0"/>
          <w:bCs w:val="0"/>
          <w:sz w:val="24"/>
          <w:szCs w:val="24"/>
          <w:u w:val="none"/>
        </w:rPr>
      </w:pPr>
      <w:r>
        <w:rPr>
          <w:rFonts w:cs="David" w:hint="cs"/>
          <w:b w:val="0"/>
          <w:bCs w:val="0"/>
          <w:sz w:val="24"/>
          <w:szCs w:val="24"/>
          <w:u w:val="none"/>
          <w:rtl/>
        </w:rPr>
        <w:t>"</w:t>
      </w:r>
      <w:r w:rsidRPr="00D34CE8">
        <w:rPr>
          <w:rFonts w:cs="David"/>
          <w:sz w:val="24"/>
          <w:szCs w:val="24"/>
          <w:u w:val="none"/>
          <w:rtl/>
        </w:rPr>
        <w:t>עו"ד גאוי:</w:t>
      </w:r>
      <w:r>
        <w:rPr>
          <w:rFonts w:cs="David"/>
          <w:b w:val="0"/>
          <w:bCs w:val="0"/>
          <w:sz w:val="24"/>
          <w:szCs w:val="24"/>
          <w:u w:val="none"/>
          <w:rtl/>
        </w:rPr>
        <w:tab/>
      </w:r>
      <w:r>
        <w:rPr>
          <w:rFonts w:cs="David" w:hint="cs"/>
          <w:sz w:val="24"/>
          <w:szCs w:val="24"/>
          <w:u w:val="none"/>
          <w:rtl/>
        </w:rPr>
        <w:t xml:space="preserve">    </w:t>
      </w:r>
      <w:r w:rsidRPr="00D34CE8">
        <w:rPr>
          <w:rFonts w:cs="David"/>
          <w:sz w:val="24"/>
          <w:szCs w:val="24"/>
          <w:u w:val="none"/>
          <w:rtl/>
        </w:rPr>
        <w:t>תגידי.</w:t>
      </w:r>
      <w:bookmarkStart w:id="45" w:name="_ETM_Q_1108135"/>
      <w:bookmarkEnd w:id="45"/>
      <w:r w:rsidRPr="00D34CE8">
        <w:rPr>
          <w:rFonts w:cs="David"/>
          <w:sz w:val="24"/>
          <w:szCs w:val="24"/>
          <w:u w:val="none"/>
          <w:rtl/>
        </w:rPr>
        <w:t xml:space="preserve"> כשהגעתם למנוחה, מי היה בבית?</w:t>
      </w:r>
      <w:r w:rsidRPr="00D34CE8">
        <w:rPr>
          <w:rFonts w:cs="David" w:hint="cs"/>
          <w:sz w:val="24"/>
          <w:szCs w:val="24"/>
          <w:u w:val="none"/>
        </w:rPr>
        <w:t xml:space="preserve"> </w:t>
      </w:r>
      <w:r w:rsidRPr="00D34CE8">
        <w:rPr>
          <w:rFonts w:cs="David"/>
          <w:sz w:val="24"/>
          <w:szCs w:val="24"/>
          <w:u w:val="none"/>
          <w:rtl/>
        </w:rPr>
        <w:t>אף אחד, אמרת, נכון</w:t>
      </w:r>
      <w:r>
        <w:rPr>
          <w:rFonts w:cs="David"/>
          <w:b w:val="0"/>
          <w:bCs w:val="0"/>
          <w:sz w:val="24"/>
          <w:szCs w:val="24"/>
          <w:u w:val="none"/>
          <w:rtl/>
        </w:rPr>
        <w:t xml:space="preserve">? </w:t>
      </w:r>
    </w:p>
    <w:p w:rsidR="00FE28C9" w:rsidRDefault="00FA7F60" w:rsidP="006A5CE6">
      <w:pPr>
        <w:spacing w:line="360" w:lineRule="auto"/>
        <w:jc w:val="both"/>
        <w:rPr>
          <w:noProof w:val="0"/>
        </w:rPr>
      </w:pPr>
      <w:r>
        <w:rPr>
          <w:rFonts w:ascii="Arial" w:hAnsi="Arial"/>
          <w:noProof w:val="0"/>
          <w:rtl/>
        </w:rPr>
        <w:tab/>
      </w:r>
      <w:r w:rsidR="00FE28C9">
        <w:rPr>
          <w:b/>
          <w:bCs/>
          <w:rtl/>
        </w:rPr>
        <w:t xml:space="preserve">העדה, גב' </w:t>
      </w:r>
      <w:r w:rsidR="006A5CE6">
        <w:rPr>
          <w:rFonts w:hint="cs"/>
          <w:b/>
          <w:bCs/>
          <w:rtl/>
        </w:rPr>
        <w:t>א.מ</w:t>
      </w:r>
      <w:r w:rsidR="00FE28C9">
        <w:rPr>
          <w:b/>
          <w:bCs/>
          <w:rtl/>
        </w:rPr>
        <w:t>:</w:t>
      </w:r>
      <w:r w:rsidR="00FE1D97">
        <w:rPr>
          <w:rFonts w:hint="cs"/>
          <w:b/>
          <w:bCs/>
          <w:rtl/>
        </w:rPr>
        <w:t xml:space="preserve"> </w:t>
      </w:r>
      <w:bookmarkStart w:id="46" w:name="_ETM_Q_1109805"/>
      <w:bookmarkEnd w:id="46"/>
      <w:r w:rsidR="006A5CE6">
        <w:rPr>
          <w:b/>
          <w:bCs/>
          <w:rtl/>
        </w:rPr>
        <w:tab/>
      </w:r>
      <w:r w:rsidR="006A5CE6">
        <w:rPr>
          <w:rFonts w:hint="cs"/>
          <w:b/>
          <w:bCs/>
          <w:rtl/>
        </w:rPr>
        <w:t xml:space="preserve">     </w:t>
      </w:r>
      <w:r w:rsidR="00FE28C9">
        <w:rPr>
          <w:b/>
          <w:bCs/>
          <w:rtl/>
        </w:rPr>
        <w:t>אני ראיתי רק, עוד לא ראיתי אף אחד בבי</w:t>
      </w:r>
      <w:bookmarkStart w:id="47" w:name="_ETM_Q_1111419"/>
      <w:bookmarkEnd w:id="47"/>
      <w:r w:rsidR="00FE28C9">
        <w:rPr>
          <w:b/>
          <w:bCs/>
          <w:rtl/>
        </w:rPr>
        <w:t xml:space="preserve">ת. </w:t>
      </w:r>
    </w:p>
    <w:p w:rsidR="00FE28C9" w:rsidRPr="00FA7F60" w:rsidRDefault="00FE28C9" w:rsidP="00FA7F60">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עו"ד גאוי:</w:t>
      </w:r>
      <w:r w:rsidRPr="00FA7F60">
        <w:rPr>
          <w:rFonts w:cs="David"/>
          <w:sz w:val="24"/>
          <w:szCs w:val="24"/>
          <w:u w:val="none"/>
          <w:rtl/>
        </w:rPr>
        <w:tab/>
        <w:t>מי הציע לכם לשתות? אני מניחה</w:t>
      </w:r>
      <w:bookmarkStart w:id="48" w:name="_ETM_Q_1111465"/>
      <w:bookmarkEnd w:id="48"/>
      <w:r w:rsidRPr="00FA7F60">
        <w:rPr>
          <w:rFonts w:cs="David"/>
          <w:sz w:val="24"/>
          <w:szCs w:val="24"/>
          <w:u w:val="none"/>
          <w:rtl/>
        </w:rPr>
        <w:t xml:space="preserve"> שהיא הציעה לכם לשתות משהו. </w:t>
      </w:r>
    </w:p>
    <w:p w:rsidR="00FE28C9" w:rsidRPr="00FA7F60" w:rsidRDefault="00FE28C9" w:rsidP="006A5CE6">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 xml:space="preserve">העדה, גב' </w:t>
      </w:r>
      <w:r w:rsidR="006A5CE6">
        <w:rPr>
          <w:rFonts w:cs="David" w:hint="cs"/>
          <w:sz w:val="24"/>
          <w:szCs w:val="24"/>
          <w:u w:val="none"/>
          <w:rtl/>
        </w:rPr>
        <w:t>א.מ</w:t>
      </w:r>
      <w:r w:rsidRPr="00FA7F60">
        <w:rPr>
          <w:rFonts w:cs="David"/>
          <w:sz w:val="24"/>
          <w:szCs w:val="24"/>
          <w:u w:val="none"/>
          <w:rtl/>
        </w:rPr>
        <w:t>:</w:t>
      </w:r>
      <w:r w:rsidRPr="00FA7F60">
        <w:rPr>
          <w:rFonts w:cs="David"/>
          <w:sz w:val="24"/>
          <w:szCs w:val="24"/>
          <w:u w:val="none"/>
          <w:rtl/>
        </w:rPr>
        <w:tab/>
        <w:t xml:space="preserve">מי זוכר? </w:t>
      </w:r>
    </w:p>
    <w:p w:rsidR="00FE28C9" w:rsidRPr="00FA7F60" w:rsidRDefault="00FE28C9" w:rsidP="00FA7F60">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עו"ד גאוי:</w:t>
      </w:r>
      <w:r w:rsidRPr="00FA7F60">
        <w:rPr>
          <w:rFonts w:cs="David"/>
          <w:sz w:val="24"/>
          <w:szCs w:val="24"/>
          <w:u w:val="none"/>
          <w:rtl/>
        </w:rPr>
        <w:tab/>
        <w:t>ל</w:t>
      </w:r>
      <w:bookmarkStart w:id="49" w:name="_ETM_Q_1115828"/>
      <w:bookmarkEnd w:id="49"/>
      <w:r w:rsidRPr="00FA7F60">
        <w:rPr>
          <w:rFonts w:cs="David"/>
          <w:sz w:val="24"/>
          <w:szCs w:val="24"/>
          <w:u w:val="none"/>
          <w:rtl/>
        </w:rPr>
        <w:t>א?</w:t>
      </w:r>
    </w:p>
    <w:p w:rsidR="00FE28C9" w:rsidRPr="00FA7F60" w:rsidRDefault="00FE28C9" w:rsidP="006A5CE6">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 xml:space="preserve">העדה, גב' </w:t>
      </w:r>
      <w:r w:rsidR="006A5CE6">
        <w:rPr>
          <w:rFonts w:cs="David" w:hint="cs"/>
          <w:sz w:val="24"/>
          <w:szCs w:val="24"/>
          <w:u w:val="none"/>
          <w:rtl/>
        </w:rPr>
        <w:t>א.מ</w:t>
      </w:r>
      <w:r w:rsidRPr="00FA7F60">
        <w:rPr>
          <w:rFonts w:cs="David"/>
          <w:sz w:val="24"/>
          <w:szCs w:val="24"/>
          <w:u w:val="none"/>
          <w:rtl/>
        </w:rPr>
        <w:t>:</w:t>
      </w:r>
      <w:r w:rsidRPr="00FA7F60">
        <w:rPr>
          <w:rFonts w:cs="David"/>
          <w:sz w:val="24"/>
          <w:szCs w:val="24"/>
          <w:u w:val="none"/>
          <w:rtl/>
        </w:rPr>
        <w:tab/>
        <w:t xml:space="preserve">מי זוכר? </w:t>
      </w:r>
    </w:p>
    <w:p w:rsidR="00FE28C9" w:rsidRPr="00FA7F60" w:rsidRDefault="00FE28C9" w:rsidP="00FA7F60">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עו"ד גאוי:</w:t>
      </w:r>
      <w:r w:rsidRPr="00FA7F60">
        <w:rPr>
          <w:rFonts w:cs="David"/>
          <w:sz w:val="24"/>
          <w:szCs w:val="24"/>
          <w:u w:val="none"/>
          <w:rtl/>
        </w:rPr>
        <w:tab/>
        <w:t>את לא זוכרת?</w:t>
      </w:r>
      <w:bookmarkStart w:id="50" w:name="_ETM_Q_1118447"/>
      <w:bookmarkEnd w:id="50"/>
      <w:r w:rsidRPr="00FA7F60">
        <w:rPr>
          <w:rFonts w:cs="David"/>
          <w:sz w:val="24"/>
          <w:szCs w:val="24"/>
          <w:u w:val="none"/>
          <w:rtl/>
        </w:rPr>
        <w:t xml:space="preserve"> </w:t>
      </w:r>
    </w:p>
    <w:p w:rsidR="00FE28C9" w:rsidRPr="00FA7F60" w:rsidRDefault="00FE28C9" w:rsidP="006A5CE6">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 xml:space="preserve">העדה, גב' </w:t>
      </w:r>
      <w:r w:rsidR="006A5CE6">
        <w:rPr>
          <w:rFonts w:cs="David" w:hint="cs"/>
          <w:sz w:val="24"/>
          <w:szCs w:val="24"/>
          <w:u w:val="none"/>
          <w:rtl/>
        </w:rPr>
        <w:t>א.מ</w:t>
      </w:r>
      <w:r w:rsidRPr="00FA7F60">
        <w:rPr>
          <w:rFonts w:cs="David"/>
          <w:sz w:val="24"/>
          <w:szCs w:val="24"/>
          <w:u w:val="none"/>
          <w:rtl/>
        </w:rPr>
        <w:t>:</w:t>
      </w:r>
      <w:r w:rsidRPr="00FA7F60">
        <w:rPr>
          <w:rFonts w:cs="David"/>
          <w:sz w:val="24"/>
          <w:szCs w:val="24"/>
          <w:u w:val="none"/>
          <w:rtl/>
        </w:rPr>
        <w:tab/>
        <w:t xml:space="preserve">את חושבת שאני זוכרת? </w:t>
      </w:r>
    </w:p>
    <w:p w:rsidR="00FE28C9" w:rsidRPr="00FA7F60" w:rsidRDefault="00FE28C9" w:rsidP="00FA7F60">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עו"ד גאוי:</w:t>
      </w:r>
      <w:r w:rsidRPr="00FA7F60">
        <w:rPr>
          <w:rFonts w:cs="David"/>
          <w:sz w:val="24"/>
          <w:szCs w:val="24"/>
          <w:u w:val="none"/>
          <w:rtl/>
        </w:rPr>
        <w:tab/>
        <w:t>היא קמה? עשתה לכם</w:t>
      </w:r>
      <w:bookmarkStart w:id="51" w:name="_ETM_Q_1120690"/>
      <w:bookmarkEnd w:id="51"/>
      <w:r w:rsidRPr="00FA7F60">
        <w:rPr>
          <w:rFonts w:cs="David"/>
          <w:sz w:val="24"/>
          <w:szCs w:val="24"/>
          <w:u w:val="none"/>
          <w:rtl/>
        </w:rPr>
        <w:t xml:space="preserve"> לשתות?</w:t>
      </w:r>
      <w:r w:rsidRPr="00FA7F60">
        <w:rPr>
          <w:rFonts w:cs="David" w:hint="cs"/>
          <w:sz w:val="24"/>
          <w:szCs w:val="24"/>
          <w:u w:val="none"/>
        </w:rPr>
        <w:t xml:space="preserve"> </w:t>
      </w:r>
      <w:r w:rsidRPr="00FA7F60">
        <w:rPr>
          <w:rFonts w:cs="David"/>
          <w:sz w:val="24"/>
          <w:szCs w:val="24"/>
          <w:u w:val="none"/>
          <w:rtl/>
        </w:rPr>
        <w:t xml:space="preserve">קפה, משהו? </w:t>
      </w:r>
    </w:p>
    <w:p w:rsidR="00FE28C9" w:rsidRPr="00FA7F60" w:rsidRDefault="00FE28C9" w:rsidP="006A5CE6">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 xml:space="preserve">העדה, גב' </w:t>
      </w:r>
      <w:r w:rsidR="006A5CE6">
        <w:rPr>
          <w:rFonts w:cs="David" w:hint="cs"/>
          <w:sz w:val="24"/>
          <w:szCs w:val="24"/>
          <w:u w:val="none"/>
          <w:rtl/>
        </w:rPr>
        <w:t>א.מ</w:t>
      </w:r>
      <w:r w:rsidRPr="00FA7F60">
        <w:rPr>
          <w:rFonts w:cs="David"/>
          <w:sz w:val="24"/>
          <w:szCs w:val="24"/>
          <w:u w:val="none"/>
          <w:rtl/>
        </w:rPr>
        <w:t>:</w:t>
      </w:r>
      <w:r w:rsidRPr="00FA7F60">
        <w:rPr>
          <w:rFonts w:cs="David"/>
          <w:sz w:val="24"/>
          <w:szCs w:val="24"/>
          <w:u w:val="none"/>
          <w:rtl/>
        </w:rPr>
        <w:tab/>
        <w:t xml:space="preserve">לא זוכרת. ממש לא זוכרת. </w:t>
      </w:r>
    </w:p>
    <w:p w:rsidR="00FE28C9" w:rsidRPr="00FA7F60" w:rsidRDefault="00FE28C9" w:rsidP="00FA7F60">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עו"ד גאוי:</w:t>
      </w:r>
      <w:r w:rsidRPr="00FA7F60">
        <w:rPr>
          <w:rFonts w:cs="David"/>
          <w:sz w:val="24"/>
          <w:szCs w:val="24"/>
          <w:u w:val="none"/>
          <w:rtl/>
        </w:rPr>
        <w:tab/>
        <w:t xml:space="preserve">יכול להיות שהיא קמה ועשתה לכם לשתות? </w:t>
      </w:r>
    </w:p>
    <w:p w:rsidR="00FE28C9" w:rsidRPr="00FA7F60" w:rsidRDefault="00FE28C9" w:rsidP="006A5CE6">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lastRenderedPageBreak/>
        <w:t xml:space="preserve">העדה, גב' </w:t>
      </w:r>
      <w:r w:rsidR="006A5CE6">
        <w:rPr>
          <w:rFonts w:cs="David" w:hint="cs"/>
          <w:sz w:val="24"/>
          <w:szCs w:val="24"/>
          <w:u w:val="none"/>
          <w:rtl/>
        </w:rPr>
        <w:t>א.מ</w:t>
      </w:r>
      <w:r w:rsidRPr="00FA7F60">
        <w:rPr>
          <w:rFonts w:cs="David"/>
          <w:sz w:val="24"/>
          <w:szCs w:val="24"/>
          <w:u w:val="none"/>
          <w:rtl/>
        </w:rPr>
        <w:t>:</w:t>
      </w:r>
      <w:r w:rsidRPr="00FA7F60">
        <w:rPr>
          <w:rFonts w:cs="David"/>
          <w:sz w:val="24"/>
          <w:szCs w:val="24"/>
          <w:u w:val="none"/>
          <w:rtl/>
        </w:rPr>
        <w:tab/>
      </w:r>
      <w:bookmarkStart w:id="52" w:name="_ETM_Q_1128542"/>
      <w:bookmarkEnd w:id="52"/>
      <w:r w:rsidRPr="00FA7F60">
        <w:rPr>
          <w:rFonts w:cs="David"/>
          <w:sz w:val="24"/>
          <w:szCs w:val="24"/>
          <w:u w:val="none"/>
          <w:rtl/>
        </w:rPr>
        <w:t xml:space="preserve">ממש לא זוכרת. לא זוכרת. </w:t>
      </w:r>
    </w:p>
    <w:p w:rsidR="00FE28C9" w:rsidRPr="00FA7F60" w:rsidRDefault="00FE28C9" w:rsidP="00FA7F60">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עו"ד גאוי:</w:t>
      </w:r>
      <w:r w:rsidRPr="00FA7F60">
        <w:rPr>
          <w:rFonts w:cs="David"/>
          <w:sz w:val="24"/>
          <w:szCs w:val="24"/>
          <w:u w:val="none"/>
          <w:rtl/>
        </w:rPr>
        <w:tab/>
        <w:t>כמה זמן ארכה הפגישה</w:t>
      </w:r>
      <w:bookmarkStart w:id="53" w:name="_ETM_Q_1130672"/>
      <w:bookmarkEnd w:id="53"/>
      <w:r w:rsidRPr="00FA7F60">
        <w:rPr>
          <w:rFonts w:cs="David"/>
          <w:sz w:val="24"/>
          <w:szCs w:val="24"/>
          <w:u w:val="none"/>
          <w:rtl/>
        </w:rPr>
        <w:t>?</w:t>
      </w:r>
    </w:p>
    <w:p w:rsidR="00FE28C9" w:rsidRPr="00FA7F60" w:rsidRDefault="00FE28C9" w:rsidP="006A5CE6">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 xml:space="preserve">העדה, גב' </w:t>
      </w:r>
      <w:r w:rsidR="006A5CE6">
        <w:rPr>
          <w:rFonts w:cs="David" w:hint="cs"/>
          <w:sz w:val="24"/>
          <w:szCs w:val="24"/>
          <w:u w:val="none"/>
          <w:rtl/>
        </w:rPr>
        <w:t>א.</w:t>
      </w:r>
      <w:r w:rsidRPr="00FA7F60">
        <w:rPr>
          <w:rFonts w:cs="David"/>
          <w:sz w:val="24"/>
          <w:szCs w:val="24"/>
          <w:u w:val="none"/>
          <w:rtl/>
        </w:rPr>
        <w:t>מ:</w:t>
      </w:r>
      <w:r w:rsidRPr="00FA7F60">
        <w:rPr>
          <w:rFonts w:cs="David"/>
          <w:sz w:val="24"/>
          <w:szCs w:val="24"/>
          <w:u w:val="none"/>
          <w:rtl/>
        </w:rPr>
        <w:tab/>
        <w:t xml:space="preserve">לא, לא הרבה זמן. </w:t>
      </w:r>
    </w:p>
    <w:p w:rsidR="00FE28C9" w:rsidRPr="00FA7F60" w:rsidRDefault="00FE28C9" w:rsidP="00FA7F60">
      <w:pPr>
        <w:pStyle w:val="ad0"/>
        <w:shd w:val="clear" w:color="auto" w:fill="auto"/>
        <w:spacing w:line="360" w:lineRule="auto"/>
        <w:ind w:left="2421"/>
        <w:jc w:val="both"/>
        <w:rPr>
          <w:rFonts w:cs="David"/>
          <w:sz w:val="24"/>
          <w:szCs w:val="24"/>
          <w:u w:val="none"/>
          <w:rtl/>
        </w:rPr>
      </w:pPr>
      <w:r w:rsidRPr="00FA7F60">
        <w:rPr>
          <w:rFonts w:cs="David"/>
          <w:sz w:val="24"/>
          <w:szCs w:val="24"/>
          <w:u w:val="none"/>
          <w:rtl/>
        </w:rPr>
        <w:t>עו"ד גאוי:</w:t>
      </w:r>
      <w:r w:rsidRPr="00FA7F60">
        <w:rPr>
          <w:rFonts w:cs="David"/>
          <w:sz w:val="24"/>
          <w:szCs w:val="24"/>
          <w:u w:val="none"/>
          <w:rtl/>
        </w:rPr>
        <w:tab/>
        <w:t xml:space="preserve">כמה? </w:t>
      </w:r>
    </w:p>
    <w:p w:rsidR="00FE28C9" w:rsidRDefault="00FE28C9" w:rsidP="006A5CE6">
      <w:pPr>
        <w:pStyle w:val="ad0"/>
        <w:shd w:val="clear" w:color="auto" w:fill="auto"/>
        <w:spacing w:line="360" w:lineRule="auto"/>
        <w:ind w:left="2421"/>
        <w:jc w:val="both"/>
        <w:rPr>
          <w:rFonts w:cs="David"/>
          <w:b w:val="0"/>
          <w:bCs w:val="0"/>
          <w:sz w:val="24"/>
          <w:szCs w:val="24"/>
          <w:u w:val="none"/>
          <w:rtl/>
        </w:rPr>
      </w:pPr>
      <w:r w:rsidRPr="00FA7F60">
        <w:rPr>
          <w:rFonts w:cs="David"/>
          <w:sz w:val="24"/>
          <w:szCs w:val="24"/>
          <w:u w:val="none"/>
          <w:rtl/>
        </w:rPr>
        <w:t xml:space="preserve">העדה, גב' </w:t>
      </w:r>
      <w:r w:rsidR="006A5CE6">
        <w:rPr>
          <w:rFonts w:cs="David" w:hint="cs"/>
          <w:sz w:val="24"/>
          <w:szCs w:val="24"/>
          <w:u w:val="none"/>
          <w:rtl/>
        </w:rPr>
        <w:t>א.מ</w:t>
      </w:r>
      <w:r w:rsidRPr="00FA7F60">
        <w:rPr>
          <w:rFonts w:cs="David"/>
          <w:sz w:val="24"/>
          <w:szCs w:val="24"/>
          <w:u w:val="none"/>
          <w:rtl/>
        </w:rPr>
        <w:t>:</w:t>
      </w:r>
      <w:r w:rsidRPr="00FA7F60">
        <w:rPr>
          <w:rFonts w:cs="David"/>
          <w:sz w:val="24"/>
          <w:szCs w:val="24"/>
          <w:u w:val="none"/>
          <w:rtl/>
        </w:rPr>
        <w:tab/>
        <w:t>אולי רבע</w:t>
      </w:r>
      <w:bookmarkStart w:id="54" w:name="_ETM_Q_1133878"/>
      <w:bookmarkEnd w:id="54"/>
      <w:r w:rsidRPr="00FA7F60">
        <w:rPr>
          <w:rFonts w:cs="David"/>
          <w:sz w:val="24"/>
          <w:szCs w:val="24"/>
          <w:u w:val="none"/>
          <w:rtl/>
        </w:rPr>
        <w:t xml:space="preserve"> שעה או 20 דקות, משהו כזה נראה לי</w:t>
      </w:r>
      <w:r w:rsidR="00FA7F60">
        <w:rPr>
          <w:rFonts w:cs="David" w:hint="cs"/>
          <w:b w:val="0"/>
          <w:bCs w:val="0"/>
          <w:sz w:val="24"/>
          <w:szCs w:val="24"/>
          <w:u w:val="none"/>
          <w:rtl/>
        </w:rPr>
        <w:t>"</w:t>
      </w:r>
      <w:r>
        <w:rPr>
          <w:rFonts w:cs="David"/>
          <w:b w:val="0"/>
          <w:bCs w:val="0"/>
          <w:sz w:val="24"/>
          <w:szCs w:val="24"/>
          <w:u w:val="none"/>
          <w:rtl/>
        </w:rPr>
        <w:t xml:space="preserve">. </w:t>
      </w:r>
    </w:p>
    <w:p w:rsidR="00D70A1B" w:rsidRDefault="00D70A1B" w:rsidP="005B386C">
      <w:pPr>
        <w:spacing w:line="360" w:lineRule="auto"/>
        <w:ind w:left="720"/>
        <w:jc w:val="both"/>
        <w:rPr>
          <w:rFonts w:ascii="Arial" w:hAnsi="Arial"/>
          <w:noProof w:val="0"/>
          <w:rtl/>
        </w:rPr>
      </w:pPr>
    </w:p>
    <w:p w:rsidR="00042F08" w:rsidRDefault="007E535C" w:rsidP="00103A70">
      <w:pPr>
        <w:spacing w:line="360" w:lineRule="auto"/>
        <w:ind w:left="720" w:hanging="720"/>
        <w:jc w:val="both"/>
        <w:rPr>
          <w:rFonts w:ascii="Arial" w:hAnsi="Arial"/>
          <w:noProof w:val="0"/>
          <w:rtl/>
        </w:rPr>
      </w:pPr>
      <w:r>
        <w:rPr>
          <w:rFonts w:ascii="Arial" w:hAnsi="Arial"/>
          <w:noProof w:val="0"/>
          <w:rtl/>
        </w:rPr>
        <w:tab/>
      </w:r>
      <w:r w:rsidR="00FA7F60">
        <w:rPr>
          <w:rFonts w:ascii="Arial" w:hAnsi="Arial" w:hint="cs"/>
          <w:noProof w:val="0"/>
          <w:rtl/>
        </w:rPr>
        <w:t xml:space="preserve">העובדה כי העדה "זכרה" </w:t>
      </w:r>
      <w:r w:rsidR="00FA7F60">
        <w:rPr>
          <w:rFonts w:ascii="Arial" w:hAnsi="Arial"/>
          <w:noProof w:val="0"/>
          <w:rtl/>
        </w:rPr>
        <w:t>–</w:t>
      </w:r>
      <w:r w:rsidR="00FA7F60">
        <w:rPr>
          <w:rFonts w:ascii="Arial" w:hAnsi="Arial" w:hint="cs"/>
          <w:noProof w:val="0"/>
          <w:rtl/>
        </w:rPr>
        <w:t xml:space="preserve"> "</w:t>
      </w:r>
      <w:r w:rsidR="00FA7F60" w:rsidRPr="00524165">
        <w:rPr>
          <w:rFonts w:ascii="Arial" w:hAnsi="Arial" w:hint="cs"/>
          <w:b/>
          <w:bCs/>
          <w:noProof w:val="0"/>
          <w:rtl/>
        </w:rPr>
        <w:t>שזה דירת קרקע</w:t>
      </w:r>
      <w:r w:rsidR="00FA7F60">
        <w:rPr>
          <w:rFonts w:ascii="Arial" w:hAnsi="Arial" w:hint="cs"/>
          <w:noProof w:val="0"/>
          <w:rtl/>
        </w:rPr>
        <w:t>", "</w:t>
      </w:r>
      <w:r w:rsidR="00FA7F60" w:rsidRPr="00524165">
        <w:rPr>
          <w:rFonts w:ascii="Arial" w:hAnsi="Arial" w:hint="cs"/>
          <w:b/>
          <w:bCs/>
          <w:noProof w:val="0"/>
          <w:rtl/>
        </w:rPr>
        <w:t>נכנסו במין שביל כזה, והדירה הייתה מצד ימין</w:t>
      </w:r>
      <w:r w:rsidR="00FA7F60">
        <w:rPr>
          <w:rFonts w:ascii="Arial" w:hAnsi="Arial" w:hint="cs"/>
          <w:noProof w:val="0"/>
          <w:rtl/>
        </w:rPr>
        <w:t>" וכשהיא זוכרת בעיקר פרט טכני זה</w:t>
      </w:r>
      <w:r w:rsidR="00524165">
        <w:rPr>
          <w:rFonts w:ascii="Arial" w:hAnsi="Arial" w:hint="cs"/>
          <w:noProof w:val="0"/>
          <w:rtl/>
        </w:rPr>
        <w:t>,</w:t>
      </w:r>
      <w:r w:rsidR="00FA7F60">
        <w:rPr>
          <w:rFonts w:ascii="Arial" w:hAnsi="Arial" w:hint="cs"/>
          <w:noProof w:val="0"/>
          <w:rtl/>
        </w:rPr>
        <w:t xml:space="preserve"> אינה מעלה ואינה מורידה ואין לתן לה כל משקל</w:t>
      </w:r>
      <w:r w:rsidR="00103A70">
        <w:rPr>
          <w:rFonts w:ascii="Arial" w:hAnsi="Arial" w:hint="cs"/>
          <w:noProof w:val="0"/>
          <w:rtl/>
        </w:rPr>
        <w:t xml:space="preserve">, המדובר בתיאור כללי וסתמי וזאת </w:t>
      </w:r>
      <w:r w:rsidR="00524165">
        <w:rPr>
          <w:rFonts w:ascii="Arial" w:hAnsi="Arial" w:hint="cs"/>
          <w:noProof w:val="0"/>
          <w:rtl/>
        </w:rPr>
        <w:t xml:space="preserve">נוכח כל האמור לעיל בהרחבה ובפרט משלא זיהתה את המנוחה בפוסט בו היא מופיעה יחד עם התובעת והמסקנה הברורה היא כי פרט טכני זה נמסר לה על ידי התובעת אשר הכירה היטב את דירת המנוחה.  </w:t>
      </w:r>
    </w:p>
    <w:p w:rsidR="00FA7F60" w:rsidRDefault="00FA7F60" w:rsidP="00D70A1B">
      <w:pPr>
        <w:spacing w:line="360" w:lineRule="auto"/>
        <w:ind w:left="720" w:hanging="720"/>
        <w:jc w:val="both"/>
        <w:rPr>
          <w:rFonts w:ascii="Arial" w:hAnsi="Arial"/>
          <w:noProof w:val="0"/>
          <w:rtl/>
        </w:rPr>
      </w:pPr>
    </w:p>
    <w:p w:rsidR="000C09E8" w:rsidRDefault="00103A70" w:rsidP="006A5CE6">
      <w:pPr>
        <w:spacing w:line="360" w:lineRule="auto"/>
        <w:ind w:left="720" w:hanging="720"/>
        <w:jc w:val="both"/>
        <w:rPr>
          <w:rFonts w:ascii="Arial" w:hAnsi="Arial"/>
          <w:noProof w:val="0"/>
          <w:rtl/>
        </w:rPr>
      </w:pPr>
      <w:r>
        <w:rPr>
          <w:rFonts w:ascii="Arial" w:hAnsi="Arial" w:hint="cs"/>
          <w:noProof w:val="0"/>
          <w:rtl/>
        </w:rPr>
        <w:t>10</w:t>
      </w:r>
      <w:r w:rsidR="002844EF">
        <w:rPr>
          <w:rFonts w:ascii="Arial" w:hAnsi="Arial" w:hint="cs"/>
          <w:noProof w:val="0"/>
          <w:rtl/>
        </w:rPr>
        <w:t>5.</w:t>
      </w:r>
      <w:r w:rsidR="002844EF">
        <w:rPr>
          <w:rFonts w:ascii="Arial" w:hAnsi="Arial" w:hint="cs"/>
          <w:noProof w:val="0"/>
          <w:rtl/>
        </w:rPr>
        <w:tab/>
        <w:t xml:space="preserve">נוכח </w:t>
      </w:r>
      <w:r w:rsidR="00042F08">
        <w:rPr>
          <w:rFonts w:ascii="Arial" w:hAnsi="Arial"/>
          <w:noProof w:val="0"/>
          <w:rtl/>
        </w:rPr>
        <w:t xml:space="preserve">כל האמור לעיל, </w:t>
      </w:r>
      <w:r w:rsidR="002844EF">
        <w:rPr>
          <w:rFonts w:ascii="Arial" w:hAnsi="Arial" w:hint="cs"/>
          <w:noProof w:val="0"/>
          <w:rtl/>
        </w:rPr>
        <w:t xml:space="preserve">אך ברור מדוע לא ניתן לתת בעדות הגב' </w:t>
      </w:r>
      <w:r w:rsidR="006A5CE6">
        <w:rPr>
          <w:rFonts w:ascii="Arial" w:hAnsi="Arial" w:hint="cs"/>
          <w:noProof w:val="0"/>
          <w:rtl/>
        </w:rPr>
        <w:t>א.מ</w:t>
      </w:r>
      <w:r w:rsidR="002844EF">
        <w:rPr>
          <w:rFonts w:ascii="Arial" w:hAnsi="Arial" w:hint="cs"/>
          <w:noProof w:val="0"/>
          <w:rtl/>
        </w:rPr>
        <w:t xml:space="preserve"> כל אמון ואך ברור מדוע ניסתה להתחמק ממתן עדות וקיוותה שכל הסיפור יעלם. גרסתה מראשיתה ועד סופה הייתה בלתי סבי</w:t>
      </w:r>
      <w:r w:rsidR="000C09E8">
        <w:rPr>
          <w:rFonts w:ascii="Arial" w:hAnsi="Arial" w:hint="cs"/>
          <w:noProof w:val="0"/>
          <w:rtl/>
        </w:rPr>
        <w:t>רה וחסרת כל היגיון</w:t>
      </w:r>
      <w:r w:rsidR="002A5874">
        <w:rPr>
          <w:rFonts w:ascii="Arial" w:hAnsi="Arial" w:hint="cs"/>
          <w:noProof w:val="0"/>
          <w:rtl/>
        </w:rPr>
        <w:t xml:space="preserve"> וקצהו של היגיון</w:t>
      </w:r>
      <w:r w:rsidR="000C09E8">
        <w:rPr>
          <w:rFonts w:ascii="Arial" w:hAnsi="Arial" w:hint="cs"/>
          <w:noProof w:val="0"/>
          <w:rtl/>
        </w:rPr>
        <w:t xml:space="preserve">. </w:t>
      </w:r>
    </w:p>
    <w:p w:rsidR="000C09E8" w:rsidRDefault="000C09E8" w:rsidP="002844EF">
      <w:pPr>
        <w:spacing w:line="360" w:lineRule="auto"/>
        <w:ind w:left="720" w:hanging="720"/>
        <w:jc w:val="both"/>
        <w:rPr>
          <w:rFonts w:ascii="Arial" w:hAnsi="Arial"/>
          <w:noProof w:val="0"/>
          <w:rtl/>
        </w:rPr>
      </w:pPr>
    </w:p>
    <w:p w:rsidR="00042F08" w:rsidRPr="00103A70" w:rsidRDefault="00103A70" w:rsidP="00EE37AD">
      <w:pPr>
        <w:spacing w:line="360" w:lineRule="auto"/>
        <w:ind w:left="720" w:hanging="720"/>
        <w:jc w:val="both"/>
        <w:rPr>
          <w:rFonts w:ascii="Arial" w:hAnsi="Arial"/>
          <w:b/>
          <w:bCs/>
          <w:noProof w:val="0"/>
          <w:sz w:val="28"/>
          <w:szCs w:val="28"/>
          <w:u w:val="single"/>
          <w:rtl/>
        </w:rPr>
      </w:pPr>
      <w:r w:rsidRPr="00103A70">
        <w:rPr>
          <w:rFonts w:ascii="Arial" w:hAnsi="Arial" w:hint="cs"/>
          <w:b/>
          <w:bCs/>
          <w:noProof w:val="0"/>
          <w:sz w:val="28"/>
          <w:szCs w:val="28"/>
          <w:u w:val="single"/>
          <w:rtl/>
        </w:rPr>
        <w:t>ה</w:t>
      </w:r>
      <w:r w:rsidR="002C0AB4" w:rsidRPr="00103A70">
        <w:rPr>
          <w:rFonts w:ascii="Arial" w:hAnsi="Arial" w:hint="cs"/>
          <w:b/>
          <w:bCs/>
          <w:noProof w:val="0"/>
          <w:sz w:val="28"/>
          <w:szCs w:val="28"/>
          <w:u w:val="single"/>
          <w:rtl/>
        </w:rPr>
        <w:t>.</w:t>
      </w:r>
      <w:r w:rsidRPr="00103A70">
        <w:rPr>
          <w:rFonts w:ascii="Arial" w:hAnsi="Arial" w:hint="cs"/>
          <w:b/>
          <w:bCs/>
          <w:noProof w:val="0"/>
          <w:sz w:val="28"/>
          <w:szCs w:val="28"/>
          <w:u w:val="single"/>
          <w:rtl/>
        </w:rPr>
        <w:t>3</w:t>
      </w:r>
      <w:r w:rsidR="002C0AB4" w:rsidRPr="00103A70">
        <w:rPr>
          <w:rFonts w:ascii="Arial" w:hAnsi="Arial" w:hint="cs"/>
          <w:b/>
          <w:bCs/>
          <w:noProof w:val="0"/>
          <w:sz w:val="28"/>
          <w:szCs w:val="28"/>
          <w:u w:val="single"/>
          <w:rtl/>
        </w:rPr>
        <w:tab/>
      </w:r>
      <w:r w:rsidR="00524165" w:rsidRPr="00103A70">
        <w:rPr>
          <w:rFonts w:ascii="Arial" w:hAnsi="Arial" w:hint="cs"/>
          <w:b/>
          <w:bCs/>
          <w:noProof w:val="0"/>
          <w:sz w:val="28"/>
          <w:szCs w:val="28"/>
          <w:u w:val="single"/>
          <w:rtl/>
        </w:rPr>
        <w:t>עדותו של עורך הצוואה והעד לה</w:t>
      </w:r>
      <w:r w:rsidR="002A5874">
        <w:rPr>
          <w:rFonts w:ascii="Arial" w:hAnsi="Arial" w:hint="cs"/>
          <w:b/>
          <w:bCs/>
          <w:noProof w:val="0"/>
          <w:sz w:val="28"/>
          <w:szCs w:val="28"/>
          <w:u w:val="single"/>
          <w:rtl/>
        </w:rPr>
        <w:t xml:space="preserve">: </w:t>
      </w:r>
      <w:r w:rsidR="00524165" w:rsidRPr="00103A70">
        <w:rPr>
          <w:rFonts w:ascii="Arial" w:hAnsi="Arial" w:hint="cs"/>
          <w:b/>
          <w:bCs/>
          <w:noProof w:val="0"/>
          <w:sz w:val="28"/>
          <w:szCs w:val="28"/>
          <w:u w:val="single"/>
          <w:rtl/>
        </w:rPr>
        <w:t xml:space="preserve">עורך </w:t>
      </w:r>
      <w:r w:rsidR="002C0AB4" w:rsidRPr="00103A70">
        <w:rPr>
          <w:rFonts w:ascii="Arial" w:hAnsi="Arial" w:hint="cs"/>
          <w:b/>
          <w:bCs/>
          <w:noProof w:val="0"/>
          <w:sz w:val="28"/>
          <w:szCs w:val="28"/>
          <w:u w:val="single"/>
          <w:rtl/>
        </w:rPr>
        <w:t>ה</w:t>
      </w:r>
      <w:r w:rsidR="00524165" w:rsidRPr="00103A70">
        <w:rPr>
          <w:rFonts w:ascii="Arial" w:hAnsi="Arial" w:hint="cs"/>
          <w:b/>
          <w:bCs/>
          <w:noProof w:val="0"/>
          <w:sz w:val="28"/>
          <w:szCs w:val="28"/>
          <w:u w:val="single"/>
          <w:rtl/>
        </w:rPr>
        <w:t>דין</w:t>
      </w:r>
      <w:r w:rsidR="002C0AB4" w:rsidRPr="00103A70">
        <w:rPr>
          <w:rFonts w:ascii="Arial" w:hAnsi="Arial" w:hint="cs"/>
          <w:b/>
          <w:bCs/>
          <w:noProof w:val="0"/>
          <w:sz w:val="28"/>
          <w:szCs w:val="28"/>
          <w:u w:val="single"/>
          <w:rtl/>
        </w:rPr>
        <w:t xml:space="preserve"> ד</w:t>
      </w:r>
      <w:r w:rsidR="00EE37AD">
        <w:rPr>
          <w:rFonts w:ascii="Arial" w:hAnsi="Arial" w:hint="cs"/>
          <w:b/>
          <w:bCs/>
          <w:noProof w:val="0"/>
          <w:sz w:val="28"/>
          <w:szCs w:val="28"/>
          <w:u w:val="single"/>
          <w:rtl/>
        </w:rPr>
        <w:t>.</w:t>
      </w:r>
      <w:r w:rsidR="002C0AB4" w:rsidRPr="00103A70">
        <w:rPr>
          <w:rFonts w:ascii="Arial" w:hAnsi="Arial" w:hint="cs"/>
          <w:b/>
          <w:bCs/>
          <w:noProof w:val="0"/>
          <w:sz w:val="28"/>
          <w:szCs w:val="28"/>
          <w:u w:val="single"/>
          <w:rtl/>
        </w:rPr>
        <w:t>ס</w:t>
      </w:r>
      <w:r w:rsidR="00524165" w:rsidRPr="00103A70">
        <w:rPr>
          <w:rFonts w:ascii="Arial" w:hAnsi="Arial" w:hint="cs"/>
          <w:b/>
          <w:bCs/>
          <w:noProof w:val="0"/>
          <w:sz w:val="28"/>
          <w:szCs w:val="28"/>
          <w:u w:val="single"/>
          <w:rtl/>
        </w:rPr>
        <w:t xml:space="preserve"> </w:t>
      </w:r>
    </w:p>
    <w:p w:rsidR="00042F08" w:rsidRDefault="00042F08" w:rsidP="00042F08">
      <w:pPr>
        <w:spacing w:line="360" w:lineRule="auto"/>
        <w:ind w:left="720" w:hanging="720"/>
        <w:jc w:val="both"/>
        <w:rPr>
          <w:rFonts w:ascii="Arial" w:hAnsi="Arial"/>
          <w:noProof w:val="0"/>
          <w:rtl/>
        </w:rPr>
      </w:pPr>
    </w:p>
    <w:p w:rsidR="002C0AB4" w:rsidRDefault="00103A70" w:rsidP="00EE37AD">
      <w:pPr>
        <w:spacing w:line="360" w:lineRule="auto"/>
        <w:ind w:left="720" w:hanging="720"/>
        <w:jc w:val="both"/>
        <w:rPr>
          <w:rFonts w:ascii="Arial" w:hAnsi="Arial"/>
          <w:rtl/>
        </w:rPr>
      </w:pPr>
      <w:r>
        <w:rPr>
          <w:rFonts w:ascii="Arial" w:hAnsi="Arial" w:hint="cs"/>
          <w:rtl/>
        </w:rPr>
        <w:t>10</w:t>
      </w:r>
      <w:r w:rsidR="00717B56">
        <w:rPr>
          <w:rFonts w:ascii="Arial" w:hAnsi="Arial" w:hint="cs"/>
          <w:rtl/>
        </w:rPr>
        <w:t>6.</w:t>
      </w:r>
      <w:r w:rsidR="00717B56">
        <w:rPr>
          <w:rFonts w:ascii="Arial" w:hAnsi="Arial" w:hint="cs"/>
          <w:rtl/>
        </w:rPr>
        <w:tab/>
        <w:t>מר ד</w:t>
      </w:r>
      <w:r w:rsidR="00EE37AD">
        <w:rPr>
          <w:rFonts w:ascii="Arial" w:hAnsi="Arial" w:hint="cs"/>
          <w:rtl/>
        </w:rPr>
        <w:t>.</w:t>
      </w:r>
      <w:r w:rsidR="00717B56">
        <w:rPr>
          <w:rFonts w:ascii="Arial" w:hAnsi="Arial" w:hint="cs"/>
          <w:rtl/>
        </w:rPr>
        <w:t>ס, עו"ד</w:t>
      </w:r>
      <w:r w:rsidR="0027409C">
        <w:rPr>
          <w:rFonts w:ascii="Arial" w:hAnsi="Arial" w:hint="cs"/>
          <w:rtl/>
        </w:rPr>
        <w:t xml:space="preserve">, הינו מי שעל פי הנטען ערך את צוואת המנוחה ושמש כעד לה יחד עם הגב' </w:t>
      </w:r>
      <w:r w:rsidR="00EE37AD">
        <w:rPr>
          <w:rFonts w:ascii="Arial" w:hAnsi="Arial" w:hint="cs"/>
          <w:rtl/>
        </w:rPr>
        <w:t>א.מ</w:t>
      </w:r>
      <w:r w:rsidR="0027409C">
        <w:rPr>
          <w:rFonts w:ascii="Arial" w:hAnsi="Arial" w:hint="cs"/>
          <w:rtl/>
        </w:rPr>
        <w:t xml:space="preserve">. עדותו נשמעה אף היא ביום </w:t>
      </w:r>
      <w:r w:rsidR="00717B56">
        <w:rPr>
          <w:rFonts w:ascii="Arial" w:hAnsi="Arial" w:hint="cs"/>
          <w:rtl/>
        </w:rPr>
        <w:t>9.11.21</w:t>
      </w:r>
      <w:r w:rsidR="0027409C">
        <w:rPr>
          <w:rFonts w:ascii="Arial" w:hAnsi="Arial" w:hint="cs"/>
          <w:rtl/>
        </w:rPr>
        <w:t xml:space="preserve">, מיד לאחר שמיעת עדותה של הגב' </w:t>
      </w:r>
      <w:r w:rsidR="00EE37AD">
        <w:rPr>
          <w:rFonts w:ascii="Arial" w:hAnsi="Arial" w:hint="cs"/>
          <w:rtl/>
        </w:rPr>
        <w:t>א.</w:t>
      </w:r>
      <w:r w:rsidR="0027409C">
        <w:rPr>
          <w:rFonts w:ascii="Arial" w:hAnsi="Arial" w:hint="cs"/>
          <w:rtl/>
        </w:rPr>
        <w:t xml:space="preserve">מ והיא משתערת על פני עמ' 333 </w:t>
      </w:r>
      <w:r>
        <w:rPr>
          <w:rFonts w:ascii="Arial" w:hAnsi="Arial" w:hint="cs"/>
          <w:rtl/>
        </w:rPr>
        <w:t>-</w:t>
      </w:r>
      <w:r w:rsidR="0027409C">
        <w:rPr>
          <w:rFonts w:ascii="Arial" w:hAnsi="Arial" w:hint="cs"/>
          <w:rtl/>
        </w:rPr>
        <w:t xml:space="preserve"> 4</w:t>
      </w:r>
      <w:r w:rsidR="00994232">
        <w:rPr>
          <w:rFonts w:ascii="Arial" w:hAnsi="Arial" w:hint="cs"/>
          <w:rtl/>
        </w:rPr>
        <w:t xml:space="preserve">13. </w:t>
      </w:r>
    </w:p>
    <w:p w:rsidR="00994232" w:rsidRDefault="00994232" w:rsidP="0027409C">
      <w:pPr>
        <w:spacing w:line="360" w:lineRule="auto"/>
        <w:ind w:left="720" w:hanging="720"/>
        <w:jc w:val="both"/>
        <w:rPr>
          <w:rFonts w:ascii="Arial" w:hAnsi="Arial"/>
          <w:rtl/>
        </w:rPr>
      </w:pPr>
    </w:p>
    <w:p w:rsidR="00C33FBD" w:rsidRDefault="00103A70" w:rsidP="00C33FBD">
      <w:pPr>
        <w:spacing w:line="360" w:lineRule="auto"/>
        <w:ind w:left="720" w:hanging="720"/>
        <w:jc w:val="both"/>
        <w:rPr>
          <w:rFonts w:ascii="Arial" w:hAnsi="Arial"/>
          <w:noProof w:val="0"/>
          <w:rtl/>
        </w:rPr>
      </w:pPr>
      <w:r>
        <w:rPr>
          <w:rFonts w:ascii="Arial" w:hAnsi="Arial" w:hint="cs"/>
          <w:noProof w:val="0"/>
          <w:rtl/>
        </w:rPr>
        <w:t>10</w:t>
      </w:r>
      <w:r w:rsidR="00F049D8">
        <w:rPr>
          <w:rFonts w:ascii="Arial" w:hAnsi="Arial" w:hint="cs"/>
          <w:noProof w:val="0"/>
          <w:rtl/>
        </w:rPr>
        <w:t>7.</w:t>
      </w:r>
      <w:r w:rsidR="00F049D8">
        <w:rPr>
          <w:rFonts w:ascii="Arial" w:hAnsi="Arial"/>
          <w:noProof w:val="0"/>
          <w:rtl/>
        </w:rPr>
        <w:tab/>
      </w:r>
      <w:r w:rsidR="00F049D8">
        <w:rPr>
          <w:rFonts w:ascii="Arial" w:hAnsi="Arial" w:hint="cs"/>
          <w:noProof w:val="0"/>
          <w:rtl/>
        </w:rPr>
        <w:t>כאמור לעיל בפתח פרק זה בפסק הדין</w:t>
      </w:r>
      <w:r w:rsidR="00D43650">
        <w:rPr>
          <w:rFonts w:ascii="Arial" w:hAnsi="Arial" w:hint="cs"/>
          <w:noProof w:val="0"/>
          <w:rtl/>
        </w:rPr>
        <w:t xml:space="preserve">, </w:t>
      </w:r>
      <w:r w:rsidR="00F049D8">
        <w:rPr>
          <w:rFonts w:ascii="Arial" w:hAnsi="Arial" w:hint="cs"/>
          <w:noProof w:val="0"/>
          <w:rtl/>
        </w:rPr>
        <w:t xml:space="preserve">עמדתי על כך שעד זה, </w:t>
      </w:r>
      <w:r w:rsidR="00D43650">
        <w:rPr>
          <w:rFonts w:ascii="Arial" w:hAnsi="Arial" w:hint="cs"/>
          <w:noProof w:val="0"/>
          <w:rtl/>
        </w:rPr>
        <w:t xml:space="preserve">שעדותו הינה מהותית, </w:t>
      </w:r>
      <w:r w:rsidR="00F049D8">
        <w:rPr>
          <w:rFonts w:ascii="Arial" w:hAnsi="Arial" w:hint="cs"/>
          <w:noProof w:val="0"/>
          <w:rtl/>
        </w:rPr>
        <w:t>נמנע מלתן תצהיר ראשית</w:t>
      </w:r>
      <w:r w:rsidR="00D43650">
        <w:rPr>
          <w:rFonts w:ascii="Arial" w:hAnsi="Arial" w:hint="cs"/>
          <w:noProof w:val="0"/>
          <w:rtl/>
        </w:rPr>
        <w:t xml:space="preserve"> כמו גם, </w:t>
      </w:r>
      <w:r w:rsidR="00F049D8">
        <w:rPr>
          <w:rFonts w:ascii="Arial" w:hAnsi="Arial" w:hint="cs"/>
          <w:noProof w:val="0"/>
          <w:rtl/>
        </w:rPr>
        <w:t>על התנהלותה הנפסדת של התובעת בעניין זה</w:t>
      </w:r>
      <w:r w:rsidR="00D43650">
        <w:rPr>
          <w:rFonts w:ascii="Arial" w:hAnsi="Arial" w:hint="cs"/>
          <w:noProof w:val="0"/>
          <w:rtl/>
        </w:rPr>
        <w:t xml:space="preserve">, </w:t>
      </w:r>
      <w:r w:rsidR="00F049D8">
        <w:rPr>
          <w:rFonts w:ascii="Arial" w:hAnsi="Arial" w:hint="cs"/>
          <w:noProof w:val="0"/>
          <w:rtl/>
        </w:rPr>
        <w:t xml:space="preserve">אשר פעלה בניגוד להחלטות בית המשפט. משכך </w:t>
      </w:r>
      <w:r>
        <w:rPr>
          <w:rFonts w:ascii="Arial" w:hAnsi="Arial" w:hint="cs"/>
          <w:noProof w:val="0"/>
          <w:rtl/>
        </w:rPr>
        <w:t xml:space="preserve">וכאמור לעיל </w:t>
      </w:r>
      <w:r w:rsidR="00F049D8">
        <w:rPr>
          <w:rFonts w:ascii="Arial" w:hAnsi="Arial" w:hint="cs"/>
          <w:noProof w:val="0"/>
          <w:rtl/>
        </w:rPr>
        <w:t xml:space="preserve">השיגה התובעת יתרון </w:t>
      </w:r>
      <w:r w:rsidR="00D43650">
        <w:rPr>
          <w:rFonts w:ascii="Arial" w:hAnsi="Arial" w:hint="cs"/>
          <w:noProof w:val="0"/>
          <w:rtl/>
        </w:rPr>
        <w:t>דיוני אשר אפשר לה להעיד עד זה בחקירה ראשית כשלכך מצטרפת העובדה המהותית כי בשל כך, לא עמדה בפני באי כוח הנתבעים, גרסה סדורה ומפורטת של העד באשר לנסיבות עריכת הצוואה ומעמד ער</w:t>
      </w:r>
      <w:r w:rsidR="00C33FBD">
        <w:rPr>
          <w:rFonts w:ascii="Arial" w:hAnsi="Arial" w:hint="cs"/>
          <w:noProof w:val="0"/>
          <w:rtl/>
        </w:rPr>
        <w:t>יכתה</w:t>
      </w:r>
      <w:r w:rsidR="00D43650">
        <w:rPr>
          <w:rFonts w:ascii="Arial" w:hAnsi="Arial" w:hint="cs"/>
          <w:noProof w:val="0"/>
          <w:rtl/>
        </w:rPr>
        <w:t xml:space="preserve">, </w:t>
      </w:r>
      <w:r w:rsidR="00F049D8">
        <w:rPr>
          <w:rFonts w:ascii="Arial" w:hAnsi="Arial" w:hint="cs"/>
          <w:noProof w:val="0"/>
          <w:rtl/>
        </w:rPr>
        <w:t>פרט לאותה גרסה קצרה וכללית כאמור במכתבו מיום 21.1.20</w:t>
      </w:r>
      <w:r w:rsidR="00D43650">
        <w:rPr>
          <w:rFonts w:ascii="Arial" w:hAnsi="Arial" w:hint="cs"/>
          <w:noProof w:val="0"/>
          <w:rtl/>
        </w:rPr>
        <w:t xml:space="preserve">, אשר </w:t>
      </w:r>
      <w:r w:rsidR="00C33FBD">
        <w:rPr>
          <w:rFonts w:ascii="Arial" w:hAnsi="Arial" w:hint="cs"/>
          <w:noProof w:val="0"/>
          <w:rtl/>
        </w:rPr>
        <w:t>אין צורך לשוב ולהדגיש לא הוגשה על דרך של תצהיר.</w:t>
      </w:r>
    </w:p>
    <w:p w:rsidR="00C33FBD" w:rsidRDefault="00C33FBD" w:rsidP="00C33FBD">
      <w:pPr>
        <w:spacing w:line="360" w:lineRule="auto"/>
        <w:ind w:left="720" w:hanging="720"/>
        <w:jc w:val="both"/>
        <w:rPr>
          <w:rFonts w:ascii="Arial" w:hAnsi="Arial"/>
          <w:noProof w:val="0"/>
          <w:rtl/>
        </w:rPr>
      </w:pPr>
    </w:p>
    <w:p w:rsidR="00C33FBD" w:rsidRDefault="00103A70" w:rsidP="00103A70">
      <w:pPr>
        <w:spacing w:line="360" w:lineRule="auto"/>
        <w:ind w:left="720" w:hanging="720"/>
        <w:jc w:val="both"/>
        <w:rPr>
          <w:rFonts w:ascii="Arial" w:hAnsi="Arial"/>
          <w:noProof w:val="0"/>
          <w:rtl/>
        </w:rPr>
      </w:pPr>
      <w:r>
        <w:rPr>
          <w:rFonts w:ascii="Arial" w:hAnsi="Arial" w:hint="cs"/>
          <w:noProof w:val="0"/>
          <w:rtl/>
        </w:rPr>
        <w:t>108.</w:t>
      </w:r>
      <w:r w:rsidR="00C33FBD">
        <w:rPr>
          <w:rFonts w:ascii="Arial" w:hAnsi="Arial" w:hint="cs"/>
          <w:noProof w:val="0"/>
          <w:rtl/>
        </w:rPr>
        <w:tab/>
        <w:t>אין צורך לומר כי אף חקירתו הראשית הקצרה אשר הסתכמה בשאלה אחת ויחידה: "</w:t>
      </w:r>
      <w:r w:rsidR="00C33FBD" w:rsidRPr="00C33FBD">
        <w:rPr>
          <w:rFonts w:ascii="Arial" w:hAnsi="Arial"/>
          <w:b/>
          <w:bCs/>
          <w:noProof w:val="0"/>
          <w:rtl/>
        </w:rPr>
        <w:t>תספר בבקשה לכבוד בית המשפט על נסיבות עריכת הצוואה נשוא הדיון של המנוחה, ז"ל</w:t>
      </w:r>
      <w:r w:rsidR="00C33FBD">
        <w:rPr>
          <w:rFonts w:ascii="Arial" w:hAnsi="Arial" w:hint="cs"/>
          <w:noProof w:val="0"/>
          <w:rtl/>
        </w:rPr>
        <w:t>"</w:t>
      </w:r>
      <w:r w:rsidR="00C33FBD" w:rsidRPr="00C33FBD">
        <w:rPr>
          <w:rFonts w:ascii="Arial" w:hAnsi="Arial"/>
          <w:noProof w:val="0"/>
          <w:rtl/>
        </w:rPr>
        <w:t>.</w:t>
      </w:r>
      <w:r w:rsidR="00C33FBD">
        <w:rPr>
          <w:rFonts w:ascii="Arial" w:hAnsi="Arial" w:hint="cs"/>
          <w:noProof w:val="0"/>
          <w:rtl/>
        </w:rPr>
        <w:t xml:space="preserve"> </w:t>
      </w:r>
    </w:p>
    <w:p w:rsidR="00C33FBD" w:rsidRDefault="00C33FBD" w:rsidP="00EE37AD">
      <w:pPr>
        <w:spacing w:line="360" w:lineRule="auto"/>
        <w:ind w:left="720"/>
        <w:jc w:val="both"/>
        <w:rPr>
          <w:rFonts w:ascii="Arial" w:hAnsi="Arial"/>
          <w:noProof w:val="0"/>
          <w:rtl/>
        </w:rPr>
      </w:pPr>
      <w:r>
        <w:rPr>
          <w:rFonts w:ascii="Arial" w:hAnsi="Arial" w:hint="cs"/>
          <w:noProof w:val="0"/>
          <w:rtl/>
        </w:rPr>
        <w:t xml:space="preserve">להלן גרסת/ עדות עו"ד </w:t>
      </w:r>
      <w:r w:rsidR="00EE37AD">
        <w:rPr>
          <w:rFonts w:ascii="Arial" w:hAnsi="Arial" w:hint="cs"/>
          <w:noProof w:val="0"/>
          <w:rtl/>
        </w:rPr>
        <w:t xml:space="preserve">ד.ס </w:t>
      </w:r>
      <w:r>
        <w:rPr>
          <w:rFonts w:ascii="Arial" w:hAnsi="Arial" w:hint="cs"/>
          <w:noProof w:val="0"/>
          <w:rtl/>
        </w:rPr>
        <w:t xml:space="preserve">בחקירתו הראשית: </w:t>
      </w:r>
    </w:p>
    <w:p w:rsidR="00C33FBD" w:rsidRDefault="00C33FBD" w:rsidP="00EE37AD">
      <w:pPr>
        <w:spacing w:line="360" w:lineRule="auto"/>
        <w:ind w:left="720"/>
        <w:jc w:val="both"/>
        <w:rPr>
          <w:rFonts w:ascii="Arial" w:hAnsi="Arial"/>
          <w:noProof w:val="0"/>
          <w:rtl/>
        </w:rPr>
      </w:pPr>
      <w:r>
        <w:rPr>
          <w:rFonts w:ascii="Arial" w:hAnsi="Arial" w:hint="cs"/>
          <w:noProof w:val="0"/>
          <w:rtl/>
        </w:rPr>
        <w:t>"</w:t>
      </w:r>
      <w:r w:rsidRPr="00C33FBD">
        <w:rPr>
          <w:rFonts w:ascii="Arial" w:hAnsi="Arial"/>
          <w:b/>
          <w:bCs/>
          <w:noProof w:val="0"/>
          <w:rtl/>
        </w:rPr>
        <w:t xml:space="preserve">השאלה מאיפה אתה רוצה, להתחיל מהתחלה? ברמת העיקרון, אני הגעתי לביתה של המנוחה ביחד עם עדה נוספת שהייתה איתי. והמנוחה חתמה על הצוואה בפניי, אחרי ש, </w:t>
      </w:r>
      <w:r w:rsidRPr="00C33FBD">
        <w:rPr>
          <w:rFonts w:ascii="Arial" w:hAnsi="Arial"/>
          <w:b/>
          <w:bCs/>
          <w:noProof w:val="0"/>
          <w:rtl/>
        </w:rPr>
        <w:lastRenderedPageBreak/>
        <w:t>קודם לכן עוד דיברתי איתה בטלפון, שאלתי אותה, מה, ערכתי את הצוואה והגעתי איתה מודפסת. היא קראה בעצמה את הצוואה, הקראתי לה, כששוכנעתי שהיא עושה את הצוואה מרצונה הטוב והחופשי,</w:t>
      </w:r>
      <w:r w:rsidR="00EE37AD">
        <w:rPr>
          <w:rFonts w:ascii="Arial" w:hAnsi="Arial"/>
          <w:b/>
          <w:bCs/>
          <w:noProof w:val="0"/>
          <w:rtl/>
        </w:rPr>
        <w:t xml:space="preserve"> היא חתמה וחתמנו אחר כך, אני וא</w:t>
      </w:r>
      <w:r w:rsidR="00EE37AD">
        <w:rPr>
          <w:rFonts w:ascii="Arial" w:hAnsi="Arial" w:hint="cs"/>
          <w:b/>
          <w:bCs/>
          <w:noProof w:val="0"/>
          <w:rtl/>
        </w:rPr>
        <w:t>.מ</w:t>
      </w:r>
      <w:r w:rsidRPr="00C33FBD">
        <w:rPr>
          <w:rFonts w:ascii="Arial" w:hAnsi="Arial"/>
          <w:b/>
          <w:bCs/>
          <w:noProof w:val="0"/>
          <w:rtl/>
        </w:rPr>
        <w:t>, על ה, אישור העדים</w:t>
      </w:r>
      <w:r>
        <w:rPr>
          <w:rFonts w:ascii="Arial" w:hAnsi="Arial" w:hint="cs"/>
          <w:noProof w:val="0"/>
          <w:rtl/>
        </w:rPr>
        <w:t>"</w:t>
      </w:r>
      <w:r w:rsidRPr="00C33FBD">
        <w:rPr>
          <w:rFonts w:ascii="Arial" w:hAnsi="Arial"/>
          <w:noProof w:val="0"/>
          <w:rtl/>
        </w:rPr>
        <w:t>.</w:t>
      </w:r>
    </w:p>
    <w:p w:rsidR="00C33FBD" w:rsidRDefault="00C33FBD" w:rsidP="00C33FBD">
      <w:pPr>
        <w:spacing w:line="360" w:lineRule="auto"/>
        <w:ind w:left="720"/>
        <w:jc w:val="both"/>
        <w:rPr>
          <w:rFonts w:ascii="Arial" w:hAnsi="Arial"/>
          <w:noProof w:val="0"/>
          <w:rtl/>
        </w:rPr>
      </w:pPr>
    </w:p>
    <w:p w:rsidR="00C33FBD" w:rsidRDefault="00C33FBD" w:rsidP="00C33FBD">
      <w:pPr>
        <w:spacing w:line="360" w:lineRule="auto"/>
        <w:ind w:left="720"/>
        <w:jc w:val="both"/>
        <w:rPr>
          <w:rFonts w:ascii="Arial" w:hAnsi="Arial"/>
          <w:noProof w:val="0"/>
          <w:rtl/>
        </w:rPr>
      </w:pPr>
      <w:r>
        <w:rPr>
          <w:rFonts w:ascii="Arial" w:hAnsi="Arial" w:hint="cs"/>
          <w:noProof w:val="0"/>
          <w:rtl/>
        </w:rPr>
        <w:t xml:space="preserve">לא בכדי ולאחר עדות העד </w:t>
      </w:r>
      <w:r w:rsidR="00491DC9">
        <w:rPr>
          <w:rFonts w:ascii="Arial" w:hAnsi="Arial" w:hint="cs"/>
          <w:noProof w:val="0"/>
          <w:rtl/>
        </w:rPr>
        <w:t>שאלתי: "</w:t>
      </w:r>
      <w:r w:rsidR="00491DC9" w:rsidRPr="00491DC9">
        <w:rPr>
          <w:rFonts w:ascii="Arial" w:hAnsi="Arial" w:hint="cs"/>
          <w:b/>
          <w:bCs/>
          <w:noProof w:val="0"/>
          <w:rtl/>
        </w:rPr>
        <w:t>זהו</w:t>
      </w:r>
      <w:r w:rsidR="00491DC9">
        <w:rPr>
          <w:rFonts w:ascii="Arial" w:hAnsi="Arial" w:hint="cs"/>
          <w:noProof w:val="0"/>
          <w:rtl/>
        </w:rPr>
        <w:t xml:space="preserve">?", עמ' 333 ש' 8 - 20. </w:t>
      </w:r>
    </w:p>
    <w:p w:rsidR="00994232" w:rsidRDefault="00C33FBD" w:rsidP="00C33FBD">
      <w:pPr>
        <w:spacing w:line="360" w:lineRule="auto"/>
        <w:jc w:val="both"/>
        <w:rPr>
          <w:rFonts w:ascii="Arial" w:hAnsi="Arial"/>
          <w:noProof w:val="0"/>
          <w:rtl/>
        </w:rPr>
      </w:pPr>
      <w:r>
        <w:rPr>
          <w:rFonts w:ascii="Arial" w:hAnsi="Arial" w:hint="cs"/>
          <w:noProof w:val="0"/>
          <w:rtl/>
        </w:rPr>
        <w:t xml:space="preserve"> </w:t>
      </w:r>
    </w:p>
    <w:p w:rsidR="006023B4" w:rsidRPr="006023B4" w:rsidRDefault="00103A70" w:rsidP="00BA6988">
      <w:pPr>
        <w:spacing w:line="360" w:lineRule="auto"/>
        <w:ind w:left="720" w:hanging="720"/>
        <w:jc w:val="both"/>
        <w:rPr>
          <w:rFonts w:ascii="Arial" w:hAnsi="Arial"/>
          <w:noProof w:val="0"/>
          <w:rtl/>
        </w:rPr>
      </w:pPr>
      <w:r>
        <w:rPr>
          <w:rFonts w:ascii="Arial" w:hAnsi="Arial" w:hint="cs"/>
          <w:noProof w:val="0"/>
          <w:rtl/>
        </w:rPr>
        <w:t>109.</w:t>
      </w:r>
      <w:r w:rsidR="00491DC9">
        <w:rPr>
          <w:rFonts w:ascii="Arial" w:hAnsi="Arial" w:hint="cs"/>
          <w:noProof w:val="0"/>
          <w:rtl/>
        </w:rPr>
        <w:tab/>
        <w:t>כבר בתחילת חקירתו הנגדית נראה היה כי העד מתפתל באשר לתחום התמחותו</w:t>
      </w:r>
      <w:r w:rsidR="00EE4882">
        <w:rPr>
          <w:rFonts w:ascii="Arial" w:hAnsi="Arial" w:hint="cs"/>
          <w:noProof w:val="0"/>
          <w:rtl/>
        </w:rPr>
        <w:t>, תוך שהרושם הברור המתקבל הוא</w:t>
      </w:r>
      <w:r w:rsidR="002A5874">
        <w:rPr>
          <w:rFonts w:ascii="Arial" w:hAnsi="Arial" w:hint="cs"/>
          <w:noProof w:val="0"/>
          <w:rtl/>
        </w:rPr>
        <w:t>,</w:t>
      </w:r>
      <w:r w:rsidR="00EE4882">
        <w:rPr>
          <w:rFonts w:ascii="Arial" w:hAnsi="Arial" w:hint="cs"/>
          <w:noProof w:val="0"/>
          <w:rtl/>
        </w:rPr>
        <w:t xml:space="preserve"> כי זה ניסה ליצור רושם כמי שעוסק א</w:t>
      </w:r>
      <w:r>
        <w:rPr>
          <w:rFonts w:ascii="Arial" w:hAnsi="Arial" w:hint="cs"/>
          <w:noProof w:val="0"/>
          <w:rtl/>
        </w:rPr>
        <w:t>ף</w:t>
      </w:r>
      <w:r w:rsidR="00EE4882">
        <w:rPr>
          <w:rFonts w:ascii="Arial" w:hAnsi="Arial" w:hint="cs"/>
          <w:noProof w:val="0"/>
          <w:rtl/>
        </w:rPr>
        <w:t xml:space="preserve"> בתח</w:t>
      </w:r>
      <w:r>
        <w:rPr>
          <w:rFonts w:ascii="Arial" w:hAnsi="Arial" w:hint="cs"/>
          <w:noProof w:val="0"/>
          <w:rtl/>
        </w:rPr>
        <w:t>ו</w:t>
      </w:r>
      <w:r w:rsidR="00EE4882">
        <w:rPr>
          <w:rFonts w:ascii="Arial" w:hAnsi="Arial" w:hint="cs"/>
          <w:noProof w:val="0"/>
          <w:rtl/>
        </w:rPr>
        <w:t>ם של דיני משפחה /מעמד אישי. משנשאל, אם יש לו פסק דין בענייני משפחה השיב: "</w:t>
      </w:r>
      <w:r w:rsidR="00EE4882" w:rsidRPr="00CD2D3D">
        <w:rPr>
          <w:rFonts w:ascii="Arial" w:hAnsi="Arial"/>
          <w:b/>
          <w:bCs/>
          <w:noProof w:val="0"/>
          <w:rtl/>
        </w:rPr>
        <w:t>אני בשש שנים האחרונות לא מופיע כמעט בכלל בבתי משפט, אז פסקי דין אין</w:t>
      </w:r>
      <w:r w:rsidR="00EE4882">
        <w:rPr>
          <w:rFonts w:ascii="Arial" w:hAnsi="Arial" w:hint="cs"/>
          <w:noProof w:val="0"/>
          <w:rtl/>
        </w:rPr>
        <w:t>"</w:t>
      </w:r>
      <w:r w:rsidR="00EE4882" w:rsidRPr="00EE4882">
        <w:rPr>
          <w:rFonts w:ascii="Arial" w:hAnsi="Arial"/>
          <w:noProof w:val="0"/>
          <w:rtl/>
        </w:rPr>
        <w:t>.</w:t>
      </w:r>
      <w:r w:rsidR="00EE4882">
        <w:rPr>
          <w:rFonts w:ascii="Arial" w:hAnsi="Arial" w:hint="cs"/>
          <w:noProof w:val="0"/>
          <w:rtl/>
        </w:rPr>
        <w:t xml:space="preserve"> משב"כ הנתבע המשיך לדעת מהו תחום התמחותו שב וניסה </w:t>
      </w:r>
      <w:r w:rsidR="00CD2D3D">
        <w:rPr>
          <w:rFonts w:ascii="Arial" w:hAnsi="Arial" w:hint="cs"/>
          <w:noProof w:val="0"/>
          <w:rtl/>
        </w:rPr>
        <w:t xml:space="preserve">העד לטעון </w:t>
      </w:r>
      <w:r w:rsidR="00CD47D2">
        <w:rPr>
          <w:rFonts w:ascii="Arial" w:hAnsi="Arial" w:hint="cs"/>
          <w:noProof w:val="0"/>
          <w:rtl/>
        </w:rPr>
        <w:t>"</w:t>
      </w:r>
      <w:r w:rsidR="006023B4" w:rsidRPr="002A5874">
        <w:rPr>
          <w:b/>
          <w:bCs/>
          <w:rtl/>
        </w:rPr>
        <w:t xml:space="preserve">עשיתי גם תיקים </w:t>
      </w:r>
      <w:bookmarkStart w:id="55" w:name="_ETM_Q_812687"/>
      <w:bookmarkEnd w:id="55"/>
      <w:r w:rsidR="006023B4" w:rsidRPr="002A5874">
        <w:rPr>
          <w:b/>
          <w:bCs/>
          <w:rtl/>
        </w:rPr>
        <w:t>בבית משפט לענייני משפחה</w:t>
      </w:r>
      <w:r w:rsidR="006023B4">
        <w:rPr>
          <w:rFonts w:hint="cs"/>
          <w:rtl/>
        </w:rPr>
        <w:t>", ובהמשך "</w:t>
      </w:r>
      <w:r w:rsidR="006023B4" w:rsidRPr="002A5874">
        <w:rPr>
          <w:b/>
          <w:bCs/>
          <w:rtl/>
        </w:rPr>
        <w:t>מספיק שנים, מספיק שנים עשיתי תיקים בבית המשפט,</w:t>
      </w:r>
      <w:bookmarkStart w:id="56" w:name="_ETM_Q_819399"/>
      <w:bookmarkEnd w:id="56"/>
      <w:r w:rsidR="006023B4" w:rsidRPr="002A5874">
        <w:rPr>
          <w:b/>
          <w:bCs/>
          <w:rtl/>
        </w:rPr>
        <w:t xml:space="preserve"> בבית משפט לענייני משפחה, גם בענייני גירושים, גם בענייני</w:t>
      </w:r>
      <w:bookmarkStart w:id="57" w:name="_ETM_Q_826126"/>
      <w:bookmarkEnd w:id="57"/>
      <w:r w:rsidR="006023B4" w:rsidRPr="002A5874">
        <w:rPr>
          <w:b/>
          <w:bCs/>
          <w:rtl/>
        </w:rPr>
        <w:t xml:space="preserve"> צוואות. זאת אומרת שזה משהו שאני עושה</w:t>
      </w:r>
      <w:r w:rsidR="00BA6988">
        <w:rPr>
          <w:rFonts w:hint="cs"/>
          <w:rtl/>
        </w:rPr>
        <w:t>"</w:t>
      </w:r>
      <w:r w:rsidR="006023B4">
        <w:rPr>
          <w:rFonts w:ascii="Arial" w:hAnsi="Arial" w:hint="cs"/>
          <w:noProof w:val="0"/>
          <w:rtl/>
        </w:rPr>
        <w:t>. בהמשך לכך כבר חזר בו העד ותיקן את תשובותיו תוך שהוא טוען: "</w:t>
      </w:r>
      <w:r w:rsidR="006023B4" w:rsidRPr="006023B4">
        <w:rPr>
          <w:rFonts w:ascii="Arial" w:hAnsi="Arial"/>
          <w:b/>
          <w:bCs/>
          <w:noProof w:val="0"/>
          <w:rtl/>
        </w:rPr>
        <w:t>אמרתי עוד פעם. תיקים של גירושים אני לא עושה. צוואות אני עושה עד ימים אלה</w:t>
      </w:r>
      <w:r w:rsidR="006023B4">
        <w:rPr>
          <w:rFonts w:ascii="Arial" w:hAnsi="Arial" w:hint="cs"/>
          <w:noProof w:val="0"/>
          <w:rtl/>
        </w:rPr>
        <w:t>"</w:t>
      </w:r>
      <w:r w:rsidR="006023B4" w:rsidRPr="006023B4">
        <w:rPr>
          <w:rFonts w:ascii="Arial" w:hAnsi="Arial"/>
          <w:noProof w:val="0"/>
          <w:rtl/>
        </w:rPr>
        <w:t>.</w:t>
      </w:r>
      <w:r w:rsidR="006023B4">
        <w:rPr>
          <w:rFonts w:ascii="Arial" w:hAnsi="Arial" w:hint="cs"/>
          <w:noProof w:val="0"/>
          <w:rtl/>
        </w:rPr>
        <w:t xml:space="preserve"> מהאמור עולה כי </w:t>
      </w:r>
      <w:r w:rsidR="00450E9B">
        <w:rPr>
          <w:rFonts w:ascii="Arial" w:hAnsi="Arial" w:hint="cs"/>
          <w:noProof w:val="0"/>
          <w:rtl/>
        </w:rPr>
        <w:t>התמחותו של העד בתחום דיני המשפחה מוגבלת לעריכת צוואות</w:t>
      </w:r>
      <w:r w:rsidR="00BA6988">
        <w:rPr>
          <w:rFonts w:ascii="Arial" w:hAnsi="Arial" w:hint="cs"/>
          <w:noProof w:val="0"/>
          <w:rtl/>
        </w:rPr>
        <w:t xml:space="preserve">, </w:t>
      </w:r>
      <w:r w:rsidR="00BA6988" w:rsidRPr="00BA6988">
        <w:rPr>
          <w:rFonts w:ascii="Arial" w:hAnsi="Arial" w:hint="cs"/>
          <w:noProof w:val="0"/>
          <w:u w:val="single"/>
          <w:rtl/>
        </w:rPr>
        <w:t>עמ' 333 ש' 31 - עמ' 334 ש' 16</w:t>
      </w:r>
      <w:r w:rsidR="00450E9B" w:rsidRPr="00BA6988">
        <w:rPr>
          <w:rFonts w:ascii="Arial" w:hAnsi="Arial" w:hint="cs"/>
          <w:noProof w:val="0"/>
          <w:u w:val="single"/>
          <w:rtl/>
        </w:rPr>
        <w:t>.</w:t>
      </w:r>
      <w:r w:rsidR="00450E9B">
        <w:rPr>
          <w:rFonts w:ascii="Arial" w:hAnsi="Arial" w:hint="cs"/>
          <w:noProof w:val="0"/>
          <w:rtl/>
        </w:rPr>
        <w:t xml:space="preserve"> </w:t>
      </w:r>
    </w:p>
    <w:p w:rsidR="00EE4882" w:rsidRDefault="00EE4882" w:rsidP="00EE4882">
      <w:pPr>
        <w:spacing w:line="360" w:lineRule="auto"/>
        <w:ind w:left="720" w:hanging="720"/>
        <w:jc w:val="both"/>
        <w:rPr>
          <w:rFonts w:ascii="Arial" w:hAnsi="Arial"/>
          <w:noProof w:val="0"/>
          <w:rtl/>
        </w:rPr>
      </w:pPr>
      <w:r>
        <w:rPr>
          <w:rFonts w:ascii="Arial" w:hAnsi="Arial" w:hint="cs"/>
          <w:noProof w:val="0"/>
          <w:rtl/>
        </w:rPr>
        <w:t xml:space="preserve"> </w:t>
      </w:r>
    </w:p>
    <w:p w:rsidR="00522E7B" w:rsidRDefault="00BA6988" w:rsidP="00EE37AD">
      <w:pPr>
        <w:spacing w:line="360" w:lineRule="auto"/>
        <w:ind w:left="720" w:hanging="720"/>
        <w:jc w:val="both"/>
        <w:rPr>
          <w:rFonts w:ascii="Arial" w:hAnsi="Arial"/>
          <w:noProof w:val="0"/>
          <w:rtl/>
        </w:rPr>
      </w:pPr>
      <w:r>
        <w:rPr>
          <w:rFonts w:ascii="Arial" w:hAnsi="Arial" w:hint="cs"/>
          <w:noProof w:val="0"/>
          <w:rtl/>
        </w:rPr>
        <w:t>11</w:t>
      </w:r>
      <w:r w:rsidR="00522E7B">
        <w:rPr>
          <w:rFonts w:ascii="Arial" w:hAnsi="Arial" w:hint="cs"/>
          <w:noProof w:val="0"/>
          <w:rtl/>
        </w:rPr>
        <w:t>0.</w:t>
      </w:r>
      <w:r w:rsidR="00522E7B">
        <w:rPr>
          <w:rFonts w:ascii="Arial" w:hAnsi="Arial" w:hint="cs"/>
          <w:noProof w:val="0"/>
          <w:rtl/>
        </w:rPr>
        <w:tab/>
      </w:r>
      <w:r w:rsidR="002C0AB4">
        <w:rPr>
          <w:rFonts w:ascii="Arial" w:hAnsi="Arial"/>
          <w:noProof w:val="0"/>
          <w:rtl/>
        </w:rPr>
        <w:t xml:space="preserve">עו"ד </w:t>
      </w:r>
      <w:r w:rsidR="00EE37AD">
        <w:rPr>
          <w:rFonts w:ascii="Arial" w:hAnsi="Arial" w:hint="cs"/>
          <w:noProof w:val="0"/>
          <w:rtl/>
        </w:rPr>
        <w:t>ד.ס</w:t>
      </w:r>
      <w:r w:rsidR="002C0AB4">
        <w:rPr>
          <w:rFonts w:ascii="Arial" w:hAnsi="Arial"/>
          <w:noProof w:val="0"/>
          <w:rtl/>
        </w:rPr>
        <w:t xml:space="preserve"> אישר בעדותו כי אין לו </w:t>
      </w:r>
      <w:r>
        <w:rPr>
          <w:rFonts w:ascii="Arial" w:hAnsi="Arial"/>
          <w:noProof w:val="0"/>
          <w:rtl/>
        </w:rPr>
        <w:t>אתר אינטרנט</w:t>
      </w:r>
      <w:r>
        <w:rPr>
          <w:rFonts w:ascii="Arial" w:hAnsi="Arial" w:hint="cs"/>
          <w:noProof w:val="0"/>
          <w:rtl/>
        </w:rPr>
        <w:t xml:space="preserve">, </w:t>
      </w:r>
      <w:r w:rsidR="00522E7B">
        <w:rPr>
          <w:rFonts w:ascii="Arial" w:hAnsi="Arial"/>
          <w:noProof w:val="0"/>
          <w:rtl/>
        </w:rPr>
        <w:t xml:space="preserve">עמ' 334 ש' </w:t>
      </w:r>
      <w:r>
        <w:rPr>
          <w:rFonts w:ascii="Arial" w:hAnsi="Arial" w:hint="cs"/>
          <w:noProof w:val="0"/>
          <w:rtl/>
        </w:rPr>
        <w:t>20</w:t>
      </w:r>
      <w:r w:rsidR="00522E7B">
        <w:rPr>
          <w:rFonts w:ascii="Arial" w:hAnsi="Arial"/>
          <w:noProof w:val="0"/>
          <w:rtl/>
        </w:rPr>
        <w:t>-</w:t>
      </w:r>
      <w:r>
        <w:rPr>
          <w:rFonts w:ascii="Arial" w:hAnsi="Arial" w:hint="cs"/>
          <w:noProof w:val="0"/>
          <w:rtl/>
        </w:rPr>
        <w:t>19</w:t>
      </w:r>
      <w:r w:rsidR="00522E7B">
        <w:rPr>
          <w:rFonts w:ascii="Arial" w:hAnsi="Arial" w:hint="cs"/>
          <w:noProof w:val="0"/>
          <w:rtl/>
        </w:rPr>
        <w:t>.</w:t>
      </w:r>
    </w:p>
    <w:p w:rsidR="00522E7B" w:rsidRDefault="00522E7B" w:rsidP="00522E7B">
      <w:pPr>
        <w:spacing w:line="360" w:lineRule="auto"/>
        <w:ind w:left="720" w:hanging="720"/>
        <w:jc w:val="both"/>
        <w:rPr>
          <w:rFonts w:ascii="Arial" w:hAnsi="Arial"/>
          <w:noProof w:val="0"/>
          <w:rtl/>
        </w:rPr>
      </w:pPr>
    </w:p>
    <w:p w:rsidR="000B1AC1" w:rsidRDefault="00BA6988" w:rsidP="00EE37AD">
      <w:pPr>
        <w:spacing w:line="360" w:lineRule="auto"/>
        <w:ind w:left="720" w:hanging="720"/>
        <w:jc w:val="both"/>
        <w:rPr>
          <w:rFonts w:ascii="Arial" w:hAnsi="Arial"/>
          <w:noProof w:val="0"/>
          <w:rtl/>
        </w:rPr>
      </w:pPr>
      <w:r>
        <w:rPr>
          <w:rFonts w:ascii="Arial" w:hAnsi="Arial" w:hint="cs"/>
          <w:noProof w:val="0"/>
          <w:rtl/>
        </w:rPr>
        <w:t>11</w:t>
      </w:r>
      <w:r w:rsidR="00522E7B">
        <w:rPr>
          <w:rFonts w:ascii="Arial" w:hAnsi="Arial" w:hint="cs"/>
          <w:noProof w:val="0"/>
          <w:rtl/>
        </w:rPr>
        <w:t>1.</w:t>
      </w:r>
      <w:r w:rsidR="00522E7B">
        <w:rPr>
          <w:rFonts w:ascii="Arial" w:hAnsi="Arial" w:hint="cs"/>
          <w:noProof w:val="0"/>
          <w:rtl/>
        </w:rPr>
        <w:tab/>
        <w:t xml:space="preserve">משנשאל עו"ד </w:t>
      </w:r>
      <w:r w:rsidR="00EE37AD">
        <w:rPr>
          <w:rFonts w:ascii="Arial" w:hAnsi="Arial" w:hint="cs"/>
          <w:noProof w:val="0"/>
          <w:rtl/>
        </w:rPr>
        <w:t>ד.</w:t>
      </w:r>
      <w:r w:rsidR="00522E7B">
        <w:rPr>
          <w:rFonts w:ascii="Arial" w:hAnsi="Arial" w:hint="cs"/>
          <w:noProof w:val="0"/>
          <w:rtl/>
        </w:rPr>
        <w:t xml:space="preserve">ס על ידי ב"כ הנתבעת </w:t>
      </w:r>
      <w:r w:rsidR="000B1AC1">
        <w:rPr>
          <w:rFonts w:ascii="Arial" w:hAnsi="Arial" w:hint="cs"/>
          <w:noProof w:val="0"/>
          <w:rtl/>
        </w:rPr>
        <w:t>"</w:t>
      </w:r>
      <w:r w:rsidR="000B1AC1" w:rsidRPr="00BA6988">
        <w:rPr>
          <w:rFonts w:ascii="Arial" w:hAnsi="Arial"/>
          <w:b/>
          <w:bCs/>
          <w:noProof w:val="0"/>
          <w:rtl/>
        </w:rPr>
        <w:t>תסביר לנו איך הגיעה אליך המנוחה, אם אין לך אתר אינטרנט, למצוא אותך בהקלדה מקרית, הסבירות, או לא קיימת בכלל, שזה יעלה, ואיך הגיעה אליך הגברת המנוחה ליצור איתך קשר לשירות בעניין צוואה</w:t>
      </w:r>
      <w:r w:rsidR="000B1AC1" w:rsidRPr="000B1AC1">
        <w:rPr>
          <w:rFonts w:ascii="Arial" w:hAnsi="Arial"/>
          <w:noProof w:val="0"/>
          <w:rtl/>
        </w:rPr>
        <w:t>?</w:t>
      </w:r>
      <w:r w:rsidR="000B1AC1">
        <w:rPr>
          <w:rFonts w:ascii="Arial" w:hAnsi="Arial" w:hint="cs"/>
          <w:noProof w:val="0"/>
          <w:rtl/>
        </w:rPr>
        <w:t xml:space="preserve">", </w:t>
      </w:r>
      <w:r w:rsidR="000B1AC1" w:rsidRPr="000B1AC1">
        <w:rPr>
          <w:rFonts w:ascii="Arial" w:hAnsi="Arial" w:hint="cs"/>
          <w:noProof w:val="0"/>
          <w:u w:val="single"/>
          <w:rtl/>
        </w:rPr>
        <w:t xml:space="preserve">עמ' 333 ש' 35 </w:t>
      </w:r>
      <w:r>
        <w:rPr>
          <w:rFonts w:ascii="Arial" w:hAnsi="Arial" w:hint="cs"/>
          <w:noProof w:val="0"/>
          <w:u w:val="single"/>
          <w:rtl/>
        </w:rPr>
        <w:t>-</w:t>
      </w:r>
      <w:r w:rsidR="000B1AC1" w:rsidRPr="000B1AC1">
        <w:rPr>
          <w:rFonts w:ascii="Arial" w:hAnsi="Arial" w:hint="cs"/>
          <w:noProof w:val="0"/>
          <w:u w:val="single"/>
          <w:rtl/>
        </w:rPr>
        <w:t xml:space="preserve"> 334 ש' 2</w:t>
      </w:r>
      <w:r w:rsidR="000B1AC1">
        <w:rPr>
          <w:rFonts w:ascii="Arial" w:hAnsi="Arial" w:hint="cs"/>
          <w:noProof w:val="0"/>
          <w:rtl/>
        </w:rPr>
        <w:t xml:space="preserve"> השיב זה "</w:t>
      </w:r>
      <w:r w:rsidR="000B1AC1" w:rsidRPr="00BA6988">
        <w:rPr>
          <w:rFonts w:ascii="Arial" w:hAnsi="Arial"/>
          <w:b/>
          <w:bCs/>
          <w:noProof w:val="0"/>
          <w:rtl/>
        </w:rPr>
        <w:t>גם היום, מגיעים אליי לקוחות מתל אביב, מירושלים, מהרצליה, מפתח תקווה. יש לי חברים, מספיק חברים, קולגות, שמפנים אליי לקוחות בתחומים שהם לא מתעסקים בהם, וגם במקרה הזה, הופניתי על ידי אחד מהם</w:t>
      </w:r>
      <w:r w:rsidR="000B1AC1">
        <w:rPr>
          <w:rFonts w:ascii="Arial" w:hAnsi="Arial" w:hint="cs"/>
          <w:noProof w:val="0"/>
          <w:rtl/>
        </w:rPr>
        <w:t xml:space="preserve">", </w:t>
      </w:r>
      <w:r w:rsidR="000B1AC1" w:rsidRPr="000B1AC1">
        <w:rPr>
          <w:rFonts w:ascii="Arial" w:hAnsi="Arial" w:hint="cs"/>
          <w:noProof w:val="0"/>
          <w:u w:val="single"/>
          <w:rtl/>
        </w:rPr>
        <w:t>עמ' 335 ש' 3 - 5</w:t>
      </w:r>
      <w:r w:rsidR="000B1AC1" w:rsidRPr="000B1AC1">
        <w:rPr>
          <w:rFonts w:ascii="Arial" w:hAnsi="Arial"/>
          <w:noProof w:val="0"/>
          <w:rtl/>
        </w:rPr>
        <w:t>.</w:t>
      </w:r>
    </w:p>
    <w:p w:rsidR="000B1AC1" w:rsidRDefault="000B1AC1" w:rsidP="000B1AC1">
      <w:pPr>
        <w:spacing w:line="360" w:lineRule="auto"/>
        <w:ind w:left="720" w:hanging="720"/>
        <w:jc w:val="both"/>
        <w:rPr>
          <w:rFonts w:ascii="Arial" w:hAnsi="Arial"/>
          <w:noProof w:val="0"/>
          <w:rtl/>
        </w:rPr>
      </w:pPr>
    </w:p>
    <w:p w:rsidR="00582A99" w:rsidRPr="00FC2E14" w:rsidRDefault="000B1AC1" w:rsidP="00EE37AD">
      <w:pPr>
        <w:spacing w:line="360" w:lineRule="auto"/>
        <w:ind w:left="720" w:hanging="720"/>
        <w:jc w:val="both"/>
        <w:rPr>
          <w:rFonts w:ascii="Arial" w:hAnsi="Arial"/>
          <w:noProof w:val="0"/>
          <w:u w:val="single"/>
          <w:rtl/>
        </w:rPr>
      </w:pPr>
      <w:r>
        <w:rPr>
          <w:rFonts w:ascii="Arial" w:hAnsi="Arial"/>
          <w:noProof w:val="0"/>
          <w:rtl/>
        </w:rPr>
        <w:tab/>
      </w:r>
      <w:r>
        <w:rPr>
          <w:rFonts w:ascii="Arial" w:hAnsi="Arial" w:hint="cs"/>
          <w:noProof w:val="0"/>
          <w:rtl/>
        </w:rPr>
        <w:t>לאור תשובתו של העד בחרתי לשאול אותו "</w:t>
      </w:r>
      <w:r w:rsidRPr="00FC2E14">
        <w:rPr>
          <w:rFonts w:ascii="Arial" w:hAnsi="Arial"/>
          <w:b/>
          <w:bCs/>
          <w:noProof w:val="0"/>
          <w:rtl/>
        </w:rPr>
        <w:t>מי החבר שהפנה את המנוחה</w:t>
      </w:r>
      <w:r w:rsidRPr="000B1AC1">
        <w:rPr>
          <w:rFonts w:ascii="Arial" w:hAnsi="Arial"/>
          <w:noProof w:val="0"/>
          <w:rtl/>
        </w:rPr>
        <w:t>?</w:t>
      </w:r>
      <w:r>
        <w:rPr>
          <w:rFonts w:ascii="Arial" w:hAnsi="Arial" w:hint="cs"/>
          <w:noProof w:val="0"/>
          <w:rtl/>
        </w:rPr>
        <w:t xml:space="preserve">" </w:t>
      </w:r>
      <w:r w:rsidR="00582A99">
        <w:rPr>
          <w:rFonts w:ascii="Arial" w:hAnsi="Arial" w:hint="cs"/>
          <w:noProof w:val="0"/>
          <w:rtl/>
        </w:rPr>
        <w:t>וזה ענה כי ניסה לבדוק העניין בבוקר כדי לחדד את זיכרונו וכי לדעתו זה</w:t>
      </w:r>
      <w:r w:rsidR="001627DD">
        <w:rPr>
          <w:rFonts w:ascii="Arial" w:hAnsi="Arial" w:hint="cs"/>
          <w:noProof w:val="0"/>
          <w:rtl/>
        </w:rPr>
        <w:t xml:space="preserve"> "</w:t>
      </w:r>
      <w:r w:rsidR="001627DD" w:rsidRPr="00FC2E14">
        <w:rPr>
          <w:rFonts w:ascii="Arial" w:hAnsi="Arial" w:hint="cs"/>
          <w:b/>
          <w:bCs/>
          <w:noProof w:val="0"/>
          <w:rtl/>
        </w:rPr>
        <w:t xml:space="preserve">עורך דין </w:t>
      </w:r>
      <w:r w:rsidR="00EE37AD">
        <w:rPr>
          <w:rFonts w:ascii="Arial" w:hAnsi="Arial" w:hint="cs"/>
          <w:b/>
          <w:bCs/>
          <w:noProof w:val="0"/>
          <w:rtl/>
        </w:rPr>
        <w:t>ירון</w:t>
      </w:r>
      <w:r w:rsidR="001627DD">
        <w:rPr>
          <w:rFonts w:ascii="Arial" w:hAnsi="Arial" w:hint="cs"/>
          <w:noProof w:val="0"/>
          <w:rtl/>
        </w:rPr>
        <w:t>"</w:t>
      </w:r>
      <w:r w:rsidR="00FC2E14">
        <w:rPr>
          <w:rFonts w:ascii="Arial" w:hAnsi="Arial" w:hint="cs"/>
          <w:noProof w:val="0"/>
          <w:rtl/>
        </w:rPr>
        <w:t xml:space="preserve">, </w:t>
      </w:r>
      <w:r w:rsidR="00FC2E14">
        <w:rPr>
          <w:rFonts w:ascii="Arial" w:hAnsi="Arial" w:hint="cs"/>
          <w:noProof w:val="0"/>
          <w:u w:val="single"/>
          <w:rtl/>
        </w:rPr>
        <w:t>עמ' 335 ש' 7 - 13.</w:t>
      </w:r>
    </w:p>
    <w:p w:rsidR="00FC2E14" w:rsidRDefault="00582A99" w:rsidP="006A39A5">
      <w:pPr>
        <w:spacing w:line="360" w:lineRule="auto"/>
        <w:ind w:left="720" w:hanging="720"/>
        <w:jc w:val="both"/>
        <w:rPr>
          <w:rFonts w:ascii="Arial" w:hAnsi="Arial"/>
          <w:noProof w:val="0"/>
          <w:rtl/>
        </w:rPr>
      </w:pPr>
      <w:r>
        <w:rPr>
          <w:rFonts w:ascii="Arial" w:hAnsi="Arial"/>
          <w:noProof w:val="0"/>
          <w:rtl/>
        </w:rPr>
        <w:tab/>
      </w:r>
    </w:p>
    <w:p w:rsidR="006A39A5" w:rsidRDefault="00582A99" w:rsidP="00EE37AD">
      <w:pPr>
        <w:spacing w:line="360" w:lineRule="auto"/>
        <w:ind w:left="720"/>
        <w:jc w:val="both"/>
        <w:rPr>
          <w:rFonts w:ascii="Arial" w:hAnsi="Arial"/>
          <w:noProof w:val="0"/>
          <w:rtl/>
        </w:rPr>
      </w:pPr>
      <w:r>
        <w:rPr>
          <w:rFonts w:ascii="Arial" w:hAnsi="Arial" w:hint="cs"/>
          <w:noProof w:val="0"/>
          <w:rtl/>
        </w:rPr>
        <w:t>נוכח תשובת העד ומשהמדובר בצוואה קצרה, פשוטה וברורה אשר אינה מצריכה</w:t>
      </w:r>
      <w:r w:rsidR="00DC6C7F">
        <w:rPr>
          <w:rFonts w:ascii="Arial" w:hAnsi="Arial" w:hint="cs"/>
          <w:noProof w:val="0"/>
          <w:rtl/>
        </w:rPr>
        <w:t xml:space="preserve"> כל מיומנות וניסיון משפטי, הוספתי ושאלתי את העד </w:t>
      </w:r>
      <w:r>
        <w:rPr>
          <w:rFonts w:ascii="Arial" w:hAnsi="Arial" w:hint="cs"/>
          <w:noProof w:val="0"/>
          <w:rtl/>
        </w:rPr>
        <w:t>מה ההיגיון שעמית למקצוע יפנה את המנוחה לעו"ד אחר</w:t>
      </w:r>
      <w:r w:rsidR="00DC6C7F">
        <w:rPr>
          <w:rFonts w:ascii="Arial" w:hAnsi="Arial" w:hint="cs"/>
          <w:noProof w:val="0"/>
          <w:rtl/>
        </w:rPr>
        <w:t xml:space="preserve"> לצורך עריכת הצוואה ובפרט לעו"ד </w:t>
      </w:r>
      <w:r w:rsidR="002A5874">
        <w:rPr>
          <w:rFonts w:ascii="Arial" w:hAnsi="Arial" w:hint="cs"/>
          <w:noProof w:val="0"/>
          <w:rtl/>
        </w:rPr>
        <w:t>מ</w:t>
      </w:r>
      <w:r w:rsidR="00DC6C7F">
        <w:rPr>
          <w:rFonts w:ascii="Arial" w:hAnsi="Arial" w:hint="cs"/>
          <w:noProof w:val="0"/>
          <w:rtl/>
        </w:rPr>
        <w:t>עפולה עניין הכרוך בהוצאות</w:t>
      </w:r>
      <w:r>
        <w:rPr>
          <w:rFonts w:ascii="Arial" w:hAnsi="Arial" w:hint="cs"/>
          <w:noProof w:val="0"/>
          <w:rtl/>
        </w:rPr>
        <w:t xml:space="preserve"> </w:t>
      </w:r>
      <w:r w:rsidR="002A5874">
        <w:rPr>
          <w:rFonts w:ascii="Arial" w:hAnsi="Arial" w:hint="cs"/>
          <w:noProof w:val="0"/>
          <w:rtl/>
        </w:rPr>
        <w:t>ו</w:t>
      </w:r>
      <w:r>
        <w:rPr>
          <w:rFonts w:ascii="Arial" w:hAnsi="Arial" w:hint="cs"/>
          <w:noProof w:val="0"/>
          <w:rtl/>
        </w:rPr>
        <w:t xml:space="preserve">עלויות </w:t>
      </w:r>
      <w:r w:rsidR="00DC6C7F">
        <w:rPr>
          <w:rFonts w:ascii="Arial" w:hAnsi="Arial" w:hint="cs"/>
          <w:noProof w:val="0"/>
          <w:rtl/>
        </w:rPr>
        <w:t xml:space="preserve">ואגב כך אף שאלתי מהו הסכום שגבה כשכ"ט. לעניין זה השיב עו"ד </w:t>
      </w:r>
      <w:r w:rsidR="00EE37AD">
        <w:rPr>
          <w:rFonts w:ascii="Arial" w:hAnsi="Arial" w:hint="cs"/>
          <w:noProof w:val="0"/>
          <w:rtl/>
        </w:rPr>
        <w:t>ד.ס</w:t>
      </w:r>
      <w:r w:rsidR="00DC6C7F">
        <w:rPr>
          <w:rFonts w:ascii="Arial" w:hAnsi="Arial" w:hint="cs"/>
          <w:noProof w:val="0"/>
          <w:rtl/>
        </w:rPr>
        <w:t xml:space="preserve"> </w:t>
      </w:r>
      <w:r w:rsidR="001E5E04">
        <w:rPr>
          <w:rFonts w:ascii="Arial" w:hAnsi="Arial" w:hint="cs"/>
          <w:noProof w:val="0"/>
          <w:rtl/>
        </w:rPr>
        <w:t xml:space="preserve"> </w:t>
      </w:r>
      <w:r w:rsidR="00DC6C7F">
        <w:rPr>
          <w:rFonts w:ascii="Arial" w:hAnsi="Arial" w:hint="cs"/>
          <w:noProof w:val="0"/>
          <w:rtl/>
        </w:rPr>
        <w:t>"</w:t>
      </w:r>
      <w:r w:rsidR="00DC6C7F" w:rsidRPr="00FC2E14">
        <w:rPr>
          <w:rFonts w:ascii="Arial" w:hAnsi="Arial"/>
          <w:b/>
          <w:bCs/>
          <w:noProof w:val="0"/>
          <w:rtl/>
        </w:rPr>
        <w:t>למיטב זיכרוני 3000 שקלים</w:t>
      </w:r>
      <w:r w:rsidR="00DC6C7F">
        <w:rPr>
          <w:rFonts w:ascii="Arial" w:hAnsi="Arial" w:hint="cs"/>
          <w:noProof w:val="0"/>
          <w:rtl/>
        </w:rPr>
        <w:t>". משהוספתי ושאלתי אותו אם יש בידו חשבונית השיב "</w:t>
      </w:r>
      <w:r w:rsidR="00DC6C7F" w:rsidRPr="00FC2E14">
        <w:rPr>
          <w:rFonts w:ascii="Arial" w:hAnsi="Arial"/>
          <w:b/>
          <w:bCs/>
          <w:noProof w:val="0"/>
          <w:rtl/>
        </w:rPr>
        <w:t xml:space="preserve">אני, האמת היא שהייתה לי תקלה </w:t>
      </w:r>
      <w:r w:rsidR="00DC6C7F" w:rsidRPr="00FC2E14">
        <w:rPr>
          <w:rFonts w:ascii="Arial" w:hAnsi="Arial"/>
          <w:b/>
          <w:bCs/>
          <w:noProof w:val="0"/>
          <w:rtl/>
        </w:rPr>
        <w:lastRenderedPageBreak/>
        <w:t>במשרד, של, של הצפה</w:t>
      </w:r>
      <w:r w:rsidR="00DC6C7F">
        <w:rPr>
          <w:rFonts w:ascii="Arial" w:hAnsi="Arial" w:hint="cs"/>
          <w:noProof w:val="0"/>
          <w:rtl/>
        </w:rPr>
        <w:t>"</w:t>
      </w:r>
      <w:r w:rsidR="00DC6C7F" w:rsidRPr="00DC6C7F">
        <w:rPr>
          <w:rFonts w:ascii="Arial" w:hAnsi="Arial"/>
          <w:noProof w:val="0"/>
          <w:rtl/>
        </w:rPr>
        <w:t>.</w:t>
      </w:r>
      <w:r w:rsidR="001627DD">
        <w:rPr>
          <w:rFonts w:ascii="Arial" w:hAnsi="Arial" w:hint="cs"/>
          <w:noProof w:val="0"/>
          <w:rtl/>
        </w:rPr>
        <w:t xml:space="preserve"> בהמשך שאלתי את העד כמה הוא גובה בדרך כלל על עריכת צוואה השיב "</w:t>
      </w:r>
      <w:r w:rsidR="001627DD" w:rsidRPr="00FC2E14">
        <w:rPr>
          <w:rFonts w:ascii="Arial" w:hAnsi="Arial"/>
          <w:b/>
          <w:bCs/>
          <w:noProof w:val="0"/>
          <w:rtl/>
        </w:rPr>
        <w:t>זה מה שאני גובה</w:t>
      </w:r>
      <w:r w:rsidR="001627DD">
        <w:rPr>
          <w:rFonts w:ascii="Arial" w:hAnsi="Arial" w:hint="cs"/>
          <w:noProof w:val="0"/>
          <w:rtl/>
        </w:rPr>
        <w:t xml:space="preserve">". משנסתי לקבל מהעד הסבר לכדאיות הכלכלית לכך, לאור העובדה כי על סכום זה יש לשלם מיסים, </w:t>
      </w:r>
      <w:r w:rsidR="006A39A5">
        <w:rPr>
          <w:rFonts w:ascii="Arial" w:hAnsi="Arial" w:hint="cs"/>
          <w:noProof w:val="0"/>
          <w:rtl/>
        </w:rPr>
        <w:t xml:space="preserve">דלק כמו גם </w:t>
      </w:r>
      <w:r w:rsidR="001627DD">
        <w:rPr>
          <w:rFonts w:ascii="Arial" w:hAnsi="Arial" w:hint="cs"/>
          <w:noProof w:val="0"/>
          <w:rtl/>
        </w:rPr>
        <w:t>א</w:t>
      </w:r>
      <w:r w:rsidR="006A39A5">
        <w:rPr>
          <w:rFonts w:ascii="Arial" w:hAnsi="Arial" w:hint="cs"/>
          <w:noProof w:val="0"/>
          <w:rtl/>
        </w:rPr>
        <w:t>ובדן הזמן הכרוך בנסיעה הלוך חזור והאפשרות "לייצר" בזמן זה הכנסות מתיקים אחרים השיב:  האחד, כי גם כיום הוא מגיע פעמיים בשבוע לפגישות בתל אביב, "</w:t>
      </w:r>
      <w:r w:rsidR="006A39A5" w:rsidRPr="00FC2E14">
        <w:rPr>
          <w:rFonts w:ascii="Arial" w:hAnsi="Arial"/>
          <w:b/>
          <w:bCs/>
          <w:noProof w:val="0"/>
          <w:rtl/>
        </w:rPr>
        <w:t xml:space="preserve">דבר שני, אני אומר לאדוני, שזה לא היה הדבר היחיד שהיה לי באותו יום. שילבתי כמה דברים. גם, גם נפגשתי עם </w:t>
      </w:r>
      <w:r w:rsidR="00EE37AD">
        <w:rPr>
          <w:rFonts w:ascii="Arial" w:hAnsi="Arial" w:hint="cs"/>
          <w:b/>
          <w:bCs/>
          <w:noProof w:val="0"/>
          <w:rtl/>
        </w:rPr>
        <w:t xml:space="preserve">א.מ </w:t>
      </w:r>
      <w:r w:rsidR="006A39A5" w:rsidRPr="00FC2E14">
        <w:rPr>
          <w:rFonts w:ascii="Arial" w:hAnsi="Arial"/>
          <w:b/>
          <w:bCs/>
          <w:noProof w:val="0"/>
          <w:rtl/>
        </w:rPr>
        <w:t>ולא סתם בחרתי אותה כדי שתהיה עדה. אז כך, זאת אומרת, זאת אומרת שכן</w:t>
      </w:r>
      <w:r w:rsidR="006A39A5">
        <w:rPr>
          <w:rFonts w:ascii="Arial" w:hAnsi="Arial" w:hint="cs"/>
          <w:noProof w:val="0"/>
          <w:rtl/>
        </w:rPr>
        <w:t>".</w:t>
      </w:r>
    </w:p>
    <w:p w:rsidR="003C5D4D" w:rsidRDefault="006A39A5" w:rsidP="00EE37AD">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אין צורך לומר כי נוכח העדות של הגב' א</w:t>
      </w:r>
      <w:r w:rsidR="00EE37AD">
        <w:rPr>
          <w:rFonts w:ascii="Arial" w:hAnsi="Arial" w:hint="cs"/>
          <w:noProof w:val="0"/>
          <w:rtl/>
        </w:rPr>
        <w:t>.</w:t>
      </w:r>
      <w:r>
        <w:rPr>
          <w:rFonts w:ascii="Arial" w:hAnsi="Arial" w:hint="cs"/>
          <w:noProof w:val="0"/>
          <w:rtl/>
        </w:rPr>
        <w:t>מ אשר חזרה והבהירה כי לא שילמ</w:t>
      </w:r>
      <w:r w:rsidR="00964E41">
        <w:rPr>
          <w:rFonts w:ascii="Arial" w:hAnsi="Arial" w:hint="cs"/>
          <w:noProof w:val="0"/>
          <w:rtl/>
        </w:rPr>
        <w:t>ה על הייעוץ שאלתי את העד, האם אין המדובר בבזבוז זמן, השיב זה "</w:t>
      </w:r>
      <w:r w:rsidR="00964E41" w:rsidRPr="00FC2E14">
        <w:rPr>
          <w:rFonts w:ascii="Arial" w:hAnsi="Arial"/>
          <w:b/>
          <w:bCs/>
          <w:noProof w:val="0"/>
          <w:rtl/>
        </w:rPr>
        <w:t>אבל ייעוץ, אבל ייעוץ זה פוטנציאל לתיק, אדוני</w:t>
      </w:r>
      <w:r w:rsidR="00964E41">
        <w:rPr>
          <w:rFonts w:ascii="Arial" w:hAnsi="Arial" w:hint="cs"/>
          <w:noProof w:val="0"/>
          <w:rtl/>
        </w:rPr>
        <w:t>"</w:t>
      </w:r>
      <w:r w:rsidR="00964E41" w:rsidRPr="00964E41">
        <w:rPr>
          <w:rFonts w:ascii="Arial" w:hAnsi="Arial"/>
          <w:noProof w:val="0"/>
          <w:rtl/>
        </w:rPr>
        <w:t>.</w:t>
      </w:r>
      <w:r w:rsidR="00964E41">
        <w:rPr>
          <w:rFonts w:ascii="Arial" w:hAnsi="Arial" w:hint="cs"/>
          <w:noProof w:val="0"/>
          <w:rtl/>
        </w:rPr>
        <w:t xml:space="preserve"> משהקשתי על העד והבהרתי לו כי הגב' </w:t>
      </w:r>
      <w:r w:rsidR="00EE37AD">
        <w:rPr>
          <w:rFonts w:ascii="Arial" w:hAnsi="Arial" w:hint="cs"/>
          <w:noProof w:val="0"/>
          <w:rtl/>
        </w:rPr>
        <w:t>א.מ</w:t>
      </w:r>
      <w:r w:rsidR="00964E41">
        <w:rPr>
          <w:rFonts w:ascii="Arial" w:hAnsi="Arial" w:hint="cs"/>
          <w:noProof w:val="0"/>
          <w:rtl/>
        </w:rPr>
        <w:t xml:space="preserve"> העידה כי בחרה להיפגש לייעוץ רק עם מי שלא גבה ממנה שכ"ט וכי אין בכוונתה לשלם, חזר</w:t>
      </w:r>
      <w:r w:rsidR="003C5D4D">
        <w:rPr>
          <w:rFonts w:ascii="Arial" w:hAnsi="Arial" w:hint="cs"/>
          <w:noProof w:val="0"/>
          <w:rtl/>
        </w:rPr>
        <w:t xml:space="preserve"> והשיב כי כל פגישה היא פוטנציאל לתיק, </w:t>
      </w:r>
      <w:r w:rsidR="003C5D4D" w:rsidRPr="00FC2E14">
        <w:rPr>
          <w:rFonts w:ascii="Arial" w:hAnsi="Arial" w:hint="cs"/>
          <w:noProof w:val="0"/>
          <w:u w:val="single"/>
          <w:rtl/>
        </w:rPr>
        <w:t xml:space="preserve">ראו עמ' 335 ש' 7 </w:t>
      </w:r>
      <w:r w:rsidR="003C5D4D" w:rsidRPr="00FC2E14">
        <w:rPr>
          <w:rFonts w:ascii="Arial" w:hAnsi="Arial"/>
          <w:noProof w:val="0"/>
          <w:u w:val="single"/>
          <w:rtl/>
        </w:rPr>
        <w:t>–</w:t>
      </w:r>
      <w:r w:rsidR="003C5D4D" w:rsidRPr="00FC2E14">
        <w:rPr>
          <w:rFonts w:ascii="Arial" w:hAnsi="Arial" w:hint="cs"/>
          <w:noProof w:val="0"/>
          <w:u w:val="single"/>
          <w:rtl/>
        </w:rPr>
        <w:t xml:space="preserve"> עמ' 337 כולו</w:t>
      </w:r>
      <w:r w:rsidR="003C5D4D">
        <w:rPr>
          <w:rFonts w:ascii="Arial" w:hAnsi="Arial" w:hint="cs"/>
          <w:noProof w:val="0"/>
          <w:rtl/>
        </w:rPr>
        <w:t xml:space="preserve">. </w:t>
      </w:r>
    </w:p>
    <w:p w:rsidR="00AE0B12" w:rsidRDefault="00AE0B12" w:rsidP="00964E41">
      <w:pPr>
        <w:spacing w:line="360" w:lineRule="auto"/>
        <w:ind w:left="720" w:hanging="720"/>
        <w:jc w:val="both"/>
        <w:rPr>
          <w:rFonts w:ascii="Arial" w:hAnsi="Arial"/>
          <w:noProof w:val="0"/>
          <w:rtl/>
        </w:rPr>
      </w:pPr>
    </w:p>
    <w:p w:rsidR="00DC6C7F" w:rsidRDefault="00FC2E14" w:rsidP="00EE37AD">
      <w:pPr>
        <w:spacing w:line="360" w:lineRule="auto"/>
        <w:ind w:left="720" w:hanging="720"/>
        <w:jc w:val="both"/>
        <w:rPr>
          <w:rFonts w:ascii="Arial" w:hAnsi="Arial"/>
          <w:noProof w:val="0"/>
          <w:rtl/>
        </w:rPr>
      </w:pPr>
      <w:r>
        <w:rPr>
          <w:rFonts w:ascii="Arial" w:hAnsi="Arial" w:hint="cs"/>
          <w:noProof w:val="0"/>
          <w:rtl/>
        </w:rPr>
        <w:t>112.</w:t>
      </w:r>
      <w:r w:rsidR="003C5D4D">
        <w:rPr>
          <w:rFonts w:ascii="Arial" w:hAnsi="Arial"/>
          <w:noProof w:val="0"/>
          <w:rtl/>
        </w:rPr>
        <w:tab/>
      </w:r>
      <w:r w:rsidR="003C5D4D">
        <w:rPr>
          <w:rFonts w:ascii="Arial" w:hAnsi="Arial" w:hint="cs"/>
          <w:noProof w:val="0"/>
          <w:rtl/>
        </w:rPr>
        <w:t>תשובות העד למספר המצומצם של השאלות שהופנו אליו על ידי היו נטולות כל הגיון כלכלי או אחר. לכך מצטרפת העובדה כי הגב' א</w:t>
      </w:r>
      <w:r w:rsidR="00EE37AD">
        <w:rPr>
          <w:rFonts w:ascii="Arial" w:hAnsi="Arial" w:hint="cs"/>
          <w:noProof w:val="0"/>
          <w:rtl/>
        </w:rPr>
        <w:t>.מ</w:t>
      </w:r>
      <w:r w:rsidR="003C5D4D">
        <w:rPr>
          <w:rFonts w:ascii="Arial" w:hAnsi="Arial" w:hint="cs"/>
          <w:noProof w:val="0"/>
          <w:rtl/>
        </w:rPr>
        <w:t xml:space="preserve"> חיפשה עורך דין לדיני משפחה ולצורך עריכת הסכם מזונות, אשר כאמור לעיל ולאור תשובות העד אינה בת</w:t>
      </w:r>
      <w:r w:rsidR="001E5E04">
        <w:rPr>
          <w:rFonts w:ascii="Arial" w:hAnsi="Arial" w:hint="cs"/>
          <w:noProof w:val="0"/>
          <w:rtl/>
        </w:rPr>
        <w:t>ח</w:t>
      </w:r>
      <w:r w:rsidR="003C5D4D">
        <w:rPr>
          <w:rFonts w:ascii="Arial" w:hAnsi="Arial" w:hint="cs"/>
          <w:noProof w:val="0"/>
          <w:rtl/>
        </w:rPr>
        <w:t>ום מומחיותו</w:t>
      </w:r>
      <w:r w:rsidR="00AB6984">
        <w:rPr>
          <w:rFonts w:ascii="Arial" w:hAnsi="Arial" w:hint="cs"/>
          <w:noProof w:val="0"/>
          <w:rtl/>
        </w:rPr>
        <w:t xml:space="preserve"> ובפרט משפתח עדותו העיד כי הוא </w:t>
      </w:r>
      <w:r w:rsidR="00FB7008">
        <w:rPr>
          <w:rFonts w:ascii="Arial" w:hAnsi="Arial" w:hint="cs"/>
          <w:noProof w:val="0"/>
          <w:rtl/>
        </w:rPr>
        <w:t>ב</w:t>
      </w:r>
      <w:r w:rsidR="00AB6984">
        <w:rPr>
          <w:rFonts w:ascii="Arial" w:hAnsi="Arial" w:hint="cs"/>
          <w:noProof w:val="0"/>
          <w:rtl/>
        </w:rPr>
        <w:t>על וותק של 21 שנה כעו"ד</w:t>
      </w:r>
      <w:r w:rsidR="003C5D4D">
        <w:rPr>
          <w:rFonts w:ascii="Arial" w:hAnsi="Arial" w:hint="cs"/>
          <w:noProof w:val="0"/>
          <w:rtl/>
        </w:rPr>
        <w:t>. למותר לציין כי הגיונם הפשוט של דברים הוא כי כל עו"ד ולקוח יבררו עניין זה טרם קביעת פגישת ייעוץ וזאת על מנת למנוע בזבוז זמן לשנ</w:t>
      </w:r>
      <w:r w:rsidR="00AB6984">
        <w:rPr>
          <w:rFonts w:ascii="Arial" w:hAnsi="Arial" w:hint="cs"/>
          <w:noProof w:val="0"/>
          <w:rtl/>
        </w:rPr>
        <w:t>י</w:t>
      </w:r>
      <w:r w:rsidR="003C5D4D">
        <w:rPr>
          <w:rFonts w:ascii="Arial" w:hAnsi="Arial" w:hint="cs"/>
          <w:noProof w:val="0"/>
          <w:rtl/>
        </w:rPr>
        <w:t xml:space="preserve"> הצדדים, הדבר מקבל משנה תוקף שעה שעורך</w:t>
      </w:r>
      <w:r w:rsidR="00AB6984">
        <w:rPr>
          <w:rFonts w:ascii="Arial" w:hAnsi="Arial" w:hint="cs"/>
          <w:noProof w:val="0"/>
          <w:rtl/>
        </w:rPr>
        <w:t xml:space="preserve"> הדין מגיע לשם כך </w:t>
      </w:r>
      <w:r w:rsidR="00FB7008">
        <w:rPr>
          <w:rFonts w:ascii="Arial" w:hAnsi="Arial" w:hint="cs"/>
          <w:noProof w:val="0"/>
          <w:rtl/>
        </w:rPr>
        <w:t xml:space="preserve">הרחק </w:t>
      </w:r>
      <w:r w:rsidR="00AB6984">
        <w:rPr>
          <w:rFonts w:ascii="Arial" w:hAnsi="Arial" w:hint="cs"/>
          <w:noProof w:val="0"/>
          <w:rtl/>
        </w:rPr>
        <w:t xml:space="preserve">מחוץ לעיר. כמו כן ובכל הכבוד, התשובה בעניין אותו "עוד ירון" אשר נטען לראשונה בחקירה כי הפנה את המנוחה אל עו"ד </w:t>
      </w:r>
      <w:r w:rsidR="00EE37AD">
        <w:rPr>
          <w:rFonts w:ascii="Arial" w:hAnsi="Arial" w:hint="cs"/>
          <w:noProof w:val="0"/>
          <w:rtl/>
        </w:rPr>
        <w:t>ד.ס</w:t>
      </w:r>
      <w:r w:rsidR="00AB6984">
        <w:rPr>
          <w:rFonts w:ascii="Arial" w:hAnsi="Arial" w:hint="cs"/>
          <w:noProof w:val="0"/>
          <w:rtl/>
        </w:rPr>
        <w:t xml:space="preserve"> </w:t>
      </w:r>
      <w:r w:rsidR="00AB6984">
        <w:rPr>
          <w:rFonts w:ascii="Arial" w:hAnsi="Arial"/>
          <w:noProof w:val="0"/>
          <w:rtl/>
        </w:rPr>
        <w:t>–</w:t>
      </w:r>
      <w:r w:rsidR="00AB6984">
        <w:rPr>
          <w:rFonts w:ascii="Arial" w:hAnsi="Arial" w:hint="cs"/>
          <w:noProof w:val="0"/>
          <w:rtl/>
        </w:rPr>
        <w:t xml:space="preserve"> הינה בלתי סבירה ומצופה היה מהעד כי ירענן את זכרונו הרבה טרם הדיון ולא בבוקר הדיון</w:t>
      </w:r>
      <w:r w:rsidR="00010D7C">
        <w:rPr>
          <w:rFonts w:ascii="Arial" w:hAnsi="Arial" w:hint="cs"/>
          <w:noProof w:val="0"/>
          <w:rtl/>
        </w:rPr>
        <w:t>, יתר על כן האמור עומד בסתירה לנטען על ידי העד בסעיף 1 למכתבו מיום 21.1.20 ולפיו "</w:t>
      </w:r>
      <w:r w:rsidR="00010D7C" w:rsidRPr="00FB7008">
        <w:rPr>
          <w:rFonts w:ascii="Arial" w:hAnsi="Arial" w:hint="cs"/>
          <w:b/>
          <w:bCs/>
          <w:noProof w:val="0"/>
          <w:rtl/>
        </w:rPr>
        <w:t>המנוחה פנתה אליי טלפונית</w:t>
      </w:r>
      <w:r w:rsidR="00010D7C">
        <w:rPr>
          <w:rFonts w:ascii="Arial" w:hAnsi="Arial" w:hint="cs"/>
          <w:noProof w:val="0"/>
          <w:rtl/>
        </w:rPr>
        <w:t xml:space="preserve">". </w:t>
      </w:r>
      <w:r w:rsidR="00AB6984">
        <w:rPr>
          <w:rFonts w:ascii="Arial" w:hAnsi="Arial" w:hint="cs"/>
          <w:noProof w:val="0"/>
          <w:rtl/>
        </w:rPr>
        <w:t>כך גם הסיבה להעדרה של חשבונית בשל הצפה נראית על פני מחשידה ואינה ראויה ל</w:t>
      </w:r>
      <w:r w:rsidR="001E5E04">
        <w:rPr>
          <w:rFonts w:ascii="Arial" w:hAnsi="Arial" w:hint="cs"/>
          <w:noProof w:val="0"/>
          <w:rtl/>
        </w:rPr>
        <w:t xml:space="preserve">כל </w:t>
      </w:r>
      <w:r w:rsidR="00AB6984">
        <w:rPr>
          <w:rFonts w:ascii="Arial" w:hAnsi="Arial" w:hint="cs"/>
          <w:noProof w:val="0"/>
          <w:rtl/>
        </w:rPr>
        <w:t xml:space="preserve">אמון. </w:t>
      </w:r>
    </w:p>
    <w:p w:rsidR="00010D7C" w:rsidRDefault="00010D7C" w:rsidP="00AB6984">
      <w:pPr>
        <w:spacing w:line="360" w:lineRule="auto"/>
        <w:ind w:left="720" w:hanging="720"/>
        <w:jc w:val="both"/>
        <w:rPr>
          <w:rFonts w:ascii="Arial" w:hAnsi="Arial"/>
          <w:noProof w:val="0"/>
          <w:rtl/>
        </w:rPr>
      </w:pPr>
    </w:p>
    <w:p w:rsidR="0065122C" w:rsidRDefault="00FB7008" w:rsidP="00EE37AD">
      <w:pPr>
        <w:spacing w:line="360" w:lineRule="auto"/>
        <w:ind w:left="720" w:hanging="720"/>
        <w:jc w:val="both"/>
        <w:rPr>
          <w:rFonts w:ascii="Arial" w:hAnsi="Arial"/>
          <w:noProof w:val="0"/>
          <w:rtl/>
        </w:rPr>
      </w:pPr>
      <w:r>
        <w:rPr>
          <w:rFonts w:ascii="Arial" w:hAnsi="Arial" w:hint="cs"/>
          <w:noProof w:val="0"/>
          <w:rtl/>
        </w:rPr>
        <w:t>113</w:t>
      </w:r>
      <w:r w:rsidR="00010D7C">
        <w:rPr>
          <w:rFonts w:ascii="Arial" w:hAnsi="Arial" w:hint="cs"/>
          <w:noProof w:val="0"/>
          <w:rtl/>
        </w:rPr>
        <w:t>.</w:t>
      </w:r>
      <w:r w:rsidR="00010D7C">
        <w:rPr>
          <w:rFonts w:ascii="Arial" w:hAnsi="Arial" w:hint="cs"/>
          <w:noProof w:val="0"/>
          <w:rtl/>
        </w:rPr>
        <w:tab/>
      </w:r>
      <w:r w:rsidR="00593209">
        <w:rPr>
          <w:rFonts w:ascii="Arial" w:hAnsi="Arial" w:hint="cs"/>
          <w:noProof w:val="0"/>
          <w:rtl/>
        </w:rPr>
        <w:t>משנמשכה החקירה על ידי בא כוח הנתבעת חזר זה ושאל את העד איך הגיעה אליו המנוחה מהרצליה טען העד:  "</w:t>
      </w:r>
      <w:r w:rsidR="00593209" w:rsidRPr="0065122C">
        <w:rPr>
          <w:rFonts w:ascii="Arial" w:hAnsi="Arial"/>
          <w:b/>
          <w:bCs/>
          <w:noProof w:val="0"/>
          <w:rtl/>
        </w:rPr>
        <w:t>אמרתי שאני יודע, שהיא הופנתה על ידי חבר, רק אני לא זכרתי איזה, סביר להניח שזה ירון</w:t>
      </w:r>
      <w:r w:rsidR="00593209">
        <w:rPr>
          <w:rFonts w:ascii="Arial" w:hAnsi="Arial" w:hint="cs"/>
          <w:noProof w:val="0"/>
          <w:rtl/>
        </w:rPr>
        <w:t>" ובהמשך אף הרחיב: "</w:t>
      </w:r>
      <w:r w:rsidR="00593209" w:rsidRPr="00FB7008">
        <w:rPr>
          <w:rFonts w:ascii="Arial" w:hAnsi="Arial"/>
          <w:b/>
          <w:bCs/>
          <w:noProof w:val="0"/>
          <w:rtl/>
        </w:rPr>
        <w:t>ירון ג</w:t>
      </w:r>
      <w:r w:rsidR="00EE37AD">
        <w:rPr>
          <w:rFonts w:ascii="Arial" w:hAnsi="Arial" w:hint="cs"/>
          <w:b/>
          <w:bCs/>
          <w:noProof w:val="0"/>
          <w:rtl/>
        </w:rPr>
        <w:t>'</w:t>
      </w:r>
      <w:r w:rsidR="00593209" w:rsidRPr="00FB7008">
        <w:rPr>
          <w:rFonts w:ascii="Arial" w:hAnsi="Arial"/>
          <w:b/>
          <w:bCs/>
          <w:noProof w:val="0"/>
          <w:rtl/>
        </w:rPr>
        <w:t>, הוא למד איתי בלימודים, מאז אנחנו חברים</w:t>
      </w:r>
      <w:r w:rsidR="00593209">
        <w:rPr>
          <w:rFonts w:ascii="Arial" w:hAnsi="Arial" w:hint="cs"/>
          <w:noProof w:val="0"/>
          <w:rtl/>
        </w:rPr>
        <w:t>"</w:t>
      </w:r>
      <w:r w:rsidR="00EE37AD">
        <w:rPr>
          <w:rFonts w:ascii="Arial" w:hAnsi="Arial" w:hint="cs"/>
          <w:noProof w:val="0"/>
          <w:rtl/>
        </w:rPr>
        <w:t xml:space="preserve"> ומשרדו ברחוב ----</w:t>
      </w:r>
      <w:r w:rsidR="0065122C">
        <w:rPr>
          <w:rFonts w:ascii="Arial" w:hAnsi="Arial" w:hint="cs"/>
          <w:noProof w:val="0"/>
          <w:rtl/>
        </w:rPr>
        <w:t xml:space="preserve"> בת"א. משנשאל הכיצד זה וככל שהוא זה ש</w:t>
      </w:r>
      <w:r>
        <w:rPr>
          <w:rFonts w:ascii="Arial" w:hAnsi="Arial" w:hint="cs"/>
          <w:noProof w:val="0"/>
          <w:rtl/>
        </w:rPr>
        <w:t xml:space="preserve">אכן </w:t>
      </w:r>
      <w:r w:rsidR="0065122C">
        <w:rPr>
          <w:rFonts w:ascii="Arial" w:hAnsi="Arial" w:hint="cs"/>
          <w:noProof w:val="0"/>
          <w:rtl/>
        </w:rPr>
        <w:t>הפנה</w:t>
      </w:r>
      <w:r w:rsidR="001E5E04">
        <w:rPr>
          <w:rFonts w:ascii="Arial" w:hAnsi="Arial" w:hint="cs"/>
          <w:noProof w:val="0"/>
          <w:rtl/>
        </w:rPr>
        <w:t xml:space="preserve"> אליו את המנוחה</w:t>
      </w:r>
      <w:r w:rsidR="0065122C">
        <w:rPr>
          <w:rFonts w:ascii="Arial" w:hAnsi="Arial" w:hint="cs"/>
          <w:noProof w:val="0"/>
          <w:rtl/>
        </w:rPr>
        <w:t>, מפנה אשה מהרצליה השיב: "</w:t>
      </w:r>
      <w:r w:rsidR="0065122C" w:rsidRPr="00FB7008">
        <w:rPr>
          <w:rFonts w:ascii="Arial" w:hAnsi="Arial"/>
          <w:b/>
          <w:bCs/>
          <w:noProof w:val="0"/>
          <w:rtl/>
        </w:rPr>
        <w:t>הוא לא עושה צוואות, גם אם זה גוזל לו שתי דקות. הוא עסוק בדברים אחרים</w:t>
      </w:r>
      <w:r w:rsidR="0065122C" w:rsidRPr="0065122C">
        <w:rPr>
          <w:rFonts w:ascii="Arial" w:hAnsi="Arial"/>
          <w:noProof w:val="0"/>
          <w:rtl/>
        </w:rPr>
        <w:t>,</w:t>
      </w:r>
      <w:r w:rsidR="0065122C">
        <w:rPr>
          <w:rFonts w:ascii="Arial" w:hAnsi="Arial" w:hint="cs"/>
          <w:noProof w:val="0"/>
          <w:rtl/>
        </w:rPr>
        <w:t xml:space="preserve">", עמ' 338 ש' 13- הסוף. </w:t>
      </w:r>
    </w:p>
    <w:p w:rsidR="0065122C" w:rsidRDefault="0065122C" w:rsidP="0065122C">
      <w:pPr>
        <w:spacing w:line="360" w:lineRule="auto"/>
        <w:ind w:left="720" w:hanging="720"/>
        <w:jc w:val="both"/>
        <w:rPr>
          <w:rFonts w:ascii="Arial" w:hAnsi="Arial"/>
          <w:noProof w:val="0"/>
          <w:rtl/>
        </w:rPr>
      </w:pPr>
    </w:p>
    <w:p w:rsidR="00F27C01" w:rsidRDefault="00FB7008" w:rsidP="006938D4">
      <w:pPr>
        <w:spacing w:line="360" w:lineRule="auto"/>
        <w:ind w:left="720" w:hanging="720"/>
        <w:jc w:val="both"/>
        <w:rPr>
          <w:rFonts w:ascii="Arial" w:hAnsi="Arial"/>
          <w:noProof w:val="0"/>
          <w:rtl/>
        </w:rPr>
      </w:pPr>
      <w:r>
        <w:rPr>
          <w:rFonts w:ascii="Arial" w:hAnsi="Arial" w:hint="cs"/>
          <w:noProof w:val="0"/>
          <w:rtl/>
        </w:rPr>
        <w:t>114</w:t>
      </w:r>
      <w:r w:rsidR="0065122C">
        <w:rPr>
          <w:rFonts w:ascii="Arial" w:hAnsi="Arial" w:hint="cs"/>
          <w:noProof w:val="0"/>
          <w:rtl/>
        </w:rPr>
        <w:t>.</w:t>
      </w:r>
      <w:r w:rsidR="0065122C">
        <w:rPr>
          <w:rFonts w:ascii="Arial" w:hAnsi="Arial"/>
          <w:noProof w:val="0"/>
          <w:rtl/>
        </w:rPr>
        <w:tab/>
      </w:r>
      <w:r w:rsidR="0065122C">
        <w:rPr>
          <w:rFonts w:ascii="Arial" w:hAnsi="Arial" w:hint="cs"/>
          <w:noProof w:val="0"/>
          <w:rtl/>
        </w:rPr>
        <w:t>משב"כ הנתבעת המשיך והקשה על העד ושאל אותו</w:t>
      </w:r>
      <w:r w:rsidR="00DB4BCC">
        <w:rPr>
          <w:rFonts w:ascii="Arial" w:hAnsi="Arial" w:hint="cs"/>
          <w:noProof w:val="0"/>
          <w:rtl/>
        </w:rPr>
        <w:t>, האם שאל את המנוחה כי</w:t>
      </w:r>
      <w:r>
        <w:rPr>
          <w:rFonts w:ascii="Arial" w:hAnsi="Arial" w:hint="cs"/>
          <w:noProof w:val="0"/>
          <w:rtl/>
        </w:rPr>
        <w:t>צ</w:t>
      </w:r>
      <w:r w:rsidR="00DB4BCC">
        <w:rPr>
          <w:rFonts w:ascii="Arial" w:hAnsi="Arial" w:hint="cs"/>
          <w:noProof w:val="0"/>
          <w:rtl/>
        </w:rPr>
        <w:t>ד הגיע</w:t>
      </w:r>
      <w:r>
        <w:rPr>
          <w:rFonts w:ascii="Arial" w:hAnsi="Arial" w:hint="cs"/>
          <w:noProof w:val="0"/>
          <w:rtl/>
        </w:rPr>
        <w:t>ה</w:t>
      </w:r>
      <w:r w:rsidR="00DB4BCC">
        <w:rPr>
          <w:rFonts w:ascii="Arial" w:hAnsi="Arial" w:hint="cs"/>
          <w:noProof w:val="0"/>
          <w:rtl/>
        </w:rPr>
        <w:t xml:space="preserve"> אליו? השיב שאינו זוכר. משעומת עם האמור במכתבו מיום </w:t>
      </w:r>
      <w:r w:rsidR="006938D4">
        <w:rPr>
          <w:rFonts w:ascii="Arial" w:hAnsi="Arial" w:hint="cs"/>
          <w:noProof w:val="0"/>
          <w:rtl/>
        </w:rPr>
        <w:t xml:space="preserve">20.1.20 </w:t>
      </w:r>
      <w:r w:rsidR="00DB4BCC">
        <w:rPr>
          <w:rFonts w:ascii="Arial" w:hAnsi="Arial" w:hint="cs"/>
          <w:noProof w:val="0"/>
          <w:rtl/>
        </w:rPr>
        <w:t>טען "</w:t>
      </w:r>
      <w:r w:rsidR="00DB4BCC" w:rsidRPr="006938D4">
        <w:rPr>
          <w:rFonts w:ascii="Arial" w:hAnsi="Arial"/>
          <w:b/>
          <w:bCs/>
          <w:noProof w:val="0"/>
          <w:rtl/>
        </w:rPr>
        <w:t>נו? אז רשמתי שהיא פנתה אליי טלפונית</w:t>
      </w:r>
      <w:r w:rsidR="00DB4BCC" w:rsidRPr="006938D4">
        <w:rPr>
          <w:rFonts w:ascii="Arial" w:hAnsi="Arial" w:hint="cs"/>
          <w:b/>
          <w:bCs/>
          <w:noProof w:val="0"/>
          <w:rtl/>
        </w:rPr>
        <w:t>" תוך שהוא אף מביע פליאה "א</w:t>
      </w:r>
      <w:r w:rsidR="001E5E04">
        <w:rPr>
          <w:rFonts w:ascii="Arial" w:hAnsi="Arial" w:hint="cs"/>
          <w:b/>
          <w:bCs/>
          <w:noProof w:val="0"/>
          <w:rtl/>
        </w:rPr>
        <w:t>י</w:t>
      </w:r>
      <w:r w:rsidR="00DB4BCC" w:rsidRPr="006938D4">
        <w:rPr>
          <w:rFonts w:ascii="Arial" w:hAnsi="Arial" w:hint="cs"/>
          <w:b/>
          <w:bCs/>
          <w:noProof w:val="0"/>
          <w:rtl/>
        </w:rPr>
        <w:t>פה הבעיה?</w:t>
      </w:r>
      <w:r w:rsidR="00DB4BCC">
        <w:rPr>
          <w:rFonts w:ascii="Arial" w:hAnsi="Arial" w:hint="cs"/>
          <w:noProof w:val="0"/>
          <w:rtl/>
        </w:rPr>
        <w:t xml:space="preserve">". משחזר ונשאל </w:t>
      </w:r>
      <w:r w:rsidR="00DB4BCC">
        <w:rPr>
          <w:rFonts w:ascii="Arial" w:hAnsi="Arial" w:hint="cs"/>
          <w:noProof w:val="0"/>
          <w:rtl/>
        </w:rPr>
        <w:lastRenderedPageBreak/>
        <w:t>היכן במכתבו הנ"ל טען כי המנוחה ה</w:t>
      </w:r>
      <w:r w:rsidR="006938D4">
        <w:rPr>
          <w:rFonts w:ascii="Arial" w:hAnsi="Arial" w:hint="cs"/>
          <w:noProof w:val="0"/>
          <w:rtl/>
        </w:rPr>
        <w:t>ופ</w:t>
      </w:r>
      <w:r w:rsidR="00DB4BCC">
        <w:rPr>
          <w:rFonts w:ascii="Arial" w:hAnsi="Arial" w:hint="cs"/>
          <w:noProof w:val="0"/>
          <w:rtl/>
        </w:rPr>
        <w:t>נתה אליו, הגדיל לעשות וטען: "</w:t>
      </w:r>
      <w:r w:rsidR="00DB4BCC" w:rsidRPr="006938D4">
        <w:rPr>
          <w:rFonts w:ascii="Arial" w:hAnsi="Arial"/>
          <w:b/>
          <w:bCs/>
          <w:noProof w:val="0"/>
          <w:rtl/>
        </w:rPr>
        <w:t>כי לא עשיתי פה תצהיר מפורט. רשמתי בכללי את הנקודות, לא נכנסתי לפרטי פרטים</w:t>
      </w:r>
      <w:r w:rsidR="00DB4BCC">
        <w:rPr>
          <w:rFonts w:ascii="Arial" w:hAnsi="Arial" w:hint="cs"/>
          <w:noProof w:val="0"/>
          <w:rtl/>
        </w:rPr>
        <w:t>"</w:t>
      </w:r>
      <w:r w:rsidR="00DB4BCC" w:rsidRPr="00DB4BCC">
        <w:rPr>
          <w:rFonts w:ascii="Arial" w:hAnsi="Arial"/>
          <w:noProof w:val="0"/>
          <w:rtl/>
        </w:rPr>
        <w:t>.</w:t>
      </w:r>
    </w:p>
    <w:p w:rsidR="00DB4BCC" w:rsidRDefault="00DB4BCC" w:rsidP="006938D4">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נוכח ת</w:t>
      </w:r>
      <w:r w:rsidR="006938D4">
        <w:rPr>
          <w:rFonts w:ascii="Arial" w:hAnsi="Arial" w:hint="cs"/>
          <w:noProof w:val="0"/>
          <w:rtl/>
        </w:rPr>
        <w:t>שובת העד מצאתי לנכון לשאול אותו "</w:t>
      </w:r>
      <w:r w:rsidR="006938D4" w:rsidRPr="006938D4">
        <w:rPr>
          <w:rFonts w:ascii="Arial" w:hAnsi="Arial"/>
          <w:b/>
          <w:bCs/>
          <w:noProof w:val="0"/>
          <w:rtl/>
        </w:rPr>
        <w:t>יש לי שאלה לאדוני, למה אדוני לא חשב שהוא צריך לתת תצהיר מפורט?</w:t>
      </w:r>
      <w:r w:rsidR="006938D4">
        <w:rPr>
          <w:rFonts w:ascii="Arial" w:hAnsi="Arial" w:hint="cs"/>
          <w:noProof w:val="0"/>
          <w:rtl/>
        </w:rPr>
        <w:t>" כשמיד לאחר מכן הוספתי והדגשתי "</w:t>
      </w:r>
      <w:r w:rsidR="006938D4" w:rsidRPr="006938D4">
        <w:rPr>
          <w:rFonts w:ascii="Arial" w:hAnsi="Arial" w:hint="cs"/>
          <w:b/>
          <w:bCs/>
          <w:noProof w:val="0"/>
          <w:rtl/>
        </w:rPr>
        <w:t>במיוחד.. שאדוני נתן מכתב גרסה</w:t>
      </w:r>
      <w:r w:rsidR="006938D4">
        <w:rPr>
          <w:rFonts w:ascii="Arial" w:hAnsi="Arial" w:hint="cs"/>
          <w:noProof w:val="0"/>
          <w:rtl/>
        </w:rPr>
        <w:t>"</w:t>
      </w:r>
      <w:r w:rsidR="00751CEA">
        <w:rPr>
          <w:rFonts w:ascii="Arial" w:hAnsi="Arial" w:hint="cs"/>
          <w:noProof w:val="0"/>
          <w:rtl/>
        </w:rPr>
        <w:t xml:space="preserve">, עמ' 340. </w:t>
      </w:r>
    </w:p>
    <w:p w:rsidR="007628B0" w:rsidRDefault="006938D4" w:rsidP="001E5E04">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תשובותיו של העד אינן ראויות ואינן מקובלות  ובפרטי ממי שהינו עו"ד כ- </w:t>
      </w:r>
      <w:r w:rsidR="007628B0">
        <w:rPr>
          <w:rFonts w:ascii="Arial" w:hAnsi="Arial" w:hint="cs"/>
          <w:noProof w:val="0"/>
          <w:rtl/>
        </w:rPr>
        <w:t xml:space="preserve">21 שנה אשר אמור להיות מודע היטב לחשיבות הגשת תצהיר עדות ראשית. חשיבות זו מקבלת משנה תוקף בהליכים בבית המשפט לענייני משפחה המתנהלים בשיטה של קלפים פתוחים ומקל וחומר נוכח העובדה כי מדובר בתיק עזבון שבו ממילא הנתבעים מצויים בעמדת נחיתות נוכח פערי המידע והעובדה כי "השחקן" הראשי המנוח/ה אינם בחיים ואינם יכולים להעיד. תשובות העד </w:t>
      </w:r>
      <w:r w:rsidR="007628B0">
        <w:rPr>
          <w:rFonts w:ascii="Arial" w:hAnsi="Arial" w:hint="cs"/>
          <w:b/>
          <w:bCs/>
          <w:noProof w:val="0"/>
          <w:rtl/>
        </w:rPr>
        <w:t>"</w:t>
      </w:r>
      <w:r w:rsidR="007628B0" w:rsidRPr="006938D4">
        <w:rPr>
          <w:rFonts w:ascii="Arial" w:hAnsi="Arial"/>
          <w:b/>
          <w:bCs/>
          <w:noProof w:val="0"/>
          <w:rtl/>
        </w:rPr>
        <w:t>לא עשיתי פה תצהיר מפורט. רשמתי בכללי את הנקודות, לא נכנסתי לפרטי פרטים</w:t>
      </w:r>
      <w:r w:rsidR="007628B0">
        <w:rPr>
          <w:rFonts w:ascii="Arial" w:hAnsi="Arial" w:hint="cs"/>
          <w:noProof w:val="0"/>
          <w:rtl/>
        </w:rPr>
        <w:t>"</w:t>
      </w:r>
      <w:r w:rsidR="001E5E04">
        <w:rPr>
          <w:rFonts w:ascii="Arial" w:hAnsi="Arial" w:hint="cs"/>
          <w:noProof w:val="0"/>
          <w:rtl/>
        </w:rPr>
        <w:t xml:space="preserve">, </w:t>
      </w:r>
    </w:p>
    <w:p w:rsidR="00593209" w:rsidRDefault="007628B0" w:rsidP="00EE37AD">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הינה מקוממת. אין צ</w:t>
      </w:r>
      <w:r w:rsidR="00751CEA">
        <w:rPr>
          <w:rFonts w:ascii="Arial" w:hAnsi="Arial" w:hint="cs"/>
          <w:noProof w:val="0"/>
          <w:rtl/>
        </w:rPr>
        <w:t xml:space="preserve">ורך </w:t>
      </w:r>
      <w:r w:rsidR="001E5E04">
        <w:rPr>
          <w:rFonts w:ascii="Arial" w:hAnsi="Arial" w:hint="cs"/>
          <w:noProof w:val="0"/>
          <w:rtl/>
        </w:rPr>
        <w:t xml:space="preserve">לחזור ולהדגיש </w:t>
      </w:r>
      <w:r w:rsidR="00751CEA">
        <w:rPr>
          <w:rFonts w:ascii="Arial" w:hAnsi="Arial" w:hint="cs"/>
          <w:noProof w:val="0"/>
          <w:rtl/>
        </w:rPr>
        <w:t xml:space="preserve">המכתב </w:t>
      </w:r>
      <w:r w:rsidR="001E5E04">
        <w:rPr>
          <w:rFonts w:ascii="Arial" w:hAnsi="Arial" w:hint="cs"/>
          <w:noProof w:val="0"/>
          <w:rtl/>
        </w:rPr>
        <w:t>שמסר</w:t>
      </w:r>
      <w:r w:rsidR="001C34FC">
        <w:rPr>
          <w:rFonts w:ascii="Arial" w:hAnsi="Arial" w:hint="cs"/>
          <w:noProof w:val="0"/>
          <w:rtl/>
        </w:rPr>
        <w:t xml:space="preserve"> </w:t>
      </w:r>
      <w:r w:rsidR="00751CEA">
        <w:rPr>
          <w:rFonts w:ascii="Arial" w:hAnsi="Arial" w:hint="cs"/>
          <w:noProof w:val="0"/>
          <w:rtl/>
        </w:rPr>
        <w:t>לא הוגש כתצהיר</w:t>
      </w:r>
      <w:r w:rsidR="001C34FC">
        <w:rPr>
          <w:rFonts w:ascii="Arial" w:hAnsi="Arial" w:hint="cs"/>
          <w:noProof w:val="0"/>
          <w:rtl/>
        </w:rPr>
        <w:t xml:space="preserve"> והינו קצר, סתמי וכללי</w:t>
      </w:r>
      <w:r w:rsidR="00751CEA">
        <w:rPr>
          <w:rFonts w:ascii="Arial" w:hAnsi="Arial" w:hint="cs"/>
          <w:noProof w:val="0"/>
          <w:rtl/>
        </w:rPr>
        <w:t>. העובדה כ</w:t>
      </w:r>
      <w:r w:rsidR="001C34FC">
        <w:rPr>
          <w:rFonts w:ascii="Arial" w:hAnsi="Arial" w:hint="cs"/>
          <w:noProof w:val="0"/>
          <w:rtl/>
        </w:rPr>
        <w:t>י</w:t>
      </w:r>
      <w:r w:rsidR="00751CEA">
        <w:rPr>
          <w:rFonts w:ascii="Arial" w:hAnsi="Arial" w:hint="cs"/>
          <w:noProof w:val="0"/>
          <w:rtl/>
        </w:rPr>
        <w:t xml:space="preserve"> העד מודע לכך כי גרסתו הינה "</w:t>
      </w:r>
      <w:r w:rsidR="00751CEA" w:rsidRPr="00FB7008">
        <w:rPr>
          <w:rFonts w:ascii="Arial" w:hAnsi="Arial" w:hint="cs"/>
          <w:b/>
          <w:bCs/>
          <w:noProof w:val="0"/>
          <w:rtl/>
        </w:rPr>
        <w:t>בנקודות</w:t>
      </w:r>
      <w:r w:rsidR="00751CEA">
        <w:rPr>
          <w:rFonts w:ascii="Arial" w:hAnsi="Arial" w:hint="cs"/>
          <w:noProof w:val="0"/>
          <w:rtl/>
        </w:rPr>
        <w:t>" ואין בה כניסה "</w:t>
      </w:r>
      <w:r w:rsidR="00751CEA" w:rsidRPr="00FB7008">
        <w:rPr>
          <w:rFonts w:ascii="Arial" w:hAnsi="Arial" w:hint="cs"/>
          <w:b/>
          <w:bCs/>
          <w:noProof w:val="0"/>
          <w:rtl/>
        </w:rPr>
        <w:t>לפרטי פרטים</w:t>
      </w:r>
      <w:r w:rsidR="00751CEA">
        <w:rPr>
          <w:rFonts w:ascii="Arial" w:hAnsi="Arial" w:hint="cs"/>
          <w:noProof w:val="0"/>
          <w:rtl/>
        </w:rPr>
        <w:t>" אך מחזקת את ההתרשמות כי המדובר בהתנהלות מכוונת, טקטיקה משפטית</w:t>
      </w:r>
      <w:r w:rsidR="00533898">
        <w:rPr>
          <w:rFonts w:ascii="Arial" w:hAnsi="Arial" w:hint="cs"/>
          <w:noProof w:val="0"/>
          <w:rtl/>
        </w:rPr>
        <w:t xml:space="preserve"> / דיונית </w:t>
      </w:r>
      <w:r w:rsidR="00751CEA">
        <w:rPr>
          <w:rFonts w:ascii="Arial" w:hAnsi="Arial" w:hint="cs"/>
          <w:noProof w:val="0"/>
          <w:rtl/>
        </w:rPr>
        <w:t xml:space="preserve">פסולה, </w:t>
      </w:r>
      <w:r w:rsidR="001C34FC">
        <w:rPr>
          <w:rFonts w:ascii="Arial" w:hAnsi="Arial" w:hint="cs"/>
          <w:noProof w:val="0"/>
          <w:rtl/>
        </w:rPr>
        <w:t>שאין לקבלה ו</w:t>
      </w:r>
      <w:r w:rsidR="00751CEA">
        <w:rPr>
          <w:rFonts w:ascii="Arial" w:hAnsi="Arial" w:hint="cs"/>
          <w:noProof w:val="0"/>
          <w:rtl/>
        </w:rPr>
        <w:t>בפרט ממי שערך את הצוואה והיה</w:t>
      </w:r>
      <w:r w:rsidR="00FB7008">
        <w:rPr>
          <w:rFonts w:ascii="Arial" w:hAnsi="Arial" w:hint="cs"/>
          <w:noProof w:val="0"/>
          <w:rtl/>
        </w:rPr>
        <w:t xml:space="preserve"> </w:t>
      </w:r>
      <w:r w:rsidR="00751CEA">
        <w:rPr>
          <w:rFonts w:ascii="Arial" w:hAnsi="Arial" w:hint="cs"/>
          <w:noProof w:val="0"/>
          <w:rtl/>
        </w:rPr>
        <w:t>עד</w:t>
      </w:r>
      <w:r w:rsidR="00B478B4">
        <w:rPr>
          <w:rFonts w:ascii="Arial" w:hAnsi="Arial" w:hint="cs"/>
          <w:noProof w:val="0"/>
          <w:rtl/>
        </w:rPr>
        <w:t xml:space="preserve"> לה</w:t>
      </w:r>
      <w:r w:rsidR="001C34FC">
        <w:rPr>
          <w:rFonts w:ascii="Arial" w:hAnsi="Arial" w:hint="cs"/>
          <w:noProof w:val="0"/>
          <w:rtl/>
        </w:rPr>
        <w:t xml:space="preserve"> ובפרט נוכח הטענות הקשות שהועלו על ידי הנתבעים</w:t>
      </w:r>
      <w:r w:rsidR="00B478B4">
        <w:rPr>
          <w:rFonts w:ascii="Arial" w:hAnsi="Arial" w:hint="cs"/>
          <w:noProof w:val="0"/>
          <w:rtl/>
        </w:rPr>
        <w:t xml:space="preserve">. האמור יש בו להשליך על המשקל שיש לתן לעדותו כשלכך מצטרפות שלל התהיות הנוספות שעלו בעדותו, וההתרשמות הקשה שהותירה עדות הגב' </w:t>
      </w:r>
      <w:r w:rsidR="00EE37AD">
        <w:rPr>
          <w:rFonts w:ascii="Arial" w:hAnsi="Arial" w:hint="cs"/>
          <w:noProof w:val="0"/>
          <w:rtl/>
        </w:rPr>
        <w:t>א.מ</w:t>
      </w:r>
      <w:r w:rsidR="00B478B4">
        <w:rPr>
          <w:rFonts w:ascii="Arial" w:hAnsi="Arial" w:hint="cs"/>
          <w:noProof w:val="0"/>
          <w:rtl/>
        </w:rPr>
        <w:t xml:space="preserve"> שהעידה לפניו. </w:t>
      </w:r>
    </w:p>
    <w:p w:rsidR="0025660E" w:rsidRDefault="0025660E" w:rsidP="00533898">
      <w:pPr>
        <w:spacing w:line="360" w:lineRule="auto"/>
        <w:ind w:left="720" w:hanging="720"/>
        <w:jc w:val="both"/>
        <w:rPr>
          <w:rFonts w:ascii="Arial" w:hAnsi="Arial"/>
          <w:noProof w:val="0"/>
          <w:rtl/>
        </w:rPr>
      </w:pPr>
    </w:p>
    <w:p w:rsidR="00B478B4" w:rsidRPr="00B478B4" w:rsidRDefault="00FB7008" w:rsidP="00EE37AD">
      <w:pPr>
        <w:spacing w:line="360" w:lineRule="auto"/>
        <w:ind w:left="720" w:hanging="720"/>
        <w:jc w:val="both"/>
        <w:rPr>
          <w:rFonts w:ascii="Arial" w:hAnsi="Arial"/>
          <w:noProof w:val="0"/>
          <w:rtl/>
        </w:rPr>
      </w:pPr>
      <w:r>
        <w:rPr>
          <w:rFonts w:ascii="Arial" w:hAnsi="Arial" w:hint="cs"/>
          <w:noProof w:val="0"/>
          <w:rtl/>
        </w:rPr>
        <w:t>11</w:t>
      </w:r>
      <w:r w:rsidR="0065427D">
        <w:rPr>
          <w:rFonts w:ascii="Arial" w:hAnsi="Arial" w:hint="cs"/>
          <w:noProof w:val="0"/>
          <w:rtl/>
        </w:rPr>
        <w:t>5</w:t>
      </w:r>
      <w:r w:rsidR="00533898">
        <w:rPr>
          <w:rFonts w:ascii="Arial" w:hAnsi="Arial" w:hint="cs"/>
          <w:noProof w:val="0"/>
          <w:rtl/>
        </w:rPr>
        <w:t>.</w:t>
      </w:r>
      <w:r w:rsidR="00533898">
        <w:rPr>
          <w:rFonts w:ascii="Arial" w:hAnsi="Arial" w:hint="cs"/>
          <w:noProof w:val="0"/>
          <w:rtl/>
        </w:rPr>
        <w:tab/>
        <w:t xml:space="preserve">בעדותו העיד עו"ד </w:t>
      </w:r>
      <w:r w:rsidR="00EE37AD">
        <w:rPr>
          <w:rFonts w:ascii="Arial" w:hAnsi="Arial" w:hint="cs"/>
          <w:noProof w:val="0"/>
          <w:rtl/>
        </w:rPr>
        <w:t xml:space="preserve">ד.ס </w:t>
      </w:r>
      <w:r w:rsidR="00533898">
        <w:rPr>
          <w:rFonts w:ascii="Arial" w:hAnsi="Arial" w:hint="cs"/>
          <w:noProof w:val="0"/>
          <w:rtl/>
        </w:rPr>
        <w:t>כי כל ההתנהלות הייתה באמצעות הטלפון וכי לא היה אי מייל או פקס ששלחה לו המנוח</w:t>
      </w:r>
      <w:r w:rsidR="0065427D">
        <w:rPr>
          <w:rFonts w:ascii="Arial" w:hAnsi="Arial" w:hint="cs"/>
          <w:noProof w:val="0"/>
          <w:rtl/>
        </w:rPr>
        <w:t>ה</w:t>
      </w:r>
      <w:r w:rsidR="00533898">
        <w:rPr>
          <w:rFonts w:ascii="Arial" w:hAnsi="Arial" w:hint="cs"/>
          <w:noProof w:val="0"/>
          <w:rtl/>
        </w:rPr>
        <w:t xml:space="preserve">, </w:t>
      </w:r>
      <w:r w:rsidR="00533898" w:rsidRPr="0065427D">
        <w:rPr>
          <w:rFonts w:ascii="Arial" w:hAnsi="Arial" w:hint="cs"/>
          <w:noProof w:val="0"/>
          <w:u w:val="single"/>
          <w:rtl/>
        </w:rPr>
        <w:t>עמ' 341 ש' 34 -35</w:t>
      </w:r>
      <w:r w:rsidR="00533898">
        <w:rPr>
          <w:rFonts w:ascii="Arial" w:hAnsi="Arial" w:hint="cs"/>
          <w:noProof w:val="0"/>
          <w:rtl/>
        </w:rPr>
        <w:t xml:space="preserve">.  לעניין זה אציין כי בפני בית המשפט לא הוצג ע"י עו"ד </w:t>
      </w:r>
      <w:r w:rsidR="00EE37AD" w:rsidRPr="00EE37AD">
        <w:rPr>
          <w:rFonts w:ascii="Arial" w:hAnsi="Arial"/>
          <w:noProof w:val="0"/>
          <w:rtl/>
        </w:rPr>
        <w:t>ד.ס</w:t>
      </w:r>
      <w:r w:rsidR="00533898">
        <w:rPr>
          <w:rFonts w:ascii="Arial" w:hAnsi="Arial" w:hint="cs"/>
          <w:noProof w:val="0"/>
          <w:rtl/>
        </w:rPr>
        <w:t xml:space="preserve"> כל מסמך, לרבות טיוטה, תרשומת, פרטי התקשרות, </w:t>
      </w:r>
      <w:r w:rsidR="0065427D">
        <w:rPr>
          <w:rFonts w:ascii="Arial" w:hAnsi="Arial" w:hint="cs"/>
          <w:noProof w:val="0"/>
          <w:rtl/>
        </w:rPr>
        <w:t xml:space="preserve">שנערכו על ידו </w:t>
      </w:r>
      <w:r w:rsidR="00533898">
        <w:rPr>
          <w:rFonts w:ascii="Arial" w:hAnsi="Arial" w:hint="cs"/>
          <w:noProof w:val="0"/>
          <w:rtl/>
        </w:rPr>
        <w:t>עובר לער</w:t>
      </w:r>
      <w:r w:rsidR="0025660E">
        <w:rPr>
          <w:rFonts w:ascii="Arial" w:hAnsi="Arial" w:hint="cs"/>
          <w:noProof w:val="0"/>
          <w:rtl/>
        </w:rPr>
        <w:t>י</w:t>
      </w:r>
      <w:r w:rsidR="00533898">
        <w:rPr>
          <w:rFonts w:ascii="Arial" w:hAnsi="Arial" w:hint="cs"/>
          <w:noProof w:val="0"/>
          <w:rtl/>
        </w:rPr>
        <w:t>כת הצוואה ו/או אחריה ואף באמור יש לפגוע במהימנות הגרסה וזאת אף אם אקל עמו</w:t>
      </w:r>
      <w:r w:rsidR="0025660E">
        <w:rPr>
          <w:rFonts w:ascii="Arial" w:hAnsi="Arial" w:hint="cs"/>
          <w:noProof w:val="0"/>
          <w:rtl/>
        </w:rPr>
        <w:t xml:space="preserve">, לנוכח העובדה כי המדובר בצוואה קצרה ופשוטה. </w:t>
      </w:r>
    </w:p>
    <w:p w:rsidR="00B478B4" w:rsidRPr="00B478B4" w:rsidRDefault="00B478B4" w:rsidP="00B478B4">
      <w:pPr>
        <w:spacing w:line="360" w:lineRule="auto"/>
        <w:ind w:left="720" w:hanging="720"/>
        <w:rPr>
          <w:rFonts w:ascii="Arial" w:hAnsi="Arial"/>
          <w:noProof w:val="0"/>
          <w:rtl/>
        </w:rPr>
      </w:pPr>
      <w:r w:rsidRPr="00B478B4">
        <w:rPr>
          <w:rFonts w:ascii="Arial" w:hAnsi="Arial"/>
          <w:noProof w:val="0"/>
          <w:rtl/>
        </w:rPr>
        <w:tab/>
      </w:r>
    </w:p>
    <w:p w:rsidR="00B478B4" w:rsidRDefault="0065427D" w:rsidP="00EE37AD">
      <w:pPr>
        <w:spacing w:line="360" w:lineRule="auto"/>
        <w:ind w:left="720" w:hanging="720"/>
        <w:rPr>
          <w:rFonts w:ascii="Arial" w:hAnsi="Arial"/>
          <w:noProof w:val="0"/>
          <w:rtl/>
        </w:rPr>
      </w:pPr>
      <w:r>
        <w:rPr>
          <w:rFonts w:ascii="Arial" w:hAnsi="Arial" w:hint="cs"/>
          <w:noProof w:val="0"/>
          <w:rtl/>
        </w:rPr>
        <w:t>116</w:t>
      </w:r>
      <w:r w:rsidR="0025660E">
        <w:rPr>
          <w:rFonts w:ascii="Arial" w:hAnsi="Arial" w:hint="cs"/>
          <w:noProof w:val="0"/>
          <w:rtl/>
        </w:rPr>
        <w:t>.</w:t>
      </w:r>
      <w:r w:rsidR="0025660E">
        <w:rPr>
          <w:rFonts w:ascii="Arial" w:hAnsi="Arial" w:hint="cs"/>
          <w:noProof w:val="0"/>
          <w:rtl/>
        </w:rPr>
        <w:tab/>
        <w:t xml:space="preserve">בעדותו אישר עו"ד </w:t>
      </w:r>
      <w:r w:rsidR="00EE37AD" w:rsidRPr="00EE37AD">
        <w:rPr>
          <w:rFonts w:ascii="Arial" w:hAnsi="Arial"/>
          <w:noProof w:val="0"/>
          <w:rtl/>
        </w:rPr>
        <w:t>ד.ס</w:t>
      </w:r>
      <w:r w:rsidR="0025660E">
        <w:rPr>
          <w:rFonts w:ascii="Arial" w:hAnsi="Arial" w:hint="cs"/>
          <w:noProof w:val="0"/>
          <w:rtl/>
        </w:rPr>
        <w:t xml:space="preserve"> כי הגיע עם הצוואה כשהיא מוכנה, </w:t>
      </w:r>
      <w:r w:rsidR="0025660E" w:rsidRPr="0065427D">
        <w:rPr>
          <w:rFonts w:ascii="Arial" w:hAnsi="Arial" w:hint="cs"/>
          <w:noProof w:val="0"/>
          <w:u w:val="single"/>
          <w:rtl/>
        </w:rPr>
        <w:t>עמ' 342 ש' 6 -7</w:t>
      </w:r>
      <w:r w:rsidR="0025660E">
        <w:rPr>
          <w:rFonts w:ascii="Arial" w:hAnsi="Arial" w:hint="cs"/>
          <w:noProof w:val="0"/>
          <w:rtl/>
        </w:rPr>
        <w:t xml:space="preserve">. </w:t>
      </w:r>
    </w:p>
    <w:p w:rsidR="0025660E" w:rsidRDefault="0025660E" w:rsidP="00B478B4">
      <w:pPr>
        <w:spacing w:line="360" w:lineRule="auto"/>
        <w:ind w:left="720" w:hanging="720"/>
        <w:rPr>
          <w:rFonts w:ascii="Arial" w:hAnsi="Arial"/>
          <w:noProof w:val="0"/>
          <w:rtl/>
        </w:rPr>
      </w:pPr>
    </w:p>
    <w:p w:rsidR="0025660E" w:rsidRDefault="0065427D" w:rsidP="00EE37AD">
      <w:pPr>
        <w:spacing w:line="360" w:lineRule="auto"/>
        <w:ind w:left="720" w:hanging="720"/>
        <w:jc w:val="both"/>
        <w:rPr>
          <w:rFonts w:ascii="Arial" w:hAnsi="Arial"/>
          <w:noProof w:val="0"/>
          <w:rtl/>
        </w:rPr>
      </w:pPr>
      <w:r>
        <w:rPr>
          <w:rFonts w:ascii="Arial" w:hAnsi="Arial" w:hint="cs"/>
          <w:noProof w:val="0"/>
          <w:rtl/>
        </w:rPr>
        <w:t>117</w:t>
      </w:r>
      <w:r w:rsidR="0025660E">
        <w:rPr>
          <w:rFonts w:ascii="Arial" w:hAnsi="Arial" w:hint="cs"/>
          <w:noProof w:val="0"/>
          <w:rtl/>
        </w:rPr>
        <w:t>.</w:t>
      </w:r>
      <w:r w:rsidR="0025660E">
        <w:rPr>
          <w:rFonts w:ascii="Arial" w:hAnsi="Arial" w:hint="cs"/>
          <w:noProof w:val="0"/>
          <w:rtl/>
        </w:rPr>
        <w:tab/>
        <w:t>משנשאל מדוע לא רשם את מלוא פ</w:t>
      </w:r>
      <w:r w:rsidR="00EE37AD">
        <w:rPr>
          <w:rFonts w:ascii="Arial" w:hAnsi="Arial" w:hint="cs"/>
          <w:noProof w:val="0"/>
          <w:rtl/>
        </w:rPr>
        <w:t>רטיה של העדה לצוואה הגב' א.</w:t>
      </w:r>
      <w:r w:rsidR="0025660E">
        <w:rPr>
          <w:rFonts w:ascii="Arial" w:hAnsi="Arial" w:hint="cs"/>
          <w:noProof w:val="0"/>
          <w:rtl/>
        </w:rPr>
        <w:t>מ כולל מספר תעודת זהות ה</w:t>
      </w:r>
      <w:r w:rsidR="00773B74">
        <w:rPr>
          <w:rFonts w:ascii="Arial" w:hAnsi="Arial" w:hint="cs"/>
          <w:noProof w:val="0"/>
          <w:rtl/>
        </w:rPr>
        <w:t>יו תשובותיו מביכות ומעוררות תהיות:  "</w:t>
      </w:r>
      <w:r w:rsidR="00773B74" w:rsidRPr="00773B74">
        <w:rPr>
          <w:rFonts w:ascii="Arial" w:hAnsi="Arial"/>
          <w:b/>
          <w:bCs/>
          <w:noProof w:val="0"/>
          <w:rtl/>
        </w:rPr>
        <w:t>אז בוא, בוא אני אומר לך שגם לי יש, לפעמים קורה שיש, אם אני עולה על פורמט כזה שלי, בצוואה, אז אני גם, זה קורה שאני טועה, וכשיש לי את התעודת זהות אני דואג להשלים את זה</w:t>
      </w:r>
      <w:r w:rsidR="00773B74">
        <w:rPr>
          <w:rFonts w:ascii="Arial" w:hAnsi="Arial" w:hint="cs"/>
          <w:noProof w:val="0"/>
          <w:rtl/>
        </w:rPr>
        <w:t>"</w:t>
      </w:r>
      <w:r w:rsidR="00773B74" w:rsidRPr="00773B74">
        <w:rPr>
          <w:rFonts w:ascii="Arial" w:hAnsi="Arial"/>
          <w:noProof w:val="0"/>
          <w:rtl/>
        </w:rPr>
        <w:t>.</w:t>
      </w:r>
      <w:r w:rsidR="00773B74">
        <w:rPr>
          <w:rFonts w:ascii="Arial" w:hAnsi="Arial" w:hint="cs"/>
          <w:noProof w:val="0"/>
          <w:rtl/>
        </w:rPr>
        <w:t xml:space="preserve"> משהקשה עליו ב"כ הנתבע ושאל "</w:t>
      </w:r>
      <w:r w:rsidR="00773B74" w:rsidRPr="00773B74">
        <w:rPr>
          <w:rFonts w:ascii="Arial" w:hAnsi="Arial"/>
          <w:b/>
          <w:bCs/>
          <w:noProof w:val="0"/>
          <w:rtl/>
        </w:rPr>
        <w:t>אבל היא נתנה לך תעודת זהות, למה לא רשמת?</w:t>
      </w:r>
      <w:r w:rsidR="00773B74">
        <w:rPr>
          <w:rFonts w:ascii="Arial" w:hAnsi="Arial" w:hint="cs"/>
          <w:noProof w:val="0"/>
          <w:rtl/>
        </w:rPr>
        <w:t xml:space="preserve">", השיב עו"ד </w:t>
      </w:r>
      <w:r w:rsidR="00EE37AD" w:rsidRPr="00EE37AD">
        <w:rPr>
          <w:rFonts w:ascii="Arial" w:hAnsi="Arial"/>
          <w:noProof w:val="0"/>
          <w:rtl/>
        </w:rPr>
        <w:t>ד.ס</w:t>
      </w:r>
      <w:r w:rsidR="00773B74">
        <w:rPr>
          <w:rFonts w:ascii="Arial" w:hAnsi="Arial" w:hint="cs"/>
          <w:noProof w:val="0"/>
          <w:rtl/>
        </w:rPr>
        <w:t xml:space="preserve"> "</w:t>
      </w:r>
      <w:r w:rsidR="00773B74" w:rsidRPr="00773B74">
        <w:rPr>
          <w:rFonts w:ascii="Arial" w:hAnsi="Arial"/>
          <w:b/>
          <w:bCs/>
          <w:noProof w:val="0"/>
          <w:rtl/>
        </w:rPr>
        <w:t>אז אני אומר עוד פעם, אני רשמתי על פתק. לא דיברתי איתה והקלדתי בטלפון. רשמתי ואני לא יודע, כנראה אולי זה טעות אנוש אבל זה לא כזה מהותי, כי היא לא, אין קושי לאתר אותה. זה לא מישהי ש,</w:t>
      </w:r>
      <w:r w:rsidR="00773B74">
        <w:rPr>
          <w:rFonts w:ascii="Arial" w:hAnsi="Arial" w:hint="cs"/>
          <w:noProof w:val="0"/>
          <w:rtl/>
        </w:rPr>
        <w:t>". תשובה זו תמוה עוד יותר נוכח העובדה כי בה</w:t>
      </w:r>
      <w:r w:rsidR="00220559">
        <w:rPr>
          <w:rFonts w:ascii="Arial" w:hAnsi="Arial" w:hint="cs"/>
          <w:noProof w:val="0"/>
          <w:rtl/>
        </w:rPr>
        <w:t>מ</w:t>
      </w:r>
      <w:r w:rsidR="00773B74">
        <w:rPr>
          <w:rFonts w:ascii="Arial" w:hAnsi="Arial" w:hint="cs"/>
          <w:noProof w:val="0"/>
          <w:rtl/>
        </w:rPr>
        <w:t xml:space="preserve">שך ישיר לכך טען כי פגש בעדה לצוואה לפני </w:t>
      </w:r>
      <w:r w:rsidR="00773B74">
        <w:rPr>
          <w:rFonts w:ascii="Arial" w:hAnsi="Arial" w:hint="cs"/>
          <w:noProof w:val="0"/>
          <w:rtl/>
        </w:rPr>
        <w:lastRenderedPageBreak/>
        <w:t xml:space="preserve">מעמד החתימה </w:t>
      </w:r>
      <w:r w:rsidR="00220559">
        <w:rPr>
          <w:rFonts w:ascii="Arial" w:hAnsi="Arial" w:hint="cs"/>
          <w:noProof w:val="0"/>
          <w:rtl/>
        </w:rPr>
        <w:t xml:space="preserve">וכי ראה את תעודת הזהות שלה ושל המנוחה באותו מעמד, </w:t>
      </w:r>
      <w:r w:rsidR="00220559" w:rsidRPr="0065427D">
        <w:rPr>
          <w:rFonts w:ascii="Arial" w:hAnsi="Arial" w:hint="cs"/>
          <w:noProof w:val="0"/>
          <w:u w:val="single"/>
          <w:rtl/>
        </w:rPr>
        <w:t xml:space="preserve">עמ' 342 ש' 12 </w:t>
      </w:r>
      <w:r w:rsidRPr="0065427D">
        <w:rPr>
          <w:rFonts w:ascii="Arial" w:hAnsi="Arial" w:hint="cs"/>
          <w:noProof w:val="0"/>
          <w:u w:val="single"/>
          <w:rtl/>
        </w:rPr>
        <w:t>-</w:t>
      </w:r>
      <w:r w:rsidR="00220559" w:rsidRPr="0065427D">
        <w:rPr>
          <w:rFonts w:ascii="Arial" w:hAnsi="Arial" w:hint="cs"/>
          <w:noProof w:val="0"/>
          <w:u w:val="single"/>
          <w:rtl/>
        </w:rPr>
        <w:t xml:space="preserve"> הסוף</w:t>
      </w:r>
      <w:r w:rsidR="00220559">
        <w:rPr>
          <w:rFonts w:ascii="Arial" w:hAnsi="Arial" w:hint="cs"/>
          <w:noProof w:val="0"/>
          <w:rtl/>
        </w:rPr>
        <w:t>. בהמשך בעמ' 343 ושעומת אף עם העובדה כי שמה של העדה אינו נכון השיב: "</w:t>
      </w:r>
      <w:r w:rsidR="00220559" w:rsidRPr="0065427D">
        <w:rPr>
          <w:rFonts w:ascii="Arial" w:hAnsi="Arial"/>
          <w:b/>
          <w:bCs/>
          <w:noProof w:val="0"/>
          <w:rtl/>
        </w:rPr>
        <w:t>מבחינתי, עשיתי את הזיהוי שלה. תעודת זהות לא רשמתי, אני, יכול להיות שזה טעות שלי. זה, דרך אגב, לא המקרה היחיד. היו לי, היה לי כבר מקרה כזה, שלא רשמתי תעודת זהות</w:t>
      </w:r>
      <w:r w:rsidR="00220559" w:rsidRPr="0065427D">
        <w:rPr>
          <w:rFonts w:ascii="Arial" w:hAnsi="Arial" w:hint="cs"/>
          <w:b/>
          <w:bCs/>
          <w:noProof w:val="0"/>
          <w:rtl/>
        </w:rPr>
        <w:t>"</w:t>
      </w:r>
      <w:r w:rsidR="00220559">
        <w:rPr>
          <w:rFonts w:ascii="Arial" w:hAnsi="Arial" w:hint="cs"/>
          <w:noProof w:val="0"/>
          <w:rtl/>
        </w:rPr>
        <w:t xml:space="preserve">, </w:t>
      </w:r>
      <w:r w:rsidR="00220559" w:rsidRPr="0065427D">
        <w:rPr>
          <w:rFonts w:ascii="Arial" w:hAnsi="Arial" w:hint="cs"/>
          <w:noProof w:val="0"/>
          <w:u w:val="single"/>
          <w:rtl/>
        </w:rPr>
        <w:t xml:space="preserve">עמ' 343 ש' 1 </w:t>
      </w:r>
      <w:r>
        <w:rPr>
          <w:rFonts w:ascii="Arial" w:hAnsi="Arial" w:hint="cs"/>
          <w:noProof w:val="0"/>
          <w:u w:val="single"/>
          <w:rtl/>
        </w:rPr>
        <w:t>-</w:t>
      </w:r>
      <w:r w:rsidR="00220559" w:rsidRPr="0065427D">
        <w:rPr>
          <w:rFonts w:ascii="Arial" w:hAnsi="Arial" w:hint="cs"/>
          <w:noProof w:val="0"/>
          <w:u w:val="single"/>
          <w:rtl/>
        </w:rPr>
        <w:t xml:space="preserve"> 11</w:t>
      </w:r>
      <w:r w:rsidR="00220559">
        <w:rPr>
          <w:rFonts w:ascii="Arial" w:hAnsi="Arial" w:hint="cs"/>
          <w:noProof w:val="0"/>
          <w:rtl/>
        </w:rPr>
        <w:t xml:space="preserve">. </w:t>
      </w:r>
      <w:r w:rsidR="00CB11CE">
        <w:rPr>
          <w:rFonts w:ascii="Arial" w:hAnsi="Arial" w:hint="cs"/>
          <w:noProof w:val="0"/>
          <w:rtl/>
        </w:rPr>
        <w:t>אף תשובות אלה אינ</w:t>
      </w:r>
      <w:r>
        <w:rPr>
          <w:rFonts w:ascii="Arial" w:hAnsi="Arial" w:hint="cs"/>
          <w:noProof w:val="0"/>
          <w:rtl/>
        </w:rPr>
        <w:t>ן</w:t>
      </w:r>
      <w:r w:rsidR="00CB11CE">
        <w:rPr>
          <w:rFonts w:ascii="Arial" w:hAnsi="Arial" w:hint="cs"/>
          <w:noProof w:val="0"/>
          <w:rtl/>
        </w:rPr>
        <w:t xml:space="preserve"> ראויות ו</w:t>
      </w:r>
      <w:r>
        <w:rPr>
          <w:rFonts w:ascii="Arial" w:hAnsi="Arial" w:hint="cs"/>
          <w:noProof w:val="0"/>
          <w:rtl/>
        </w:rPr>
        <w:t xml:space="preserve">אינן </w:t>
      </w:r>
      <w:r w:rsidR="00CB11CE">
        <w:rPr>
          <w:rFonts w:ascii="Arial" w:hAnsi="Arial" w:hint="cs"/>
          <w:noProof w:val="0"/>
          <w:rtl/>
        </w:rPr>
        <w:t>עולות בקנה אחד עם חשיבות המעמד של עריכת הצוואה וחשיבות הצוואה עצמה</w:t>
      </w:r>
      <w:r>
        <w:rPr>
          <w:rFonts w:ascii="Arial" w:hAnsi="Arial" w:hint="cs"/>
          <w:noProof w:val="0"/>
          <w:rtl/>
        </w:rPr>
        <w:t xml:space="preserve"> כמסמך בעל חשיבות רבה שבו יש לבטא את רצון המנוח/ה את שייעשה ברכושו לאחר הפטירה</w:t>
      </w:r>
      <w:r w:rsidR="00CB11CE">
        <w:rPr>
          <w:rFonts w:ascii="Arial" w:hAnsi="Arial" w:hint="cs"/>
          <w:noProof w:val="0"/>
          <w:rtl/>
        </w:rPr>
        <w:t xml:space="preserve">. </w:t>
      </w:r>
    </w:p>
    <w:p w:rsidR="00CB11CE" w:rsidRDefault="00CB11CE" w:rsidP="00220559">
      <w:pPr>
        <w:spacing w:line="360" w:lineRule="auto"/>
        <w:ind w:left="720" w:hanging="720"/>
        <w:jc w:val="both"/>
        <w:rPr>
          <w:rFonts w:ascii="Arial" w:hAnsi="Arial"/>
          <w:noProof w:val="0"/>
          <w:rtl/>
        </w:rPr>
      </w:pPr>
    </w:p>
    <w:p w:rsidR="00F66C57" w:rsidRDefault="0065427D" w:rsidP="00EE37AD">
      <w:pPr>
        <w:spacing w:line="360" w:lineRule="auto"/>
        <w:ind w:left="720" w:hanging="720"/>
        <w:jc w:val="both"/>
        <w:rPr>
          <w:rFonts w:ascii="Arial" w:hAnsi="Arial"/>
          <w:noProof w:val="0"/>
          <w:rtl/>
        </w:rPr>
      </w:pPr>
      <w:r>
        <w:rPr>
          <w:rFonts w:ascii="Arial" w:hAnsi="Arial" w:hint="cs"/>
          <w:noProof w:val="0"/>
          <w:rtl/>
        </w:rPr>
        <w:t>118</w:t>
      </w:r>
      <w:r w:rsidR="00F66C57">
        <w:rPr>
          <w:rFonts w:ascii="Arial" w:hAnsi="Arial" w:hint="cs"/>
          <w:noProof w:val="0"/>
          <w:rtl/>
        </w:rPr>
        <w:t>.</w:t>
      </w:r>
      <w:r w:rsidR="00F66C57">
        <w:rPr>
          <w:rFonts w:ascii="Arial" w:hAnsi="Arial" w:hint="cs"/>
          <w:noProof w:val="0"/>
          <w:rtl/>
        </w:rPr>
        <w:tab/>
        <w:t xml:space="preserve">סדק נוסף ומשמעותי בעדותו של עו"ד </w:t>
      </w:r>
      <w:r w:rsidR="00EE37AD" w:rsidRPr="00EE37AD">
        <w:rPr>
          <w:rFonts w:ascii="Arial" w:hAnsi="Arial"/>
          <w:noProof w:val="0"/>
          <w:rtl/>
        </w:rPr>
        <w:t>ד.ס</w:t>
      </w:r>
      <w:r w:rsidR="00F66C57">
        <w:rPr>
          <w:rFonts w:ascii="Arial" w:hAnsi="Arial" w:hint="cs"/>
          <w:noProof w:val="0"/>
          <w:rtl/>
        </w:rPr>
        <w:t xml:space="preserve"> נפער עת נחקר לגבי המוטבים שקבעה המנוחה בצוואתה. בעדותו טען כי אינו מכיר את המו</w:t>
      </w:r>
      <w:r w:rsidR="00511DCA">
        <w:rPr>
          <w:rFonts w:ascii="Arial" w:hAnsi="Arial" w:hint="cs"/>
          <w:noProof w:val="0"/>
          <w:rtl/>
        </w:rPr>
        <w:t>טבים. משנשאל אם ידע מה הקשר שלהם למנוחה השיב "</w:t>
      </w:r>
      <w:r w:rsidR="00511DCA" w:rsidRPr="00C61C7D">
        <w:rPr>
          <w:rFonts w:ascii="Arial" w:hAnsi="Arial"/>
          <w:b/>
          <w:bCs/>
          <w:noProof w:val="0"/>
          <w:rtl/>
        </w:rPr>
        <w:t>כן, אחת, אחת, שהיא הייתה חברה שלה, ואחת מטפלת שלה, משהו כזה</w:t>
      </w:r>
      <w:r w:rsidR="00511DCA">
        <w:rPr>
          <w:rFonts w:ascii="Arial" w:hAnsi="Arial" w:hint="cs"/>
          <w:noProof w:val="0"/>
          <w:rtl/>
        </w:rPr>
        <w:t>"</w:t>
      </w:r>
      <w:r w:rsidR="00C61C7D">
        <w:rPr>
          <w:rFonts w:ascii="Arial" w:hAnsi="Arial" w:hint="cs"/>
          <w:noProof w:val="0"/>
          <w:rtl/>
        </w:rPr>
        <w:t xml:space="preserve">, </w:t>
      </w:r>
      <w:r w:rsidR="00C61C7D" w:rsidRPr="0065427D">
        <w:rPr>
          <w:rFonts w:ascii="Arial" w:hAnsi="Arial" w:hint="cs"/>
          <w:noProof w:val="0"/>
          <w:u w:val="single"/>
          <w:rtl/>
        </w:rPr>
        <w:t>עמ' 344 ש' 5</w:t>
      </w:r>
      <w:r w:rsidR="00C61C7D">
        <w:rPr>
          <w:rFonts w:ascii="Arial" w:hAnsi="Arial" w:hint="cs"/>
          <w:noProof w:val="0"/>
          <w:rtl/>
        </w:rPr>
        <w:t>.</w:t>
      </w:r>
      <w:r w:rsidR="00511DCA">
        <w:rPr>
          <w:rFonts w:ascii="Arial" w:hAnsi="Arial" w:hint="cs"/>
          <w:noProof w:val="0"/>
          <w:rtl/>
        </w:rPr>
        <w:t xml:space="preserve"> לטענתו לא ידע שהתובעת הנה עו"ד ואם היה יודע היה מציין זאת.  מנשאל נוכח עדותו כי הזוכה השנייה "</w:t>
      </w:r>
      <w:r w:rsidR="00511DCA" w:rsidRPr="000D75C3">
        <w:rPr>
          <w:rFonts w:ascii="Arial" w:hAnsi="Arial" w:hint="cs"/>
          <w:b/>
          <w:bCs/>
          <w:noProof w:val="0"/>
          <w:rtl/>
        </w:rPr>
        <w:t>מטפלת שלה, משהו כזה</w:t>
      </w:r>
      <w:r w:rsidR="00511DCA">
        <w:rPr>
          <w:rFonts w:ascii="Arial" w:hAnsi="Arial" w:hint="cs"/>
          <w:noProof w:val="0"/>
          <w:rtl/>
        </w:rPr>
        <w:t>" האם שאל את המנוחה מדוע היא מורישה למטפלת שלה השיב</w:t>
      </w:r>
      <w:r w:rsidR="00890F8B">
        <w:rPr>
          <w:rFonts w:ascii="Arial" w:hAnsi="Arial" w:hint="cs"/>
          <w:noProof w:val="0"/>
          <w:rtl/>
        </w:rPr>
        <w:t>: "</w:t>
      </w:r>
      <w:r w:rsidR="00890F8B" w:rsidRPr="00890F8B">
        <w:rPr>
          <w:rFonts w:ascii="Arial" w:hAnsi="Arial"/>
          <w:b/>
          <w:bCs/>
          <w:noProof w:val="0"/>
          <w:rtl/>
        </w:rPr>
        <w:t>שאלתי אותה, אין לך קרובי משפחה לתת להם? היא אמרה לי הם האנשים שדאגו לי ועזרו לי, ואני רוצה לתת לה</w:t>
      </w:r>
      <w:r w:rsidR="00890F8B">
        <w:rPr>
          <w:rFonts w:ascii="Arial" w:hAnsi="Arial" w:hint="cs"/>
          <w:noProof w:val="0"/>
          <w:rtl/>
        </w:rPr>
        <w:t>"</w:t>
      </w:r>
      <w:r w:rsidR="00890F8B" w:rsidRPr="00890F8B">
        <w:rPr>
          <w:rFonts w:ascii="Arial" w:hAnsi="Arial"/>
          <w:noProof w:val="0"/>
          <w:rtl/>
        </w:rPr>
        <w:t>.</w:t>
      </w:r>
      <w:r w:rsidR="00890F8B">
        <w:rPr>
          <w:rFonts w:ascii="Arial" w:hAnsi="Arial" w:hint="cs"/>
          <w:noProof w:val="0"/>
          <w:rtl/>
        </w:rPr>
        <w:t xml:space="preserve"> אין צורך לומר כי תשובת העד מעוררת תמיהה נוכח העובדה כי בסעיף 4 לצוואה נכתב "</w:t>
      </w:r>
      <w:r w:rsidR="00890F8B" w:rsidRPr="00890F8B">
        <w:rPr>
          <w:rFonts w:ascii="Arial" w:hAnsi="Arial" w:hint="cs"/>
          <w:b/>
          <w:bCs/>
          <w:noProof w:val="0"/>
          <w:rtl/>
        </w:rPr>
        <w:t>למען הסר ספק, מי מאחייני לא יהא זכאי לכל חלק בעזבוני</w:t>
      </w:r>
      <w:r w:rsidR="000D75C3">
        <w:rPr>
          <w:rFonts w:ascii="Arial" w:hAnsi="Arial" w:hint="cs"/>
          <w:noProof w:val="0"/>
          <w:rtl/>
        </w:rPr>
        <w:t xml:space="preserve">", כך שלכאורה ידע </w:t>
      </w:r>
      <w:r w:rsidR="00B93FC3">
        <w:rPr>
          <w:rFonts w:ascii="Arial" w:hAnsi="Arial" w:hint="cs"/>
          <w:noProof w:val="0"/>
          <w:rtl/>
        </w:rPr>
        <w:t>מפי ה</w:t>
      </w:r>
      <w:r w:rsidR="000D75C3">
        <w:rPr>
          <w:rFonts w:ascii="Arial" w:hAnsi="Arial" w:hint="cs"/>
          <w:noProof w:val="0"/>
          <w:rtl/>
        </w:rPr>
        <w:t xml:space="preserve">מנוחה </w:t>
      </w:r>
      <w:r w:rsidR="00B93FC3">
        <w:rPr>
          <w:rFonts w:ascii="Arial" w:hAnsi="Arial" w:hint="cs"/>
          <w:noProof w:val="0"/>
          <w:rtl/>
        </w:rPr>
        <w:t xml:space="preserve">כי לה </w:t>
      </w:r>
      <w:r w:rsidR="000D75C3">
        <w:rPr>
          <w:rFonts w:ascii="Arial" w:hAnsi="Arial" w:hint="cs"/>
          <w:noProof w:val="0"/>
          <w:rtl/>
        </w:rPr>
        <w:t xml:space="preserve">אחיינים. </w:t>
      </w:r>
      <w:r w:rsidR="00890F8B">
        <w:rPr>
          <w:rFonts w:ascii="Arial" w:hAnsi="Arial" w:hint="cs"/>
          <w:noProof w:val="0"/>
          <w:rtl/>
        </w:rPr>
        <w:t xml:space="preserve"> </w:t>
      </w:r>
    </w:p>
    <w:p w:rsidR="00C61C7D" w:rsidRDefault="00C61C7D" w:rsidP="00C61C7D">
      <w:pPr>
        <w:spacing w:line="360" w:lineRule="auto"/>
        <w:ind w:left="720" w:hanging="720"/>
        <w:jc w:val="both"/>
        <w:rPr>
          <w:rFonts w:ascii="Arial" w:hAnsi="Arial"/>
          <w:noProof w:val="0"/>
          <w:rtl/>
        </w:rPr>
      </w:pPr>
      <w:r>
        <w:rPr>
          <w:rFonts w:ascii="Arial" w:hAnsi="Arial"/>
          <w:noProof w:val="0"/>
          <w:rtl/>
        </w:rPr>
        <w:tab/>
      </w:r>
    </w:p>
    <w:p w:rsidR="003E571C" w:rsidRDefault="00C61C7D" w:rsidP="000D75C3">
      <w:pPr>
        <w:spacing w:line="360" w:lineRule="auto"/>
        <w:ind w:left="720"/>
        <w:jc w:val="both"/>
        <w:rPr>
          <w:rFonts w:ascii="Arial" w:hAnsi="Arial"/>
          <w:noProof w:val="0"/>
          <w:rtl/>
        </w:rPr>
      </w:pPr>
      <w:r>
        <w:rPr>
          <w:rFonts w:ascii="Arial" w:hAnsi="Arial" w:hint="cs"/>
          <w:noProof w:val="0"/>
          <w:rtl/>
        </w:rPr>
        <w:t xml:space="preserve">עוד יצוין כי בהמשך עדותו ומשנשאל </w:t>
      </w:r>
      <w:r w:rsidR="003E571C">
        <w:rPr>
          <w:rFonts w:ascii="Arial" w:hAnsi="Arial" w:hint="cs"/>
          <w:noProof w:val="0"/>
          <w:rtl/>
        </w:rPr>
        <w:t xml:space="preserve">על ידי </w:t>
      </w:r>
      <w:r>
        <w:rPr>
          <w:rFonts w:ascii="Arial" w:hAnsi="Arial" w:hint="cs"/>
          <w:noProof w:val="0"/>
          <w:rtl/>
        </w:rPr>
        <w:t>מה המנוחה אמרה לו לגבי הנתבעת ומהות הקשר ביניה</w:t>
      </w:r>
      <w:r w:rsidR="000D75C3">
        <w:rPr>
          <w:rFonts w:ascii="Arial" w:hAnsi="Arial" w:hint="cs"/>
          <w:noProof w:val="0"/>
          <w:rtl/>
        </w:rPr>
        <w:t>ן</w:t>
      </w:r>
      <w:r>
        <w:rPr>
          <w:rFonts w:ascii="Arial" w:hAnsi="Arial" w:hint="cs"/>
          <w:noProof w:val="0"/>
          <w:rtl/>
        </w:rPr>
        <w:t xml:space="preserve"> התפתחה עדותו ו"המטפלת</w:t>
      </w:r>
      <w:r w:rsidR="003E571C">
        <w:rPr>
          <w:rFonts w:ascii="Arial" w:hAnsi="Arial" w:hint="cs"/>
          <w:noProof w:val="0"/>
          <w:rtl/>
        </w:rPr>
        <w:t xml:space="preserve">" הפכה להיות אולי בת זוג, </w:t>
      </w:r>
      <w:r w:rsidR="003E571C" w:rsidRPr="000D75C3">
        <w:rPr>
          <w:rFonts w:ascii="Arial" w:hAnsi="Arial" w:hint="cs"/>
          <w:noProof w:val="0"/>
          <w:u w:val="single"/>
          <w:rtl/>
        </w:rPr>
        <w:t>עמ' 345 ש' 25- 31</w:t>
      </w:r>
      <w:r w:rsidR="003E571C">
        <w:rPr>
          <w:rFonts w:ascii="Arial" w:hAnsi="Arial" w:hint="cs"/>
          <w:noProof w:val="0"/>
          <w:rtl/>
        </w:rPr>
        <w:t xml:space="preserve">: </w:t>
      </w:r>
    </w:p>
    <w:p w:rsidR="003E571C" w:rsidRPr="000D75C3" w:rsidRDefault="003E571C" w:rsidP="003E571C">
      <w:pPr>
        <w:spacing w:line="360" w:lineRule="auto"/>
        <w:ind w:left="720"/>
        <w:rPr>
          <w:rFonts w:ascii="Arial" w:hAnsi="Arial"/>
          <w:b/>
          <w:bCs/>
          <w:noProof w:val="0"/>
          <w:rtl/>
        </w:rPr>
      </w:pPr>
      <w:r>
        <w:rPr>
          <w:rFonts w:ascii="Arial" w:hAnsi="Arial" w:hint="cs"/>
          <w:noProof w:val="0"/>
          <w:rtl/>
        </w:rPr>
        <w:t>"</w:t>
      </w:r>
      <w:r w:rsidRPr="000D75C3">
        <w:rPr>
          <w:rFonts w:ascii="Arial" w:hAnsi="Arial"/>
          <w:b/>
          <w:bCs/>
          <w:noProof w:val="0"/>
          <w:rtl/>
        </w:rPr>
        <w:t>כב' הש' אליהו:</w:t>
      </w:r>
      <w:r w:rsidRPr="000D75C3">
        <w:rPr>
          <w:rFonts w:ascii="Arial" w:hAnsi="Arial" w:hint="cs"/>
          <w:b/>
          <w:bCs/>
          <w:noProof w:val="0"/>
          <w:rtl/>
        </w:rPr>
        <w:t xml:space="preserve"> </w:t>
      </w:r>
      <w:r w:rsidRPr="000D75C3">
        <w:rPr>
          <w:rFonts w:ascii="Arial" w:hAnsi="Arial"/>
          <w:b/>
          <w:bCs/>
          <w:noProof w:val="0"/>
          <w:rtl/>
        </w:rPr>
        <w:t xml:space="preserve">שאלת אותה מה הקשר שלה, </w:t>
      </w:r>
    </w:p>
    <w:p w:rsidR="003E571C" w:rsidRPr="000D75C3" w:rsidRDefault="003E571C" w:rsidP="00EE37AD">
      <w:pPr>
        <w:spacing w:line="360" w:lineRule="auto"/>
        <w:ind w:left="720"/>
        <w:rPr>
          <w:rFonts w:ascii="Arial" w:hAnsi="Arial"/>
          <w:b/>
          <w:bCs/>
          <w:noProof w:val="0"/>
          <w:rtl/>
        </w:rPr>
      </w:pPr>
      <w:r w:rsidRPr="000D75C3">
        <w:rPr>
          <w:rFonts w:ascii="Arial" w:hAnsi="Arial"/>
          <w:b/>
          <w:bCs/>
          <w:noProof w:val="0"/>
          <w:rtl/>
        </w:rPr>
        <w:t xml:space="preserve">העד, מר </w:t>
      </w:r>
      <w:r w:rsidR="00EE37AD" w:rsidRPr="00EE37AD">
        <w:rPr>
          <w:rFonts w:ascii="Arial" w:hAnsi="Arial"/>
          <w:b/>
          <w:bCs/>
          <w:noProof w:val="0"/>
          <w:rtl/>
        </w:rPr>
        <w:t>ד.ס</w:t>
      </w:r>
      <w:r w:rsidRPr="000D75C3">
        <w:rPr>
          <w:rFonts w:ascii="Arial" w:hAnsi="Arial"/>
          <w:b/>
          <w:bCs/>
          <w:noProof w:val="0"/>
          <w:rtl/>
        </w:rPr>
        <w:t>:</w:t>
      </w:r>
      <w:r w:rsidRPr="000D75C3">
        <w:rPr>
          <w:rFonts w:ascii="Arial" w:hAnsi="Arial"/>
          <w:b/>
          <w:bCs/>
          <w:noProof w:val="0"/>
          <w:rtl/>
        </w:rPr>
        <w:tab/>
        <w:t xml:space="preserve">כן, שאלתי. אמרתי, </w:t>
      </w:r>
    </w:p>
    <w:p w:rsidR="003E571C" w:rsidRPr="000D75C3" w:rsidRDefault="003E571C" w:rsidP="003E571C">
      <w:pPr>
        <w:spacing w:line="360" w:lineRule="auto"/>
        <w:ind w:left="720"/>
        <w:rPr>
          <w:rFonts w:ascii="Arial" w:hAnsi="Arial"/>
          <w:b/>
          <w:bCs/>
          <w:noProof w:val="0"/>
          <w:rtl/>
        </w:rPr>
      </w:pPr>
      <w:r w:rsidRPr="000D75C3">
        <w:rPr>
          <w:rFonts w:ascii="Arial" w:hAnsi="Arial"/>
          <w:b/>
          <w:bCs/>
          <w:noProof w:val="0"/>
          <w:rtl/>
        </w:rPr>
        <w:t>כב' הש' אליהו:</w:t>
      </w:r>
      <w:r w:rsidRPr="000D75C3">
        <w:rPr>
          <w:rFonts w:ascii="Arial" w:hAnsi="Arial"/>
          <w:b/>
          <w:bCs/>
          <w:noProof w:val="0"/>
          <w:rtl/>
        </w:rPr>
        <w:tab/>
        <w:t xml:space="preserve">כן, מה היא אמרה לך על מהות היחסים בינה לבין, </w:t>
      </w:r>
    </w:p>
    <w:p w:rsidR="003E571C" w:rsidRPr="000D75C3" w:rsidRDefault="003E571C" w:rsidP="00EE37AD">
      <w:pPr>
        <w:spacing w:line="360" w:lineRule="auto"/>
        <w:ind w:left="2160" w:hanging="1440"/>
        <w:rPr>
          <w:rFonts w:ascii="Arial" w:hAnsi="Arial"/>
          <w:b/>
          <w:bCs/>
          <w:noProof w:val="0"/>
          <w:rtl/>
        </w:rPr>
      </w:pPr>
      <w:r w:rsidRPr="000D75C3">
        <w:rPr>
          <w:rFonts w:ascii="Arial" w:hAnsi="Arial"/>
          <w:b/>
          <w:bCs/>
          <w:noProof w:val="0"/>
          <w:rtl/>
        </w:rPr>
        <w:t xml:space="preserve">העד, מר </w:t>
      </w:r>
      <w:r w:rsidR="00EE37AD" w:rsidRPr="00EE37AD">
        <w:rPr>
          <w:rFonts w:ascii="Arial" w:hAnsi="Arial"/>
          <w:b/>
          <w:bCs/>
          <w:noProof w:val="0"/>
          <w:rtl/>
        </w:rPr>
        <w:t>ד.ס</w:t>
      </w:r>
      <w:r w:rsidRPr="000D75C3">
        <w:rPr>
          <w:rFonts w:ascii="Arial" w:hAnsi="Arial"/>
          <w:b/>
          <w:bCs/>
          <w:noProof w:val="0"/>
          <w:rtl/>
        </w:rPr>
        <w:t>:</w:t>
      </w:r>
      <w:r w:rsidRPr="000D75C3">
        <w:rPr>
          <w:rFonts w:ascii="Arial" w:hAnsi="Arial"/>
          <w:b/>
          <w:bCs/>
          <w:noProof w:val="0"/>
          <w:rtl/>
        </w:rPr>
        <w:tab/>
        <w:t xml:space="preserve">לא, היא אומרת שהיא עובדת, שהיא עבדה אצלה או עובדת אצלה, והיא חברה שלה. במשך שנים היא דואגת לה ומטפלת לה וזהו, אני לא, </w:t>
      </w:r>
    </w:p>
    <w:p w:rsidR="003E571C" w:rsidRPr="000D75C3" w:rsidRDefault="003E571C" w:rsidP="003E571C">
      <w:pPr>
        <w:spacing w:line="360" w:lineRule="auto"/>
        <w:ind w:left="720"/>
        <w:rPr>
          <w:rFonts w:ascii="Arial" w:hAnsi="Arial"/>
          <w:b/>
          <w:bCs/>
          <w:noProof w:val="0"/>
          <w:rtl/>
        </w:rPr>
      </w:pPr>
      <w:r w:rsidRPr="000D75C3">
        <w:rPr>
          <w:rFonts w:ascii="Arial" w:hAnsi="Arial"/>
          <w:b/>
          <w:bCs/>
          <w:noProof w:val="0"/>
          <w:rtl/>
        </w:rPr>
        <w:t>כב' הש' אליהו:</w:t>
      </w:r>
      <w:r w:rsidRPr="000D75C3">
        <w:rPr>
          <w:rFonts w:ascii="Arial" w:hAnsi="Arial"/>
          <w:b/>
          <w:bCs/>
          <w:noProof w:val="0"/>
          <w:rtl/>
        </w:rPr>
        <w:tab/>
        <w:t xml:space="preserve">חברה שלה? בת זוג שלה? מה היא אמרה לך בדיוק? </w:t>
      </w:r>
    </w:p>
    <w:p w:rsidR="003E571C" w:rsidRPr="000D75C3" w:rsidRDefault="003E571C" w:rsidP="00EE37AD">
      <w:pPr>
        <w:spacing w:line="360" w:lineRule="auto"/>
        <w:ind w:left="720"/>
        <w:rPr>
          <w:rFonts w:ascii="Arial" w:hAnsi="Arial"/>
          <w:b/>
          <w:bCs/>
          <w:noProof w:val="0"/>
          <w:rtl/>
        </w:rPr>
      </w:pPr>
      <w:r w:rsidRPr="000D75C3">
        <w:rPr>
          <w:rFonts w:ascii="Arial" w:hAnsi="Arial"/>
          <w:b/>
          <w:bCs/>
          <w:noProof w:val="0"/>
          <w:rtl/>
        </w:rPr>
        <w:t xml:space="preserve">העד, מר </w:t>
      </w:r>
      <w:r w:rsidR="00EE37AD" w:rsidRPr="00EE37AD">
        <w:rPr>
          <w:rFonts w:ascii="Arial" w:hAnsi="Arial"/>
          <w:b/>
          <w:bCs/>
          <w:noProof w:val="0"/>
          <w:rtl/>
        </w:rPr>
        <w:t>ד.ס</w:t>
      </w:r>
      <w:r w:rsidRPr="000D75C3">
        <w:rPr>
          <w:rFonts w:ascii="Arial" w:hAnsi="Arial"/>
          <w:b/>
          <w:bCs/>
          <w:noProof w:val="0"/>
          <w:rtl/>
        </w:rPr>
        <w:t>:</w:t>
      </w:r>
      <w:r w:rsidRPr="000D75C3">
        <w:rPr>
          <w:rFonts w:ascii="Arial" w:hAnsi="Arial"/>
          <w:b/>
          <w:bCs/>
          <w:noProof w:val="0"/>
          <w:rtl/>
        </w:rPr>
        <w:tab/>
        <w:t xml:space="preserve">אני לא זוכר להיכנס לדקויות. </w:t>
      </w:r>
    </w:p>
    <w:p w:rsidR="003E571C" w:rsidRPr="000D75C3" w:rsidRDefault="003E571C" w:rsidP="003E571C">
      <w:pPr>
        <w:spacing w:line="360" w:lineRule="auto"/>
        <w:ind w:left="720"/>
        <w:rPr>
          <w:rFonts w:ascii="Arial" w:hAnsi="Arial"/>
          <w:b/>
          <w:bCs/>
          <w:noProof w:val="0"/>
          <w:rtl/>
        </w:rPr>
      </w:pPr>
      <w:r w:rsidRPr="000D75C3">
        <w:rPr>
          <w:rFonts w:ascii="Arial" w:hAnsi="Arial"/>
          <w:b/>
          <w:bCs/>
          <w:noProof w:val="0"/>
          <w:rtl/>
        </w:rPr>
        <w:t>כב' הש' אליהו:</w:t>
      </w:r>
      <w:r w:rsidRPr="000D75C3">
        <w:rPr>
          <w:rFonts w:ascii="Arial" w:hAnsi="Arial"/>
          <w:b/>
          <w:bCs/>
          <w:noProof w:val="0"/>
          <w:rtl/>
        </w:rPr>
        <w:tab/>
        <w:t xml:space="preserve">אתה לא זוכר? </w:t>
      </w:r>
    </w:p>
    <w:p w:rsidR="00220559" w:rsidRDefault="003E571C" w:rsidP="00EE37AD">
      <w:pPr>
        <w:spacing w:line="360" w:lineRule="auto"/>
        <w:ind w:left="720"/>
        <w:jc w:val="both"/>
        <w:rPr>
          <w:rFonts w:ascii="Arial" w:hAnsi="Arial"/>
          <w:noProof w:val="0"/>
          <w:rtl/>
        </w:rPr>
      </w:pPr>
      <w:r w:rsidRPr="000D75C3">
        <w:rPr>
          <w:rFonts w:ascii="Arial" w:hAnsi="Arial"/>
          <w:b/>
          <w:bCs/>
          <w:noProof w:val="0"/>
          <w:rtl/>
        </w:rPr>
        <w:t xml:space="preserve">העד, מר </w:t>
      </w:r>
      <w:r w:rsidR="00EE37AD" w:rsidRPr="00EE37AD">
        <w:rPr>
          <w:rFonts w:ascii="Arial" w:hAnsi="Arial"/>
          <w:b/>
          <w:bCs/>
          <w:noProof w:val="0"/>
          <w:rtl/>
        </w:rPr>
        <w:t>ד.ס</w:t>
      </w:r>
      <w:r w:rsidRPr="000D75C3">
        <w:rPr>
          <w:rFonts w:ascii="Arial" w:hAnsi="Arial"/>
          <w:b/>
          <w:bCs/>
          <w:noProof w:val="0"/>
          <w:rtl/>
        </w:rPr>
        <w:t>:</w:t>
      </w:r>
      <w:r w:rsidRPr="000D75C3">
        <w:rPr>
          <w:rFonts w:ascii="Arial" w:hAnsi="Arial"/>
          <w:b/>
          <w:bCs/>
          <w:noProof w:val="0"/>
          <w:rtl/>
        </w:rPr>
        <w:tab/>
        <w:t>יכול להיות גם הבת זוג, גם אם היא אומרת, לא, לא זוכר. לא רוצה להגיד סתם</w:t>
      </w:r>
      <w:r>
        <w:rPr>
          <w:rFonts w:ascii="Arial" w:hAnsi="Arial" w:hint="cs"/>
          <w:noProof w:val="0"/>
          <w:rtl/>
        </w:rPr>
        <w:t>"</w:t>
      </w:r>
      <w:r w:rsidRPr="003E571C">
        <w:rPr>
          <w:rFonts w:ascii="Arial" w:hAnsi="Arial"/>
          <w:noProof w:val="0"/>
          <w:rtl/>
        </w:rPr>
        <w:t xml:space="preserve">. </w:t>
      </w:r>
      <w:r w:rsidR="00C61C7D">
        <w:rPr>
          <w:rFonts w:ascii="Arial" w:hAnsi="Arial" w:hint="cs"/>
          <w:noProof w:val="0"/>
          <w:rtl/>
        </w:rPr>
        <w:t xml:space="preserve"> </w:t>
      </w:r>
    </w:p>
    <w:p w:rsidR="003E571C" w:rsidRDefault="003E571C" w:rsidP="003E571C">
      <w:pPr>
        <w:spacing w:line="360" w:lineRule="auto"/>
        <w:ind w:left="720"/>
        <w:jc w:val="both"/>
        <w:rPr>
          <w:rFonts w:ascii="Arial" w:hAnsi="Arial"/>
          <w:noProof w:val="0"/>
          <w:rtl/>
        </w:rPr>
      </w:pPr>
      <w:r>
        <w:rPr>
          <w:rFonts w:ascii="Arial" w:hAnsi="Arial" w:hint="cs"/>
          <w:noProof w:val="0"/>
          <w:rtl/>
        </w:rPr>
        <w:t xml:space="preserve">אין צורך לומר כי המדובר בפרט מהותי ובפרט נוכח העדויות והראיות הרבות שהובאו בפניי </w:t>
      </w:r>
      <w:r w:rsidR="00AE0B12">
        <w:rPr>
          <w:rFonts w:ascii="Arial" w:hAnsi="Arial" w:hint="cs"/>
          <w:noProof w:val="0"/>
          <w:rtl/>
        </w:rPr>
        <w:t>מהן עלה בצורה ברורה ומפורשת כי המנוחה והנתבעת היו בנות זוג שנים רבות ו</w:t>
      </w:r>
      <w:r>
        <w:rPr>
          <w:rFonts w:ascii="Arial" w:hAnsi="Arial" w:hint="cs"/>
          <w:noProof w:val="0"/>
          <w:rtl/>
        </w:rPr>
        <w:t xml:space="preserve">אין זה סביר שהמנוחה לא הייתה מביאה </w:t>
      </w:r>
      <w:r w:rsidR="00AE0B12">
        <w:rPr>
          <w:rFonts w:ascii="Arial" w:hAnsi="Arial" w:hint="cs"/>
          <w:noProof w:val="0"/>
          <w:rtl/>
        </w:rPr>
        <w:t xml:space="preserve">עניין זה בפני מי שהיה עורך עבורה צוואה.  </w:t>
      </w:r>
    </w:p>
    <w:p w:rsidR="0025660E" w:rsidRPr="00B478B4" w:rsidRDefault="0025660E" w:rsidP="00773B74">
      <w:pPr>
        <w:spacing w:line="360" w:lineRule="auto"/>
        <w:ind w:left="720" w:hanging="720"/>
        <w:jc w:val="both"/>
        <w:rPr>
          <w:rFonts w:ascii="Arial" w:hAnsi="Arial"/>
          <w:noProof w:val="0"/>
          <w:rtl/>
        </w:rPr>
      </w:pPr>
    </w:p>
    <w:p w:rsidR="00D54DD9" w:rsidRDefault="000D75C3" w:rsidP="00EE37AD">
      <w:pPr>
        <w:spacing w:line="360" w:lineRule="auto"/>
        <w:ind w:left="720" w:hanging="720"/>
        <w:jc w:val="both"/>
        <w:rPr>
          <w:rFonts w:ascii="Arial" w:hAnsi="Arial"/>
          <w:noProof w:val="0"/>
          <w:rtl/>
        </w:rPr>
      </w:pPr>
      <w:r>
        <w:rPr>
          <w:rFonts w:ascii="Arial" w:hAnsi="Arial" w:hint="cs"/>
          <w:noProof w:val="0"/>
          <w:rtl/>
        </w:rPr>
        <w:lastRenderedPageBreak/>
        <w:t>119</w:t>
      </w:r>
      <w:r w:rsidR="00AE0B12">
        <w:rPr>
          <w:rFonts w:ascii="Arial" w:hAnsi="Arial" w:hint="cs"/>
          <w:noProof w:val="0"/>
          <w:rtl/>
        </w:rPr>
        <w:t>.</w:t>
      </w:r>
      <w:r w:rsidR="00AE0B12">
        <w:rPr>
          <w:rFonts w:ascii="Arial" w:hAnsi="Arial" w:hint="cs"/>
          <w:noProof w:val="0"/>
          <w:rtl/>
        </w:rPr>
        <w:tab/>
        <w:t>כאמור לעיל עת הפניתי לעו"</w:t>
      </w:r>
      <w:r w:rsidR="00EE37AD">
        <w:rPr>
          <w:rFonts w:ascii="Arial" w:hAnsi="Arial" w:hint="cs"/>
          <w:noProof w:val="0"/>
          <w:rtl/>
        </w:rPr>
        <w:t xml:space="preserve">ד </w:t>
      </w:r>
      <w:r w:rsidR="00EE37AD" w:rsidRPr="00EE37AD">
        <w:rPr>
          <w:rFonts w:ascii="Arial" w:hAnsi="Arial"/>
          <w:noProof w:val="0"/>
          <w:rtl/>
        </w:rPr>
        <w:t>ד.ס</w:t>
      </w:r>
      <w:r w:rsidR="00D54DD9">
        <w:rPr>
          <w:rFonts w:ascii="Arial" w:hAnsi="Arial" w:hint="cs"/>
          <w:noProof w:val="0"/>
          <w:rtl/>
        </w:rPr>
        <w:t xml:space="preserve"> מספר שאלות בפת</w:t>
      </w:r>
      <w:r w:rsidR="009211DF">
        <w:rPr>
          <w:rFonts w:ascii="Arial" w:hAnsi="Arial" w:hint="cs"/>
          <w:noProof w:val="0"/>
          <w:rtl/>
        </w:rPr>
        <w:t>ח</w:t>
      </w:r>
      <w:r w:rsidR="00D54DD9">
        <w:rPr>
          <w:rFonts w:ascii="Arial" w:hAnsi="Arial" w:hint="cs"/>
          <w:noProof w:val="0"/>
          <w:rtl/>
        </w:rPr>
        <w:t xml:space="preserve"> חקירתו העיד זה כי למיטב זכרונו 3,000 ₪ , </w:t>
      </w:r>
      <w:r w:rsidR="00D54DD9" w:rsidRPr="009211DF">
        <w:rPr>
          <w:rFonts w:ascii="Arial" w:hAnsi="Arial" w:hint="cs"/>
          <w:noProof w:val="0"/>
          <w:u w:val="single"/>
          <w:rtl/>
        </w:rPr>
        <w:t>עמ' 335 ש' 29- 34</w:t>
      </w:r>
      <w:r w:rsidR="00D54DD9">
        <w:rPr>
          <w:rFonts w:ascii="Arial" w:hAnsi="Arial" w:hint="cs"/>
          <w:noProof w:val="0"/>
          <w:rtl/>
        </w:rPr>
        <w:t xml:space="preserve">.  משנשאל על ידי ב"כ הנתבעת כצד שילמה לו המנוחה לא זכר זה אם היה זה במזומן או בשיק, </w:t>
      </w:r>
      <w:r w:rsidR="00D54DD9" w:rsidRPr="009211DF">
        <w:rPr>
          <w:rFonts w:ascii="Arial" w:hAnsi="Arial" w:hint="cs"/>
          <w:noProof w:val="0"/>
          <w:u w:val="single"/>
          <w:rtl/>
        </w:rPr>
        <w:t>ראו עמ' 346 כולו</w:t>
      </w:r>
      <w:r w:rsidR="00D54DD9">
        <w:rPr>
          <w:rFonts w:ascii="Arial" w:hAnsi="Arial" w:hint="cs"/>
          <w:noProof w:val="0"/>
          <w:rtl/>
        </w:rPr>
        <w:t xml:space="preserve">. </w:t>
      </w:r>
      <w:r w:rsidR="00080920">
        <w:rPr>
          <w:rFonts w:ascii="Arial" w:hAnsi="Arial" w:hint="cs"/>
          <w:noProof w:val="0"/>
          <w:rtl/>
        </w:rPr>
        <w:t xml:space="preserve">בהמשך משנשאל היכן בוצע תשלום שכר הטרחה ענה בדירה ולשאלת בא כוח הנתבעת ענה כי שכ"ט בסך של 3,000 ₪ כולל מע"מ </w:t>
      </w:r>
      <w:r w:rsidR="00080920" w:rsidRPr="009211DF">
        <w:rPr>
          <w:rFonts w:ascii="Arial" w:hAnsi="Arial" w:hint="cs"/>
          <w:noProof w:val="0"/>
          <w:u w:val="single"/>
          <w:rtl/>
        </w:rPr>
        <w:t>עמ' 347 ש' 1- 27</w:t>
      </w:r>
      <w:r w:rsidR="00080920">
        <w:rPr>
          <w:rFonts w:ascii="Arial" w:hAnsi="Arial" w:hint="cs"/>
          <w:noProof w:val="0"/>
          <w:rtl/>
        </w:rPr>
        <w:t xml:space="preserve">. </w:t>
      </w:r>
    </w:p>
    <w:p w:rsidR="00080920" w:rsidRDefault="00080920" w:rsidP="00080920">
      <w:pPr>
        <w:spacing w:line="360" w:lineRule="auto"/>
        <w:ind w:left="720" w:hanging="720"/>
        <w:jc w:val="both"/>
        <w:rPr>
          <w:rFonts w:ascii="Arial" w:hAnsi="Arial"/>
          <w:noProof w:val="0"/>
          <w:rtl/>
        </w:rPr>
      </w:pPr>
    </w:p>
    <w:p w:rsidR="00BA257D" w:rsidRDefault="009211DF" w:rsidP="00EE37AD">
      <w:pPr>
        <w:spacing w:line="360" w:lineRule="auto"/>
        <w:ind w:left="720"/>
        <w:jc w:val="both"/>
        <w:rPr>
          <w:rFonts w:ascii="Arial" w:hAnsi="Arial"/>
          <w:noProof w:val="0"/>
          <w:rtl/>
        </w:rPr>
      </w:pPr>
      <w:r>
        <w:rPr>
          <w:rFonts w:ascii="Arial" w:hAnsi="Arial" w:hint="cs"/>
          <w:noProof w:val="0"/>
          <w:rtl/>
        </w:rPr>
        <w:t xml:space="preserve">מנגד, משנשאל עו"ד </w:t>
      </w:r>
      <w:r w:rsidR="00EE37AD" w:rsidRPr="00EE37AD">
        <w:rPr>
          <w:rFonts w:ascii="Arial" w:hAnsi="Arial"/>
          <w:noProof w:val="0"/>
          <w:rtl/>
        </w:rPr>
        <w:t>ד.ס</w:t>
      </w:r>
      <w:r>
        <w:rPr>
          <w:rFonts w:ascii="Arial" w:hAnsi="Arial" w:hint="cs"/>
          <w:noProof w:val="0"/>
          <w:rtl/>
        </w:rPr>
        <w:t xml:space="preserve"> בכל הנוגע להגשת הבקשה לקיום צוואה בשם התובעת ושכר הטרחה ששולם</w:t>
      </w:r>
      <w:r w:rsidR="00BA257D">
        <w:rPr>
          <w:rFonts w:ascii="Arial" w:hAnsi="Arial" w:hint="cs"/>
          <w:noProof w:val="0"/>
          <w:rtl/>
        </w:rPr>
        <w:t xml:space="preserve"> בשל כך, </w:t>
      </w:r>
      <w:r>
        <w:rPr>
          <w:rFonts w:ascii="Arial" w:hAnsi="Arial" w:hint="cs"/>
          <w:noProof w:val="0"/>
          <w:rtl/>
        </w:rPr>
        <w:t>"</w:t>
      </w:r>
      <w:r w:rsidRPr="00B93FC3">
        <w:rPr>
          <w:rFonts w:ascii="Arial" w:hAnsi="Arial" w:hint="cs"/>
          <w:b/>
          <w:bCs/>
          <w:noProof w:val="0"/>
          <w:rtl/>
        </w:rPr>
        <w:t>כמה היא שילמה לך? אם היא שלמה</w:t>
      </w:r>
      <w:r>
        <w:rPr>
          <w:rFonts w:ascii="Arial" w:hAnsi="Arial" w:hint="cs"/>
          <w:noProof w:val="0"/>
          <w:rtl/>
        </w:rPr>
        <w:t>" ענה "</w:t>
      </w:r>
      <w:r w:rsidRPr="00B93FC3">
        <w:rPr>
          <w:rFonts w:ascii="Arial" w:hAnsi="Arial" w:hint="cs"/>
          <w:b/>
          <w:bCs/>
          <w:noProof w:val="0"/>
          <w:rtl/>
        </w:rPr>
        <w:t>אתה שואל אותי שאלות קשות</w:t>
      </w:r>
      <w:r>
        <w:rPr>
          <w:rFonts w:ascii="Arial" w:hAnsi="Arial" w:hint="cs"/>
          <w:noProof w:val="0"/>
          <w:rtl/>
        </w:rPr>
        <w:t xml:space="preserve">", </w:t>
      </w:r>
      <w:r w:rsidRPr="00BA257D">
        <w:rPr>
          <w:rFonts w:ascii="Arial" w:hAnsi="Arial" w:hint="cs"/>
          <w:noProof w:val="0"/>
          <w:u w:val="single"/>
          <w:rtl/>
        </w:rPr>
        <w:t xml:space="preserve">עמ' 358 ש' 13 </w:t>
      </w:r>
      <w:r w:rsidRPr="00BA257D">
        <w:rPr>
          <w:rFonts w:ascii="Arial" w:hAnsi="Arial"/>
          <w:noProof w:val="0"/>
          <w:u w:val="single"/>
          <w:rtl/>
        </w:rPr>
        <w:t>–</w:t>
      </w:r>
      <w:r w:rsidRPr="00BA257D">
        <w:rPr>
          <w:rFonts w:ascii="Arial" w:hAnsi="Arial" w:hint="cs"/>
          <w:noProof w:val="0"/>
          <w:u w:val="single"/>
          <w:rtl/>
        </w:rPr>
        <w:t xml:space="preserve"> 14.</w:t>
      </w:r>
      <w:r>
        <w:rPr>
          <w:rFonts w:ascii="Arial" w:hAnsi="Arial" w:hint="cs"/>
          <w:noProof w:val="0"/>
          <w:rtl/>
        </w:rPr>
        <w:t xml:space="preserve"> משנשאל אם זה היה בחינם או אם הובטחו לו אחוזים השיב</w:t>
      </w:r>
      <w:r w:rsidR="00BA257D">
        <w:rPr>
          <w:rFonts w:ascii="Arial" w:hAnsi="Arial" w:hint="cs"/>
          <w:noProof w:val="0"/>
          <w:rtl/>
        </w:rPr>
        <w:t>:</w:t>
      </w:r>
      <w:r>
        <w:rPr>
          <w:rFonts w:ascii="Arial" w:hAnsi="Arial" w:hint="cs"/>
          <w:noProof w:val="0"/>
          <w:rtl/>
        </w:rPr>
        <w:t xml:space="preserve"> "</w:t>
      </w:r>
      <w:r w:rsidRPr="00BA257D">
        <w:rPr>
          <w:rFonts w:ascii="Arial" w:hAnsi="Arial"/>
          <w:b/>
          <w:bCs/>
          <w:noProof w:val="0"/>
          <w:rtl/>
        </w:rPr>
        <w:t>לא חושב שזה בחינם. לא אחוזים, אני לא עובד על אחוזים</w:t>
      </w:r>
      <w:r>
        <w:rPr>
          <w:rFonts w:ascii="Arial" w:hAnsi="Arial" w:hint="cs"/>
          <w:noProof w:val="0"/>
          <w:rtl/>
        </w:rPr>
        <w:t xml:space="preserve">", </w:t>
      </w:r>
      <w:r w:rsidRPr="00BA257D">
        <w:rPr>
          <w:rFonts w:ascii="Arial" w:hAnsi="Arial" w:hint="cs"/>
          <w:noProof w:val="0"/>
          <w:u w:val="single"/>
          <w:rtl/>
        </w:rPr>
        <w:t>ש' 18 - 22</w:t>
      </w:r>
      <w:r w:rsidRPr="002230A6">
        <w:rPr>
          <w:rFonts w:ascii="Arial" w:hAnsi="Arial"/>
          <w:noProof w:val="0"/>
          <w:rtl/>
        </w:rPr>
        <w:t xml:space="preserve">. </w:t>
      </w:r>
    </w:p>
    <w:p w:rsidR="00BA257D" w:rsidRDefault="00BA257D" w:rsidP="00BA257D">
      <w:pPr>
        <w:spacing w:line="360" w:lineRule="auto"/>
        <w:ind w:left="720"/>
        <w:jc w:val="both"/>
        <w:rPr>
          <w:rFonts w:ascii="Arial" w:hAnsi="Arial"/>
          <w:noProof w:val="0"/>
          <w:rtl/>
        </w:rPr>
      </w:pPr>
    </w:p>
    <w:p w:rsidR="009211DF" w:rsidRDefault="009211DF" w:rsidP="00BA257D">
      <w:pPr>
        <w:spacing w:line="360" w:lineRule="auto"/>
        <w:ind w:left="720"/>
        <w:jc w:val="both"/>
        <w:rPr>
          <w:rFonts w:ascii="Arial" w:hAnsi="Arial"/>
          <w:noProof w:val="0"/>
          <w:rtl/>
        </w:rPr>
      </w:pPr>
      <w:r>
        <w:rPr>
          <w:rFonts w:ascii="Arial" w:hAnsi="Arial" w:hint="cs"/>
          <w:noProof w:val="0"/>
          <w:rtl/>
        </w:rPr>
        <w:t>משהעד המשיך להתחמק ממתן תשובה לשאלה הפשוטה ובפרט נוכח העובדה כי כאמור לעיל זכר היטב כמה גבה מהמנוחה עבור עריכת צוואה 3,000 כולל מע"מ שאלתי את העד</w:t>
      </w:r>
      <w:r w:rsidR="006B7B2C">
        <w:rPr>
          <w:rFonts w:ascii="Arial" w:hAnsi="Arial" w:hint="cs"/>
          <w:noProof w:val="0"/>
          <w:rtl/>
        </w:rPr>
        <w:t xml:space="preserve">, </w:t>
      </w:r>
      <w:r w:rsidR="006B7B2C" w:rsidRPr="00447951">
        <w:rPr>
          <w:rFonts w:ascii="Arial" w:hAnsi="Arial" w:hint="cs"/>
          <w:noProof w:val="0"/>
          <w:u w:val="single"/>
          <w:rtl/>
        </w:rPr>
        <w:t>עמ'</w:t>
      </w:r>
      <w:r w:rsidR="00447951" w:rsidRPr="00447951">
        <w:rPr>
          <w:rFonts w:ascii="Arial" w:hAnsi="Arial" w:hint="cs"/>
          <w:noProof w:val="0"/>
          <w:u w:val="single"/>
          <w:rtl/>
        </w:rPr>
        <w:t xml:space="preserve"> 358 ש' 29 </w:t>
      </w:r>
      <w:r w:rsidR="00447951" w:rsidRPr="00447951">
        <w:rPr>
          <w:rFonts w:ascii="Arial" w:hAnsi="Arial"/>
          <w:noProof w:val="0"/>
          <w:u w:val="single"/>
          <w:rtl/>
        </w:rPr>
        <w:t>–</w:t>
      </w:r>
      <w:r w:rsidR="00447951" w:rsidRPr="00447951">
        <w:rPr>
          <w:rFonts w:ascii="Arial" w:hAnsi="Arial" w:hint="cs"/>
          <w:noProof w:val="0"/>
          <w:u w:val="single"/>
          <w:rtl/>
        </w:rPr>
        <w:t xml:space="preserve"> עמ' 359 ש' 5</w:t>
      </w:r>
      <w:r>
        <w:rPr>
          <w:rFonts w:ascii="Arial" w:hAnsi="Arial" w:hint="cs"/>
          <w:noProof w:val="0"/>
          <w:rtl/>
        </w:rPr>
        <w:t xml:space="preserve">: </w:t>
      </w:r>
    </w:p>
    <w:p w:rsidR="009211DF" w:rsidRPr="006B7B2C" w:rsidRDefault="009211DF" w:rsidP="009211DF">
      <w:pPr>
        <w:spacing w:line="360" w:lineRule="auto"/>
        <w:ind w:left="2160" w:hanging="1440"/>
        <w:jc w:val="both"/>
        <w:rPr>
          <w:rFonts w:ascii="Arial" w:hAnsi="Arial"/>
          <w:b/>
          <w:bCs/>
          <w:noProof w:val="0"/>
          <w:rtl/>
        </w:rPr>
      </w:pPr>
      <w:r>
        <w:rPr>
          <w:rFonts w:ascii="Arial" w:hAnsi="Arial" w:hint="cs"/>
          <w:noProof w:val="0"/>
          <w:rtl/>
        </w:rPr>
        <w:t>"</w:t>
      </w:r>
      <w:r w:rsidRPr="006B7B2C">
        <w:rPr>
          <w:rFonts w:ascii="Arial" w:hAnsi="Arial"/>
          <w:b/>
          <w:bCs/>
          <w:noProof w:val="0"/>
          <w:rtl/>
        </w:rPr>
        <w:t>כב' הש' אליהו</w:t>
      </w:r>
      <w:r w:rsidRPr="006B7B2C">
        <w:rPr>
          <w:rFonts w:ascii="Arial" w:hAnsi="Arial" w:hint="cs"/>
          <w:b/>
          <w:bCs/>
          <w:noProof w:val="0"/>
          <w:rtl/>
        </w:rPr>
        <w:t>:</w:t>
      </w:r>
      <w:r w:rsidR="00EE37AD">
        <w:rPr>
          <w:rFonts w:ascii="Arial" w:hAnsi="Arial" w:hint="cs"/>
          <w:b/>
          <w:bCs/>
          <w:noProof w:val="0"/>
          <w:rtl/>
        </w:rPr>
        <w:t xml:space="preserve"> </w:t>
      </w:r>
      <w:r w:rsidRPr="006B7B2C">
        <w:rPr>
          <w:rFonts w:ascii="Arial" w:hAnsi="Arial"/>
          <w:b/>
          <w:bCs/>
          <w:noProof w:val="0"/>
          <w:rtl/>
        </w:rPr>
        <w:t xml:space="preserve">אדוני לא, אדוני יודע כמה הוא גובה לצוואה, אדוני לא יודע כמה הוא גובה על בקשה לצו קיום צוואה? </w:t>
      </w:r>
    </w:p>
    <w:p w:rsidR="009211DF" w:rsidRDefault="009211DF" w:rsidP="00EE37AD">
      <w:pPr>
        <w:spacing w:line="360" w:lineRule="auto"/>
        <w:ind w:left="2160" w:hanging="1440"/>
        <w:jc w:val="both"/>
        <w:rPr>
          <w:rFonts w:ascii="Arial" w:hAnsi="Arial"/>
          <w:noProof w:val="0"/>
          <w:rtl/>
        </w:rPr>
      </w:pPr>
      <w:r w:rsidRPr="006B7B2C">
        <w:rPr>
          <w:rFonts w:ascii="Arial" w:hAnsi="Arial"/>
          <w:b/>
          <w:bCs/>
          <w:noProof w:val="0"/>
          <w:rtl/>
        </w:rPr>
        <w:t xml:space="preserve">העד, מר </w:t>
      </w:r>
      <w:r w:rsidR="00EE37AD" w:rsidRPr="00EE37AD">
        <w:rPr>
          <w:rFonts w:ascii="Arial" w:hAnsi="Arial"/>
          <w:b/>
          <w:bCs/>
          <w:noProof w:val="0"/>
          <w:rtl/>
        </w:rPr>
        <w:t>ד.ס</w:t>
      </w:r>
      <w:r w:rsidRPr="006B7B2C">
        <w:rPr>
          <w:rFonts w:ascii="Arial" w:hAnsi="Arial"/>
          <w:b/>
          <w:bCs/>
          <w:noProof w:val="0"/>
          <w:rtl/>
        </w:rPr>
        <w:t>:</w:t>
      </w:r>
      <w:r w:rsidRPr="006B7B2C">
        <w:rPr>
          <w:rFonts w:ascii="Arial" w:hAnsi="Arial"/>
          <w:b/>
          <w:bCs/>
          <w:noProof w:val="0"/>
          <w:rtl/>
        </w:rPr>
        <w:tab/>
        <w:t>על צו קיום צוואה? בערך, בדרך כלל זה תלוי כמה נכסים יש. כי אני אחרי זה עושה גם את הרישומים בטאבו על זה, בדרך כלל זה מושפע מזה. אבל זה סדר גודל של מחירים, גם, בין 3000 ל-5000 שקלים</w:t>
      </w:r>
      <w:r w:rsidRPr="002230A6">
        <w:rPr>
          <w:rFonts w:ascii="Arial" w:hAnsi="Arial"/>
          <w:noProof w:val="0"/>
          <w:rtl/>
        </w:rPr>
        <w:t>.</w:t>
      </w:r>
    </w:p>
    <w:p w:rsidR="006B7B2C" w:rsidRPr="006B7B2C" w:rsidRDefault="006B7B2C" w:rsidP="006B7B2C">
      <w:pPr>
        <w:pStyle w:val="af"/>
        <w:ind w:hanging="981"/>
        <w:rPr>
          <w:rFonts w:ascii="David" w:hAnsi="David" w:cs="David"/>
          <w:b/>
          <w:bCs/>
          <w:u w:val="none"/>
        </w:rPr>
      </w:pPr>
      <w:r w:rsidRPr="006B7B2C">
        <w:rPr>
          <w:rFonts w:ascii="David" w:hAnsi="David" w:cs="David"/>
          <w:b/>
          <w:bCs/>
          <w:u w:val="none"/>
          <w:rtl/>
        </w:rPr>
        <w:t>עו"ד שפירא:</w:t>
      </w:r>
      <w:r w:rsidRPr="006B7B2C">
        <w:rPr>
          <w:rFonts w:ascii="David" w:hAnsi="David" w:cs="David"/>
          <w:b/>
          <w:bCs/>
          <w:u w:val="none"/>
          <w:rtl/>
        </w:rPr>
        <w:tab/>
        <w:t>ואת הסכום הז</w:t>
      </w:r>
      <w:bookmarkStart w:id="58" w:name="_ETM_Q_1053708"/>
      <w:bookmarkEnd w:id="58"/>
      <w:r w:rsidRPr="006B7B2C">
        <w:rPr>
          <w:rFonts w:ascii="David" w:hAnsi="David" w:cs="David"/>
          <w:b/>
          <w:bCs/>
          <w:u w:val="none"/>
          <w:rtl/>
        </w:rPr>
        <w:t xml:space="preserve">ה לא קיבלת. </w:t>
      </w:r>
    </w:p>
    <w:p w:rsidR="006B7B2C" w:rsidRPr="006B7B2C" w:rsidRDefault="006B7B2C" w:rsidP="00EE37AD">
      <w:pPr>
        <w:pStyle w:val="af"/>
        <w:ind w:hanging="981"/>
        <w:rPr>
          <w:rFonts w:ascii="David" w:hAnsi="David" w:cs="David"/>
          <w:b/>
          <w:bCs/>
          <w:u w:val="none"/>
          <w:rtl/>
        </w:rPr>
      </w:pPr>
      <w:r w:rsidRPr="006B7B2C">
        <w:rPr>
          <w:rFonts w:ascii="David" w:hAnsi="David" w:cs="David"/>
          <w:b/>
          <w:bCs/>
          <w:u w:val="none"/>
          <w:rtl/>
        </w:rPr>
        <w:t xml:space="preserve">העד, מר </w:t>
      </w:r>
      <w:r w:rsidR="00EE37AD">
        <w:rPr>
          <w:rFonts w:ascii="David" w:hAnsi="David" w:cs="David"/>
          <w:b/>
          <w:bCs/>
          <w:u w:val="none"/>
          <w:rtl/>
        </w:rPr>
        <w:t>ד.ס</w:t>
      </w:r>
      <w:r w:rsidRPr="006B7B2C">
        <w:rPr>
          <w:rFonts w:ascii="David" w:hAnsi="David" w:cs="David"/>
          <w:b/>
          <w:bCs/>
          <w:u w:val="none"/>
          <w:rtl/>
        </w:rPr>
        <w:t>:</w:t>
      </w:r>
      <w:r w:rsidRPr="006B7B2C">
        <w:rPr>
          <w:rFonts w:ascii="David" w:hAnsi="David" w:cs="David"/>
          <w:b/>
          <w:bCs/>
          <w:u w:val="none"/>
          <w:rtl/>
        </w:rPr>
        <w:tab/>
        <w:t xml:space="preserve">סליחה? </w:t>
      </w:r>
    </w:p>
    <w:p w:rsidR="006B7B2C" w:rsidRPr="006B7B2C" w:rsidRDefault="006B7B2C" w:rsidP="006B7B2C">
      <w:pPr>
        <w:pStyle w:val="af"/>
        <w:ind w:left="2421"/>
        <w:rPr>
          <w:rFonts w:ascii="David" w:hAnsi="David" w:cs="David"/>
          <w:b/>
          <w:bCs/>
          <w:u w:val="none"/>
          <w:rtl/>
        </w:rPr>
      </w:pPr>
      <w:r>
        <w:rPr>
          <w:rFonts w:ascii="David" w:hAnsi="David" w:cs="David"/>
          <w:b/>
          <w:bCs/>
          <w:u w:val="none"/>
          <w:rtl/>
        </w:rPr>
        <w:t>עו"ד שפירא:</w:t>
      </w:r>
      <w:r>
        <w:rPr>
          <w:rFonts w:ascii="David" w:hAnsi="David" w:cs="David" w:hint="cs"/>
          <w:b/>
          <w:bCs/>
          <w:u w:val="none"/>
          <w:rtl/>
        </w:rPr>
        <w:t xml:space="preserve">     </w:t>
      </w:r>
      <w:r w:rsidRPr="006B7B2C">
        <w:rPr>
          <w:rFonts w:ascii="David" w:hAnsi="David" w:cs="David"/>
          <w:b/>
          <w:bCs/>
          <w:u w:val="none"/>
          <w:rtl/>
        </w:rPr>
        <w:t xml:space="preserve">אתה לא, לא יודע </w:t>
      </w:r>
      <w:bookmarkStart w:id="59" w:name="_ETM_Q_1054872"/>
      <w:bookmarkEnd w:id="59"/>
      <w:r w:rsidRPr="006B7B2C">
        <w:rPr>
          <w:rFonts w:ascii="David" w:hAnsi="David" w:cs="David"/>
          <w:b/>
          <w:bCs/>
          <w:u w:val="none"/>
          <w:rtl/>
        </w:rPr>
        <w:t xml:space="preserve">שקיבלת אותו. </w:t>
      </w:r>
    </w:p>
    <w:p w:rsidR="006B7B2C" w:rsidRPr="006B7B2C" w:rsidRDefault="006B7B2C" w:rsidP="00EE37AD">
      <w:pPr>
        <w:pStyle w:val="af"/>
        <w:ind w:left="2421"/>
        <w:rPr>
          <w:rFonts w:ascii="David" w:hAnsi="David" w:cs="David"/>
          <w:b/>
          <w:bCs/>
          <w:u w:val="none"/>
          <w:rtl/>
        </w:rPr>
      </w:pPr>
      <w:r w:rsidRPr="006B7B2C">
        <w:rPr>
          <w:rFonts w:ascii="David" w:hAnsi="David" w:cs="David"/>
          <w:b/>
          <w:bCs/>
          <w:u w:val="none"/>
          <w:rtl/>
        </w:rPr>
        <w:t xml:space="preserve">העד, מר </w:t>
      </w:r>
      <w:r w:rsidR="00EE37AD" w:rsidRPr="00EE37AD">
        <w:rPr>
          <w:rFonts w:ascii="David" w:hAnsi="David" w:cs="David"/>
          <w:b/>
          <w:bCs/>
          <w:u w:val="none"/>
          <w:rtl/>
        </w:rPr>
        <w:t>ד.ס</w:t>
      </w:r>
      <w:r w:rsidRPr="006B7B2C">
        <w:rPr>
          <w:rFonts w:ascii="David" w:hAnsi="David" w:cs="David"/>
          <w:b/>
          <w:bCs/>
          <w:u w:val="none"/>
          <w:rtl/>
        </w:rPr>
        <w:t>:</w:t>
      </w:r>
      <w:r>
        <w:rPr>
          <w:rFonts w:ascii="David" w:hAnsi="David" w:cs="David" w:hint="cs"/>
          <w:b/>
          <w:bCs/>
          <w:u w:val="none"/>
          <w:rtl/>
        </w:rPr>
        <w:t xml:space="preserve">  </w:t>
      </w:r>
      <w:r w:rsidRPr="006B7B2C">
        <w:rPr>
          <w:rFonts w:ascii="David" w:hAnsi="David" w:cs="David"/>
          <w:b/>
          <w:bCs/>
          <w:u w:val="none"/>
          <w:rtl/>
        </w:rPr>
        <w:t xml:space="preserve">אני אמרתי שאני לא זוכר. </w:t>
      </w:r>
    </w:p>
    <w:p w:rsidR="006B7B2C" w:rsidRPr="006B7B2C" w:rsidRDefault="006B7B2C" w:rsidP="006B7B2C">
      <w:pPr>
        <w:pStyle w:val="af"/>
        <w:ind w:left="2421"/>
        <w:rPr>
          <w:rFonts w:ascii="David" w:hAnsi="David" w:cs="David"/>
          <w:b/>
          <w:bCs/>
          <w:u w:val="none"/>
          <w:rtl/>
        </w:rPr>
      </w:pPr>
      <w:r>
        <w:rPr>
          <w:rFonts w:ascii="David" w:hAnsi="David" w:cs="David"/>
          <w:b/>
          <w:bCs/>
          <w:u w:val="none"/>
          <w:rtl/>
        </w:rPr>
        <w:t>עו"ד שפירא:</w:t>
      </w:r>
      <w:r>
        <w:rPr>
          <w:rFonts w:ascii="David" w:hAnsi="David" w:cs="David" w:hint="cs"/>
          <w:b/>
          <w:bCs/>
          <w:u w:val="none"/>
          <w:rtl/>
        </w:rPr>
        <w:t xml:space="preserve">     </w:t>
      </w:r>
      <w:r w:rsidRPr="006B7B2C">
        <w:rPr>
          <w:rFonts w:ascii="David" w:hAnsi="David" w:cs="David"/>
          <w:b/>
          <w:bCs/>
          <w:u w:val="none"/>
          <w:rtl/>
        </w:rPr>
        <w:t xml:space="preserve">לא זוכר. </w:t>
      </w:r>
    </w:p>
    <w:p w:rsidR="006B7B2C" w:rsidRPr="006B7B2C" w:rsidRDefault="006B7B2C" w:rsidP="00EE37AD">
      <w:pPr>
        <w:pStyle w:val="af"/>
        <w:ind w:left="2421"/>
        <w:rPr>
          <w:rFonts w:ascii="David" w:hAnsi="David" w:cs="David"/>
          <w:b/>
          <w:bCs/>
          <w:u w:val="none"/>
          <w:rtl/>
        </w:rPr>
      </w:pPr>
      <w:r w:rsidRPr="006B7B2C">
        <w:rPr>
          <w:rFonts w:ascii="David" w:hAnsi="David" w:cs="David"/>
          <w:b/>
          <w:bCs/>
          <w:u w:val="none"/>
          <w:rtl/>
        </w:rPr>
        <w:t xml:space="preserve">העד, מר </w:t>
      </w:r>
      <w:r w:rsidR="00EE37AD" w:rsidRPr="00EE37AD">
        <w:rPr>
          <w:rFonts w:ascii="David" w:hAnsi="David" w:cs="David"/>
          <w:b/>
          <w:bCs/>
          <w:u w:val="none"/>
          <w:rtl/>
        </w:rPr>
        <w:t>ד.ס</w:t>
      </w:r>
      <w:r w:rsidRPr="006B7B2C">
        <w:rPr>
          <w:rFonts w:ascii="David" w:hAnsi="David" w:cs="David"/>
          <w:b/>
          <w:bCs/>
          <w:u w:val="none"/>
          <w:rtl/>
        </w:rPr>
        <w:t>:</w:t>
      </w:r>
      <w:r>
        <w:rPr>
          <w:rFonts w:ascii="David" w:hAnsi="David" w:cs="David" w:hint="cs"/>
          <w:b/>
          <w:bCs/>
          <w:u w:val="none"/>
          <w:rtl/>
        </w:rPr>
        <w:t xml:space="preserve">  </w:t>
      </w:r>
      <w:r w:rsidRPr="006B7B2C">
        <w:rPr>
          <w:rFonts w:ascii="David" w:hAnsi="David" w:cs="David"/>
          <w:b/>
          <w:bCs/>
          <w:u w:val="none"/>
          <w:rtl/>
        </w:rPr>
        <w:t xml:space="preserve">אם זה חשוב לאדוני, אני אגיע למשרד ואני אעדכן. </w:t>
      </w:r>
    </w:p>
    <w:p w:rsidR="006B7B2C" w:rsidRDefault="006B7B2C" w:rsidP="006B7B2C">
      <w:pPr>
        <w:spacing w:line="360" w:lineRule="auto"/>
        <w:ind w:left="2160" w:hanging="1440"/>
        <w:jc w:val="both"/>
        <w:rPr>
          <w:rFonts w:ascii="Arial" w:hAnsi="Arial"/>
          <w:noProof w:val="0"/>
          <w:rtl/>
        </w:rPr>
      </w:pPr>
      <w:r w:rsidRPr="006B7B2C">
        <w:rPr>
          <w:b/>
          <w:bCs/>
          <w:rtl/>
        </w:rPr>
        <w:t>עו"ד שפירא:</w:t>
      </w:r>
      <w:r w:rsidRPr="006B7B2C">
        <w:rPr>
          <w:b/>
          <w:bCs/>
          <w:rtl/>
        </w:rPr>
        <w:tab/>
        <w:t>כן, זה, היה לך מספיק זמן עד היום.</w:t>
      </w:r>
      <w:r w:rsidRPr="006B7B2C">
        <w:rPr>
          <w:rFonts w:ascii="Arial" w:hAnsi="Arial" w:hint="cs"/>
          <w:b/>
          <w:bCs/>
          <w:noProof w:val="0"/>
          <w:rtl/>
        </w:rPr>
        <w:t>..</w:t>
      </w:r>
      <w:r>
        <w:rPr>
          <w:rFonts w:ascii="Arial" w:hAnsi="Arial" w:hint="cs"/>
          <w:noProof w:val="0"/>
          <w:rtl/>
        </w:rPr>
        <w:t>"</w:t>
      </w:r>
    </w:p>
    <w:p w:rsidR="009211DF" w:rsidRDefault="009211DF" w:rsidP="009211DF">
      <w:pPr>
        <w:spacing w:line="360" w:lineRule="auto"/>
        <w:ind w:left="2160" w:hanging="1440"/>
        <w:jc w:val="both"/>
        <w:rPr>
          <w:rFonts w:ascii="Arial" w:hAnsi="Arial"/>
          <w:noProof w:val="0"/>
          <w:rtl/>
        </w:rPr>
      </w:pPr>
    </w:p>
    <w:p w:rsidR="009211DF" w:rsidRDefault="009211DF" w:rsidP="00742B58">
      <w:pPr>
        <w:spacing w:line="360" w:lineRule="auto"/>
        <w:ind w:left="720"/>
        <w:jc w:val="both"/>
        <w:rPr>
          <w:rFonts w:ascii="Arial" w:hAnsi="Arial"/>
          <w:noProof w:val="0"/>
          <w:rtl/>
        </w:rPr>
      </w:pPr>
      <w:r>
        <w:rPr>
          <w:rFonts w:ascii="Arial" w:hAnsi="Arial" w:hint="cs"/>
          <w:noProof w:val="0"/>
          <w:rtl/>
        </w:rPr>
        <w:t xml:space="preserve">גם לאחר </w:t>
      </w:r>
      <w:r w:rsidR="00447951">
        <w:rPr>
          <w:rFonts w:ascii="Arial" w:hAnsi="Arial" w:hint="cs"/>
          <w:noProof w:val="0"/>
          <w:rtl/>
        </w:rPr>
        <w:t xml:space="preserve">האמור </w:t>
      </w:r>
      <w:r>
        <w:rPr>
          <w:rFonts w:ascii="Arial" w:hAnsi="Arial" w:hint="cs"/>
          <w:noProof w:val="0"/>
          <w:rtl/>
        </w:rPr>
        <w:t>לא נתנה על ידי העד תשובה ברורה לשאל</w:t>
      </w:r>
      <w:r w:rsidR="00447951">
        <w:rPr>
          <w:rFonts w:ascii="Arial" w:hAnsi="Arial" w:hint="cs"/>
          <w:noProof w:val="0"/>
          <w:rtl/>
        </w:rPr>
        <w:t xml:space="preserve">ות </w:t>
      </w:r>
      <w:r>
        <w:rPr>
          <w:rFonts w:ascii="Arial" w:hAnsi="Arial" w:hint="cs"/>
          <w:noProof w:val="0"/>
          <w:rtl/>
        </w:rPr>
        <w:t>כל כך פשוט</w:t>
      </w:r>
      <w:r w:rsidR="00447951">
        <w:rPr>
          <w:rFonts w:ascii="Arial" w:hAnsi="Arial" w:hint="cs"/>
          <w:noProof w:val="0"/>
          <w:rtl/>
        </w:rPr>
        <w:t>ות</w:t>
      </w:r>
      <w:r>
        <w:rPr>
          <w:rFonts w:ascii="Arial" w:hAnsi="Arial" w:hint="cs"/>
          <w:noProof w:val="0"/>
          <w:rtl/>
        </w:rPr>
        <w:t xml:space="preserve"> וקצר</w:t>
      </w:r>
      <w:r w:rsidR="00447951">
        <w:rPr>
          <w:rFonts w:ascii="Arial" w:hAnsi="Arial" w:hint="cs"/>
          <w:noProof w:val="0"/>
          <w:rtl/>
        </w:rPr>
        <w:t>ות אלה ו</w:t>
      </w:r>
      <w:r w:rsidR="00B93FC3">
        <w:rPr>
          <w:rFonts w:ascii="Arial" w:hAnsi="Arial" w:hint="cs"/>
          <w:noProof w:val="0"/>
          <w:rtl/>
        </w:rPr>
        <w:t xml:space="preserve">זה </w:t>
      </w:r>
      <w:r w:rsidR="00447951">
        <w:rPr>
          <w:rFonts w:ascii="Arial" w:hAnsi="Arial" w:hint="cs"/>
          <w:noProof w:val="0"/>
          <w:rtl/>
        </w:rPr>
        <w:t xml:space="preserve">לא סיפק תשובה </w:t>
      </w:r>
      <w:r w:rsidR="00BA257D">
        <w:rPr>
          <w:rFonts w:ascii="Arial" w:hAnsi="Arial" w:hint="cs"/>
          <w:noProof w:val="0"/>
          <w:rtl/>
        </w:rPr>
        <w:t>כמה גבה מהתובעת ואם גבה בשל כך</w:t>
      </w:r>
      <w:r>
        <w:rPr>
          <w:rFonts w:ascii="Arial" w:hAnsi="Arial" w:hint="cs"/>
          <w:noProof w:val="0"/>
          <w:rtl/>
        </w:rPr>
        <w:t>.</w:t>
      </w:r>
      <w:r w:rsidR="00B93FC3">
        <w:rPr>
          <w:rFonts w:ascii="Arial" w:hAnsi="Arial" w:hint="cs"/>
          <w:noProof w:val="0"/>
          <w:rtl/>
        </w:rPr>
        <w:t xml:space="preserve"> אין אלא לתהות כיצד זכר העד את הסכום ששולם לו על ידי המנוחה במועד בו נטען כי ערך עבורה צוואה </w:t>
      </w:r>
      <w:r w:rsidR="00B93FC3">
        <w:rPr>
          <w:rFonts w:ascii="Arial" w:hAnsi="Arial"/>
          <w:noProof w:val="0"/>
          <w:rtl/>
        </w:rPr>
        <w:t>–</w:t>
      </w:r>
      <w:r w:rsidR="00B93FC3">
        <w:rPr>
          <w:rFonts w:ascii="Arial" w:hAnsi="Arial" w:hint="cs"/>
          <w:noProof w:val="0"/>
          <w:rtl/>
        </w:rPr>
        <w:t xml:space="preserve"> 20.7.17 באופן מדוי</w:t>
      </w:r>
      <w:r w:rsidR="00742B58">
        <w:rPr>
          <w:rFonts w:ascii="Arial" w:hAnsi="Arial" w:hint="cs"/>
          <w:noProof w:val="0"/>
          <w:rtl/>
        </w:rPr>
        <w:t xml:space="preserve">ק כולל מע"מ אך לא זכר כלל מהו הסכום ששילמה לו התובעת עבור הגשת הבקשה לצו קיום צוואה פעולה אשר נעשתה כשנתיים לאחר מכן. </w:t>
      </w:r>
    </w:p>
    <w:p w:rsidR="00BA257D" w:rsidRDefault="00BA257D" w:rsidP="009211DF">
      <w:pPr>
        <w:spacing w:line="360" w:lineRule="auto"/>
        <w:ind w:left="720" w:hanging="720"/>
        <w:jc w:val="both"/>
        <w:rPr>
          <w:rFonts w:ascii="Arial" w:hAnsi="Arial"/>
          <w:noProof w:val="0"/>
          <w:rtl/>
        </w:rPr>
      </w:pPr>
    </w:p>
    <w:p w:rsidR="00080920" w:rsidRDefault="00BA257D" w:rsidP="00EE37AD">
      <w:pPr>
        <w:spacing w:line="360" w:lineRule="auto"/>
        <w:ind w:left="720" w:hanging="720"/>
        <w:jc w:val="both"/>
        <w:rPr>
          <w:rFonts w:ascii="Arial" w:hAnsi="Arial"/>
          <w:noProof w:val="0"/>
          <w:rtl/>
        </w:rPr>
      </w:pPr>
      <w:r>
        <w:rPr>
          <w:rFonts w:ascii="Arial" w:hAnsi="Arial" w:hint="cs"/>
          <w:noProof w:val="0"/>
          <w:rtl/>
        </w:rPr>
        <w:t>120</w:t>
      </w:r>
      <w:r w:rsidR="00080920">
        <w:rPr>
          <w:rFonts w:ascii="Arial" w:hAnsi="Arial" w:hint="cs"/>
          <w:noProof w:val="0"/>
          <w:rtl/>
        </w:rPr>
        <w:t>.</w:t>
      </w:r>
      <w:r w:rsidR="00080920">
        <w:rPr>
          <w:rFonts w:ascii="Arial" w:hAnsi="Arial" w:hint="cs"/>
          <w:noProof w:val="0"/>
          <w:rtl/>
        </w:rPr>
        <w:tab/>
        <w:t xml:space="preserve">לאחר שעו"ד </w:t>
      </w:r>
      <w:r w:rsidR="00EE37AD" w:rsidRPr="00EE37AD">
        <w:rPr>
          <w:rFonts w:ascii="Arial" w:hAnsi="Arial"/>
          <w:noProof w:val="0"/>
          <w:rtl/>
        </w:rPr>
        <w:t xml:space="preserve">ד.ס </w:t>
      </w:r>
      <w:r w:rsidR="00080920">
        <w:rPr>
          <w:rFonts w:ascii="Arial" w:hAnsi="Arial" w:hint="cs"/>
          <w:noProof w:val="0"/>
          <w:rtl/>
        </w:rPr>
        <w:t>שב והע</w:t>
      </w:r>
      <w:r w:rsidR="005A6A47">
        <w:rPr>
          <w:rFonts w:ascii="Arial" w:hAnsi="Arial" w:hint="cs"/>
          <w:noProof w:val="0"/>
          <w:rtl/>
        </w:rPr>
        <w:t>י</w:t>
      </w:r>
      <w:r w:rsidR="00080920">
        <w:rPr>
          <w:rFonts w:ascii="Arial" w:hAnsi="Arial" w:hint="cs"/>
          <w:noProof w:val="0"/>
          <w:rtl/>
        </w:rPr>
        <w:t>ד כי הגיע עם הצוואה כשהיא מוכנה ומודפסת</w:t>
      </w:r>
      <w:r w:rsidR="00CA2B58">
        <w:rPr>
          <w:rFonts w:ascii="Arial" w:hAnsi="Arial" w:hint="cs"/>
          <w:noProof w:val="0"/>
          <w:rtl/>
        </w:rPr>
        <w:t xml:space="preserve"> וכי כל התקשורת עם המנוחה הייתה באמצעות הטלפון, </w:t>
      </w:r>
      <w:r w:rsidR="00CA2B58" w:rsidRPr="00447951">
        <w:rPr>
          <w:rFonts w:ascii="Arial" w:hAnsi="Arial" w:hint="cs"/>
          <w:noProof w:val="0"/>
          <w:u w:val="single"/>
          <w:rtl/>
        </w:rPr>
        <w:t>עמ' 347 ש' 28 - 348 ש' 15</w:t>
      </w:r>
      <w:r w:rsidR="00CA2B58">
        <w:rPr>
          <w:rFonts w:ascii="Arial" w:hAnsi="Arial" w:hint="cs"/>
          <w:noProof w:val="0"/>
          <w:rtl/>
        </w:rPr>
        <w:t xml:space="preserve"> - הוא נשאל על ידי ב"כ </w:t>
      </w:r>
      <w:r w:rsidR="00CA2B58">
        <w:rPr>
          <w:rFonts w:ascii="Arial" w:hAnsi="Arial" w:hint="cs"/>
          <w:noProof w:val="0"/>
          <w:rtl/>
        </w:rPr>
        <w:lastRenderedPageBreak/>
        <w:t>הנתבעת: "</w:t>
      </w:r>
      <w:r w:rsidR="00CA2B58" w:rsidRPr="00CA2B58">
        <w:rPr>
          <w:rFonts w:ascii="Arial" w:hAnsi="Arial"/>
          <w:b/>
          <w:bCs/>
          <w:noProof w:val="0"/>
          <w:rtl/>
        </w:rPr>
        <w:t>תסביר לי, כשאנחנו מעניינים בעין לא של מומחים בצוואה, אנחנו רואים שיש הבדל בפונטים בין העמוד הראשון, לעמוד השני</w:t>
      </w:r>
      <w:r w:rsidR="00CA2B58">
        <w:rPr>
          <w:rFonts w:ascii="Arial" w:hAnsi="Arial" w:hint="cs"/>
          <w:noProof w:val="0"/>
          <w:rtl/>
        </w:rPr>
        <w:t>". "</w:t>
      </w:r>
      <w:r w:rsidR="00CA2B58" w:rsidRPr="000D5A8F">
        <w:rPr>
          <w:rFonts w:ascii="Arial" w:hAnsi="Arial" w:hint="cs"/>
          <w:b/>
          <w:bCs/>
          <w:noProof w:val="0"/>
          <w:rtl/>
        </w:rPr>
        <w:t>א</w:t>
      </w:r>
      <w:r w:rsidR="00CA2B58" w:rsidRPr="000D5A8F">
        <w:rPr>
          <w:rFonts w:ascii="Arial" w:hAnsi="Arial"/>
          <w:b/>
          <w:bCs/>
          <w:noProof w:val="0"/>
          <w:rtl/>
        </w:rPr>
        <w:t>יך תסבי</w:t>
      </w:r>
      <w:r w:rsidR="00CA2B58">
        <w:rPr>
          <w:rFonts w:ascii="Arial" w:hAnsi="Arial" w:hint="cs"/>
          <w:noProof w:val="0"/>
          <w:rtl/>
        </w:rPr>
        <w:t xml:space="preserve"> (צ.ל תסביר הטעות במקור י.א), </w:t>
      </w:r>
      <w:r w:rsidR="00CA2B58" w:rsidRPr="000D5A8F">
        <w:rPr>
          <w:rFonts w:ascii="Arial" w:hAnsi="Arial"/>
          <w:b/>
          <w:bCs/>
          <w:noProof w:val="0"/>
          <w:rtl/>
        </w:rPr>
        <w:t>מה ההסבר שלך ששני עמודים שונים, בצורת ההדפסה שלהם, גם המרווחים</w:t>
      </w:r>
      <w:r w:rsidR="00CA2B58">
        <w:rPr>
          <w:rFonts w:ascii="Arial" w:hAnsi="Arial" w:hint="cs"/>
          <w:noProof w:val="0"/>
          <w:rtl/>
        </w:rPr>
        <w:t>"</w:t>
      </w:r>
      <w:r w:rsidR="000D5A8F">
        <w:rPr>
          <w:rFonts w:ascii="Arial" w:hAnsi="Arial" w:hint="cs"/>
          <w:noProof w:val="0"/>
          <w:rtl/>
        </w:rPr>
        <w:t>, "</w:t>
      </w:r>
      <w:r w:rsidR="000D5A8F" w:rsidRPr="000D5A8F">
        <w:rPr>
          <w:rFonts w:ascii="Arial" w:hAnsi="Arial"/>
          <w:b/>
          <w:bCs/>
          <w:noProof w:val="0"/>
          <w:rtl/>
        </w:rPr>
        <w:t>וגם בפונטים, בין העמודים</w:t>
      </w:r>
      <w:r w:rsidR="000D5A8F">
        <w:rPr>
          <w:rFonts w:ascii="Arial" w:hAnsi="Arial" w:hint="cs"/>
          <w:noProof w:val="0"/>
          <w:rtl/>
        </w:rPr>
        <w:t xml:space="preserve">", </w:t>
      </w:r>
      <w:r w:rsidR="000D5A8F" w:rsidRPr="00447951">
        <w:rPr>
          <w:rFonts w:ascii="Arial" w:hAnsi="Arial" w:hint="cs"/>
          <w:noProof w:val="0"/>
          <w:u w:val="single"/>
          <w:rtl/>
        </w:rPr>
        <w:t>עמ' 348 ש' 26 - 32</w:t>
      </w:r>
      <w:r w:rsidR="000D5A8F">
        <w:rPr>
          <w:rFonts w:ascii="Arial" w:hAnsi="Arial" w:hint="cs"/>
          <w:noProof w:val="0"/>
          <w:rtl/>
        </w:rPr>
        <w:t xml:space="preserve">. </w:t>
      </w:r>
    </w:p>
    <w:p w:rsidR="00FE5A9B" w:rsidRDefault="00FE5A9B" w:rsidP="00FE5A9B">
      <w:pPr>
        <w:spacing w:line="360" w:lineRule="auto"/>
        <w:ind w:left="720" w:hanging="720"/>
        <w:jc w:val="both"/>
        <w:rPr>
          <w:rFonts w:ascii="Arial" w:hAnsi="Arial"/>
          <w:noProof w:val="0"/>
          <w:rtl/>
        </w:rPr>
      </w:pPr>
    </w:p>
    <w:p w:rsidR="00D54DD9" w:rsidRDefault="000D5A8F" w:rsidP="00447951">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במענה לכך השיב העד: "</w:t>
      </w:r>
      <w:r w:rsidRPr="00FE5A9B">
        <w:rPr>
          <w:rFonts w:ascii="Arial" w:hAnsi="Arial"/>
          <w:b/>
          <w:bCs/>
          <w:noProof w:val="0"/>
          <w:rtl/>
        </w:rPr>
        <w:t>אם היית מקשיב לי קודם, אז אני אמרתי קודם, שאני עולה על משהו שהוא קיים, ואם הייתי עולה על נוסח כזה שהיה תעודת זהות, גם הייתי משלים את זה, אמרתי לך את זה עוד קודם. אני עולה על, גם עכשיו צוואות שאני אעשה בנוסח הזה, ייצאו אותו דבר, עם גופנים שונים</w:t>
      </w:r>
      <w:r>
        <w:rPr>
          <w:rFonts w:ascii="Arial" w:hAnsi="Arial" w:hint="cs"/>
          <w:noProof w:val="0"/>
          <w:rtl/>
        </w:rPr>
        <w:t xml:space="preserve">", </w:t>
      </w:r>
      <w:r w:rsidRPr="00447951">
        <w:rPr>
          <w:rFonts w:ascii="Arial" w:hAnsi="Arial" w:hint="cs"/>
          <w:noProof w:val="0"/>
          <w:u w:val="single"/>
          <w:rtl/>
        </w:rPr>
        <w:t xml:space="preserve">עמ' 348 ש' 33 </w:t>
      </w:r>
      <w:r w:rsidR="00447951">
        <w:rPr>
          <w:rFonts w:ascii="Arial" w:hAnsi="Arial" w:hint="cs"/>
          <w:noProof w:val="0"/>
          <w:u w:val="single"/>
          <w:rtl/>
        </w:rPr>
        <w:t>-</w:t>
      </w:r>
      <w:r w:rsidRPr="00447951">
        <w:rPr>
          <w:rFonts w:ascii="Arial" w:hAnsi="Arial" w:hint="cs"/>
          <w:noProof w:val="0"/>
          <w:u w:val="single"/>
          <w:rtl/>
        </w:rPr>
        <w:t xml:space="preserve"> 349 ש' 2</w:t>
      </w:r>
      <w:r w:rsidRPr="000D5A8F">
        <w:rPr>
          <w:rFonts w:ascii="Arial" w:hAnsi="Arial"/>
          <w:noProof w:val="0"/>
          <w:rtl/>
        </w:rPr>
        <w:t>.</w:t>
      </w:r>
      <w:r>
        <w:rPr>
          <w:rFonts w:ascii="Arial" w:hAnsi="Arial" w:hint="cs"/>
          <w:noProof w:val="0"/>
          <w:rtl/>
        </w:rPr>
        <w:t xml:space="preserve"> במענה לשאלות בית המשפט השיב כי הדבר לא מפריע לו</w:t>
      </w:r>
      <w:r w:rsidR="003E1FED">
        <w:rPr>
          <w:rFonts w:ascii="Arial" w:hAnsi="Arial" w:hint="cs"/>
          <w:noProof w:val="0"/>
          <w:rtl/>
        </w:rPr>
        <w:t xml:space="preserve"> תוך שהוא חוזר על כך 5 פעמים ואף </w:t>
      </w:r>
      <w:r w:rsidR="003E1FED" w:rsidRPr="00FE5A9B">
        <w:rPr>
          <w:rFonts w:ascii="Arial" w:hAnsi="Arial" w:hint="cs"/>
          <w:b/>
          <w:bCs/>
          <w:noProof w:val="0"/>
          <w:rtl/>
        </w:rPr>
        <w:t>שואל "</w:t>
      </w:r>
      <w:r w:rsidR="003E1FED" w:rsidRPr="00FE5A9B">
        <w:rPr>
          <w:b/>
          <w:bCs/>
          <w:rtl/>
        </w:rPr>
        <w:t>איפה, א</w:t>
      </w:r>
      <w:bookmarkStart w:id="60" w:name="_ETM_Q_464571"/>
      <w:bookmarkEnd w:id="60"/>
      <w:r w:rsidR="003E1FED" w:rsidRPr="00FE5A9B">
        <w:rPr>
          <w:b/>
          <w:bCs/>
          <w:rtl/>
        </w:rPr>
        <w:t>יפה, זה שזה לא אותו גופן, איפה זה פוסל</w:t>
      </w:r>
      <w:bookmarkStart w:id="61" w:name="_ETM_Q_466166"/>
      <w:bookmarkEnd w:id="61"/>
      <w:r w:rsidR="003E1FED" w:rsidRPr="00FE5A9B">
        <w:rPr>
          <w:b/>
          <w:bCs/>
          <w:rtl/>
        </w:rPr>
        <w:t xml:space="preserve"> את המסמך של הצוואה? מה הבעיה שיש שני גופנים?</w:t>
      </w:r>
      <w:r w:rsidR="003E1FED">
        <w:rPr>
          <w:rFonts w:hint="cs"/>
          <w:rtl/>
        </w:rPr>
        <w:t>"</w:t>
      </w:r>
      <w:r w:rsidR="003E1FED">
        <w:rPr>
          <w:rFonts w:ascii="Arial" w:hAnsi="Arial" w:hint="cs"/>
          <w:noProof w:val="0"/>
          <w:rtl/>
        </w:rPr>
        <w:t xml:space="preserve"> ואף טוען "</w:t>
      </w:r>
      <w:r w:rsidR="003E1FED" w:rsidRPr="00FE5A9B">
        <w:rPr>
          <w:rFonts w:ascii="Arial" w:hAnsi="Arial"/>
          <w:b/>
          <w:bCs/>
          <w:noProof w:val="0"/>
          <w:rtl/>
        </w:rPr>
        <w:t>אני אומר לך יותר מזה, גם היום אני לא אשנה את זה</w:t>
      </w:r>
      <w:r w:rsidR="003E1FED">
        <w:rPr>
          <w:rFonts w:ascii="Arial" w:hAnsi="Arial" w:hint="cs"/>
          <w:noProof w:val="0"/>
          <w:rtl/>
        </w:rPr>
        <w:t xml:space="preserve">" וחוזר על כך פעם נוספת, </w:t>
      </w:r>
      <w:r w:rsidR="003E1FED" w:rsidRPr="00447951">
        <w:rPr>
          <w:rFonts w:ascii="Arial" w:hAnsi="Arial" w:hint="cs"/>
          <w:noProof w:val="0"/>
          <w:u w:val="single"/>
          <w:rtl/>
        </w:rPr>
        <w:t xml:space="preserve">עמ' </w:t>
      </w:r>
      <w:r w:rsidR="00FE5A9B" w:rsidRPr="00447951">
        <w:rPr>
          <w:rFonts w:ascii="Arial" w:hAnsi="Arial" w:hint="cs"/>
          <w:noProof w:val="0"/>
          <w:u w:val="single"/>
          <w:rtl/>
        </w:rPr>
        <w:t>349 ש' 24- 350</w:t>
      </w:r>
      <w:r w:rsidR="00FE5A9B">
        <w:rPr>
          <w:rFonts w:ascii="Arial" w:hAnsi="Arial" w:hint="cs"/>
          <w:noProof w:val="0"/>
          <w:rtl/>
        </w:rPr>
        <w:t xml:space="preserve"> כולו</w:t>
      </w:r>
      <w:r w:rsidR="003E1FED">
        <w:rPr>
          <w:rFonts w:ascii="Arial" w:hAnsi="Arial" w:hint="cs"/>
          <w:noProof w:val="0"/>
          <w:rtl/>
        </w:rPr>
        <w:t xml:space="preserve">. </w:t>
      </w:r>
      <w:r w:rsidR="001E6E99">
        <w:rPr>
          <w:rFonts w:ascii="Arial" w:hAnsi="Arial" w:hint="cs"/>
          <w:noProof w:val="0"/>
          <w:rtl/>
        </w:rPr>
        <w:t>עוד יודגש כי די לעיין בפרוטוקול על מנת לעמוד על כך שכל האמור הינו אגב הערות, התנגדויות וויכוחים רבים של ב"כ התובעת עם ביהמ"ש ובאי כוח הנתבעים</w:t>
      </w:r>
      <w:r w:rsidR="00447951">
        <w:rPr>
          <w:rFonts w:ascii="Arial" w:hAnsi="Arial" w:hint="cs"/>
          <w:noProof w:val="0"/>
          <w:rtl/>
        </w:rPr>
        <w:t xml:space="preserve"> במהלך עדות העד</w:t>
      </w:r>
      <w:r w:rsidR="001E6E99">
        <w:rPr>
          <w:rFonts w:ascii="Arial" w:hAnsi="Arial" w:hint="cs"/>
          <w:noProof w:val="0"/>
          <w:rtl/>
        </w:rPr>
        <w:t xml:space="preserve">.  </w:t>
      </w:r>
    </w:p>
    <w:p w:rsidR="00FE5A9B" w:rsidRDefault="00FE5A9B" w:rsidP="00FE5A9B">
      <w:pPr>
        <w:spacing w:line="360" w:lineRule="auto"/>
        <w:ind w:left="720" w:hanging="720"/>
        <w:jc w:val="both"/>
        <w:rPr>
          <w:rFonts w:ascii="Arial" w:hAnsi="Arial"/>
          <w:noProof w:val="0"/>
          <w:rtl/>
        </w:rPr>
      </w:pPr>
    </w:p>
    <w:p w:rsidR="00FE5A9B" w:rsidRDefault="00FE5A9B" w:rsidP="00DF36E7">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אין אלא להביע פליאה על תשובותיו של העד בעניין זה ובכל הכבוד הראוי אין בידי לקבל הסבריו וזאת בפרט לאור כל האמור לעיל ולהלן. האמור מצטרף לשלל הכשלים בגרסאות עדי הצוואה ומחזק את המסקנה הברורה כי הצוואה לא נערכה על ידי המנוחה ובוודאי שאינה משקפת את רצונה וכ</w:t>
      </w:r>
      <w:r w:rsidR="001E6E99">
        <w:rPr>
          <w:rFonts w:ascii="Arial" w:hAnsi="Arial" w:hint="cs"/>
          <w:noProof w:val="0"/>
          <w:rtl/>
        </w:rPr>
        <w:t>ן את המסקנה כ</w:t>
      </w:r>
      <w:r>
        <w:rPr>
          <w:rFonts w:ascii="Arial" w:hAnsi="Arial" w:hint="cs"/>
          <w:noProof w:val="0"/>
          <w:rtl/>
        </w:rPr>
        <w:t xml:space="preserve">י לא התקיים כלל מעמד בו הביאה המנוחה את צוואתה </w:t>
      </w:r>
      <w:r w:rsidR="00DF36E7">
        <w:rPr>
          <w:rFonts w:ascii="Arial" w:hAnsi="Arial" w:hint="cs"/>
          <w:noProof w:val="0"/>
          <w:rtl/>
        </w:rPr>
        <w:t xml:space="preserve">בפני עדי קיום. </w:t>
      </w:r>
    </w:p>
    <w:p w:rsidR="00D54DD9" w:rsidRDefault="00D54DD9" w:rsidP="0025660E">
      <w:pPr>
        <w:spacing w:line="360" w:lineRule="auto"/>
        <w:ind w:left="720" w:hanging="720"/>
        <w:rPr>
          <w:rFonts w:ascii="Arial" w:hAnsi="Arial"/>
          <w:noProof w:val="0"/>
          <w:rtl/>
        </w:rPr>
      </w:pPr>
    </w:p>
    <w:p w:rsidR="007A7DA6" w:rsidRPr="00AD0A2A" w:rsidRDefault="00447951" w:rsidP="00EE37AD">
      <w:pPr>
        <w:spacing w:line="360" w:lineRule="auto"/>
        <w:ind w:left="720" w:hanging="720"/>
        <w:jc w:val="both"/>
        <w:rPr>
          <w:rFonts w:ascii="Arial" w:hAnsi="Arial"/>
          <w:noProof w:val="0"/>
          <w:u w:val="single"/>
          <w:rtl/>
        </w:rPr>
      </w:pPr>
      <w:r>
        <w:rPr>
          <w:rFonts w:ascii="Arial" w:hAnsi="Arial" w:hint="cs"/>
          <w:noProof w:val="0"/>
          <w:rtl/>
        </w:rPr>
        <w:t>121</w:t>
      </w:r>
      <w:r w:rsidR="00312BC9">
        <w:rPr>
          <w:rFonts w:ascii="Arial" w:hAnsi="Arial" w:hint="cs"/>
          <w:noProof w:val="0"/>
          <w:rtl/>
        </w:rPr>
        <w:t>.</w:t>
      </w:r>
      <w:r w:rsidR="00312BC9">
        <w:rPr>
          <w:rFonts w:ascii="Arial" w:hAnsi="Arial" w:hint="cs"/>
          <w:noProof w:val="0"/>
          <w:rtl/>
        </w:rPr>
        <w:tab/>
        <w:t xml:space="preserve">בהמשך נחקר עו"ד </w:t>
      </w:r>
      <w:r w:rsidR="00EE37AD" w:rsidRPr="00EE37AD">
        <w:rPr>
          <w:rFonts w:ascii="Arial" w:hAnsi="Arial"/>
          <w:noProof w:val="0"/>
          <w:rtl/>
        </w:rPr>
        <w:t>ד.ס</w:t>
      </w:r>
      <w:r w:rsidR="00312BC9">
        <w:rPr>
          <w:rFonts w:ascii="Arial" w:hAnsi="Arial" w:hint="cs"/>
          <w:noProof w:val="0"/>
          <w:rtl/>
        </w:rPr>
        <w:t xml:space="preserve"> על כך שלאחר הוראות המנוחה בצוואתה</w:t>
      </w:r>
      <w:r w:rsidR="007A7DA6">
        <w:rPr>
          <w:rFonts w:ascii="Arial" w:hAnsi="Arial" w:hint="cs"/>
          <w:noProof w:val="0"/>
          <w:rtl/>
        </w:rPr>
        <w:t>,</w:t>
      </w:r>
      <w:r w:rsidR="00312BC9">
        <w:rPr>
          <w:rFonts w:ascii="Arial" w:hAnsi="Arial" w:hint="cs"/>
          <w:noProof w:val="0"/>
          <w:rtl/>
        </w:rPr>
        <w:t xml:space="preserve"> סעיפים 1 </w:t>
      </w:r>
      <w:r>
        <w:rPr>
          <w:rFonts w:ascii="Arial" w:hAnsi="Arial" w:hint="cs"/>
          <w:noProof w:val="0"/>
          <w:rtl/>
        </w:rPr>
        <w:t>-</w:t>
      </w:r>
      <w:r w:rsidR="00312BC9">
        <w:rPr>
          <w:rFonts w:ascii="Arial" w:hAnsi="Arial" w:hint="cs"/>
          <w:noProof w:val="0"/>
          <w:rtl/>
        </w:rPr>
        <w:t xml:space="preserve"> 5 נכתב "</w:t>
      </w:r>
      <w:r w:rsidR="00312BC9" w:rsidRPr="007A7DA6">
        <w:rPr>
          <w:rFonts w:ascii="Arial" w:hAnsi="Arial" w:hint="cs"/>
          <w:b/>
          <w:bCs/>
          <w:noProof w:val="0"/>
          <w:rtl/>
        </w:rPr>
        <w:t>ולראיה באתי על החתום, לאחר שהוקראה לי והבנתי את תוכנה</w:t>
      </w:r>
      <w:r w:rsidR="00312BC9">
        <w:rPr>
          <w:rFonts w:ascii="Arial" w:hAnsi="Arial" w:hint="cs"/>
          <w:noProof w:val="0"/>
          <w:rtl/>
        </w:rPr>
        <w:t xml:space="preserve">" בעוד בהצהרת העדים נכתב : </w:t>
      </w:r>
      <w:r w:rsidR="007A7DA6">
        <w:rPr>
          <w:rFonts w:ascii="Arial" w:hAnsi="Arial" w:hint="cs"/>
          <w:noProof w:val="0"/>
          <w:rtl/>
        </w:rPr>
        <w:t>"</w:t>
      </w:r>
      <w:r w:rsidR="00312BC9" w:rsidRPr="007A7DA6">
        <w:rPr>
          <w:rFonts w:ascii="Arial" w:hAnsi="Arial" w:hint="cs"/>
          <w:b/>
          <w:bCs/>
          <w:noProof w:val="0"/>
          <w:rtl/>
        </w:rPr>
        <w:t>לאחר שקראה את הצוואה בפנינו..</w:t>
      </w:r>
      <w:r w:rsidR="00312BC9">
        <w:rPr>
          <w:rFonts w:ascii="Arial" w:hAnsi="Arial" w:hint="cs"/>
          <w:noProof w:val="0"/>
          <w:rtl/>
        </w:rPr>
        <w:t xml:space="preserve">". </w:t>
      </w:r>
      <w:r w:rsidR="007A7DA6">
        <w:rPr>
          <w:rFonts w:ascii="Arial" w:hAnsi="Arial" w:hint="cs"/>
          <w:noProof w:val="0"/>
          <w:rtl/>
        </w:rPr>
        <w:t xml:space="preserve">במענה לכך השיב </w:t>
      </w:r>
      <w:r w:rsidR="00312BC9">
        <w:rPr>
          <w:rFonts w:ascii="Arial" w:hAnsi="Arial" w:hint="cs"/>
          <w:noProof w:val="0"/>
          <w:rtl/>
        </w:rPr>
        <w:t xml:space="preserve">עו"ד </w:t>
      </w:r>
      <w:r w:rsidR="00EE37AD" w:rsidRPr="00EE37AD">
        <w:rPr>
          <w:rFonts w:ascii="Arial" w:hAnsi="Arial"/>
          <w:noProof w:val="0"/>
          <w:rtl/>
        </w:rPr>
        <w:t>ד.ס</w:t>
      </w:r>
      <w:r w:rsidR="00312BC9">
        <w:rPr>
          <w:rFonts w:ascii="Arial" w:hAnsi="Arial" w:hint="cs"/>
          <w:noProof w:val="0"/>
          <w:rtl/>
        </w:rPr>
        <w:t xml:space="preserve"> "</w:t>
      </w:r>
      <w:r w:rsidR="00312BC9" w:rsidRPr="007A7DA6">
        <w:rPr>
          <w:rFonts w:ascii="Arial" w:hAnsi="Arial" w:hint="cs"/>
          <w:b/>
          <w:bCs/>
          <w:noProof w:val="0"/>
          <w:rtl/>
        </w:rPr>
        <w:t>אין פה סתירה</w:t>
      </w:r>
      <w:r w:rsidR="00312BC9">
        <w:rPr>
          <w:rFonts w:ascii="Arial" w:hAnsi="Arial" w:hint="cs"/>
          <w:noProof w:val="0"/>
          <w:rtl/>
        </w:rPr>
        <w:t xml:space="preserve">" </w:t>
      </w:r>
      <w:r w:rsidR="007A7DA6">
        <w:rPr>
          <w:rFonts w:ascii="Arial" w:hAnsi="Arial" w:hint="cs"/>
          <w:noProof w:val="0"/>
          <w:rtl/>
        </w:rPr>
        <w:t>ובהמשך "</w:t>
      </w:r>
      <w:r w:rsidR="007A7DA6" w:rsidRPr="007A7DA6">
        <w:rPr>
          <w:rFonts w:ascii="Arial" w:hAnsi="Arial"/>
          <w:b/>
          <w:bCs/>
          <w:noProof w:val="0"/>
          <w:rtl/>
        </w:rPr>
        <w:t>אני לא משנה את הנוסח הזה גם</w:t>
      </w:r>
      <w:r w:rsidR="007A7DA6">
        <w:rPr>
          <w:rFonts w:ascii="Arial" w:hAnsi="Arial" w:hint="cs"/>
          <w:noProof w:val="0"/>
          <w:rtl/>
        </w:rPr>
        <w:t>", "</w:t>
      </w:r>
      <w:r w:rsidR="007A7DA6" w:rsidRPr="007A7DA6">
        <w:rPr>
          <w:rFonts w:ascii="Arial" w:hAnsi="Arial"/>
          <w:b/>
          <w:bCs/>
          <w:noProof w:val="0"/>
          <w:rtl/>
        </w:rPr>
        <w:t>הנוסח של האישור עדים זה נוסח שהוא קבוע, אני לא משנה אותו</w:t>
      </w:r>
      <w:r w:rsidR="007A7DA6">
        <w:rPr>
          <w:rFonts w:ascii="Arial" w:hAnsi="Arial" w:hint="cs"/>
          <w:noProof w:val="0"/>
          <w:rtl/>
        </w:rPr>
        <w:t>"</w:t>
      </w:r>
      <w:r w:rsidR="00AD0A2A">
        <w:rPr>
          <w:rFonts w:ascii="Arial" w:hAnsi="Arial" w:hint="cs"/>
          <w:noProof w:val="0"/>
          <w:rtl/>
        </w:rPr>
        <w:t xml:space="preserve">, </w:t>
      </w:r>
      <w:r w:rsidR="00AD0A2A">
        <w:rPr>
          <w:rFonts w:ascii="Arial" w:hAnsi="Arial" w:hint="cs"/>
          <w:noProof w:val="0"/>
          <w:u w:val="single"/>
          <w:rtl/>
        </w:rPr>
        <w:t xml:space="preserve">עמ' 354 ש' 21 - עמ' 356 ש' 4. </w:t>
      </w:r>
    </w:p>
    <w:p w:rsidR="007A7DA6" w:rsidRDefault="007A7DA6" w:rsidP="00DF36E7">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דומה כי אף לעניין זה אין צורך לומר </w:t>
      </w:r>
      <w:r w:rsidR="005E1040">
        <w:rPr>
          <w:rFonts w:ascii="Arial" w:hAnsi="Arial" w:hint="cs"/>
          <w:noProof w:val="0"/>
          <w:rtl/>
        </w:rPr>
        <w:t xml:space="preserve">כי לאמור חשיבות רבה. הגם שאין בפגם זה כשלעצמו להביא לבטלות הצוואה, </w:t>
      </w:r>
      <w:r w:rsidR="00DF36E7">
        <w:rPr>
          <w:rFonts w:ascii="Arial" w:hAnsi="Arial" w:hint="cs"/>
          <w:noProof w:val="0"/>
          <w:rtl/>
        </w:rPr>
        <w:t xml:space="preserve">זה </w:t>
      </w:r>
      <w:r w:rsidR="005E1040">
        <w:rPr>
          <w:rFonts w:ascii="Arial" w:hAnsi="Arial" w:hint="cs"/>
          <w:noProof w:val="0"/>
          <w:rtl/>
        </w:rPr>
        <w:t xml:space="preserve">מצטרף לשלל הקשיים והכשלים שעלו במהלך שמיעת העדויות והראיות. </w:t>
      </w:r>
    </w:p>
    <w:p w:rsidR="005E1040" w:rsidRDefault="005E1040" w:rsidP="007A7DA6">
      <w:pPr>
        <w:spacing w:line="360" w:lineRule="auto"/>
        <w:ind w:left="720" w:hanging="720"/>
        <w:jc w:val="both"/>
        <w:rPr>
          <w:rFonts w:ascii="Arial" w:hAnsi="Arial"/>
          <w:noProof w:val="0"/>
          <w:rtl/>
        </w:rPr>
      </w:pPr>
    </w:p>
    <w:p w:rsidR="008A4B2D" w:rsidRDefault="004A4A16" w:rsidP="00EE37AD">
      <w:pPr>
        <w:spacing w:line="360" w:lineRule="auto"/>
        <w:ind w:left="720" w:hanging="720"/>
        <w:jc w:val="both"/>
        <w:rPr>
          <w:rFonts w:ascii="Arial" w:hAnsi="Arial"/>
          <w:noProof w:val="0"/>
          <w:rtl/>
        </w:rPr>
      </w:pPr>
      <w:r>
        <w:rPr>
          <w:rFonts w:ascii="Arial" w:hAnsi="Arial" w:hint="cs"/>
          <w:noProof w:val="0"/>
          <w:rtl/>
        </w:rPr>
        <w:t>122</w:t>
      </w:r>
      <w:r w:rsidR="00243C1E">
        <w:rPr>
          <w:rFonts w:ascii="Arial" w:hAnsi="Arial" w:hint="cs"/>
          <w:noProof w:val="0"/>
          <w:rtl/>
        </w:rPr>
        <w:t>.</w:t>
      </w:r>
      <w:r w:rsidR="00243C1E">
        <w:rPr>
          <w:rFonts w:ascii="Arial" w:hAnsi="Arial" w:hint="cs"/>
          <w:noProof w:val="0"/>
          <w:rtl/>
        </w:rPr>
        <w:tab/>
        <w:t xml:space="preserve">משנשאל ע"ד </w:t>
      </w:r>
      <w:r w:rsidR="00EE37AD" w:rsidRPr="00EE37AD">
        <w:rPr>
          <w:rFonts w:ascii="Arial" w:hAnsi="Arial"/>
          <w:noProof w:val="0"/>
          <w:rtl/>
        </w:rPr>
        <w:t>ד.ס</w:t>
      </w:r>
      <w:r w:rsidR="00243C1E">
        <w:rPr>
          <w:rFonts w:ascii="Arial" w:hAnsi="Arial" w:hint="cs"/>
          <w:noProof w:val="0"/>
          <w:rtl/>
        </w:rPr>
        <w:t xml:space="preserve"> אם הוא זוכר איך הדירה נראית, </w:t>
      </w:r>
      <w:r w:rsidR="00243C1E" w:rsidRPr="004A4A16">
        <w:rPr>
          <w:rFonts w:ascii="Arial" w:hAnsi="Arial" w:hint="cs"/>
          <w:noProof w:val="0"/>
          <w:u w:val="single"/>
          <w:rtl/>
        </w:rPr>
        <w:t xml:space="preserve">עמ' 360 ש' 9 </w:t>
      </w:r>
      <w:r w:rsidR="00243C1E" w:rsidRPr="004A4A16">
        <w:rPr>
          <w:rFonts w:ascii="Arial" w:hAnsi="Arial"/>
          <w:noProof w:val="0"/>
          <w:u w:val="single"/>
          <w:rtl/>
        </w:rPr>
        <w:t>–</w:t>
      </w:r>
      <w:r w:rsidR="00243C1E" w:rsidRPr="004A4A16">
        <w:rPr>
          <w:rFonts w:ascii="Arial" w:hAnsi="Arial" w:hint="cs"/>
          <w:noProof w:val="0"/>
          <w:u w:val="single"/>
          <w:rtl/>
        </w:rPr>
        <w:t xml:space="preserve"> 16 השיב</w:t>
      </w:r>
      <w:r w:rsidR="008A4B2D">
        <w:rPr>
          <w:rFonts w:ascii="Arial" w:hAnsi="Arial" w:hint="cs"/>
          <w:noProof w:val="0"/>
          <w:rtl/>
        </w:rPr>
        <w:t xml:space="preserve">: </w:t>
      </w:r>
    </w:p>
    <w:p w:rsidR="008A4B2D" w:rsidRPr="004A4A16" w:rsidRDefault="008A4B2D" w:rsidP="008A4B2D">
      <w:pPr>
        <w:spacing w:line="360" w:lineRule="auto"/>
        <w:ind w:left="720"/>
        <w:rPr>
          <w:rFonts w:ascii="Arial" w:hAnsi="Arial"/>
          <w:b/>
          <w:bCs/>
          <w:noProof w:val="0"/>
          <w:rtl/>
        </w:rPr>
      </w:pPr>
      <w:r>
        <w:rPr>
          <w:rFonts w:ascii="Arial" w:hAnsi="Arial" w:hint="cs"/>
          <w:noProof w:val="0"/>
          <w:rtl/>
        </w:rPr>
        <w:t>"</w:t>
      </w:r>
      <w:r w:rsidRPr="004A4A16">
        <w:rPr>
          <w:rFonts w:ascii="Arial" w:hAnsi="Arial"/>
          <w:b/>
          <w:bCs/>
          <w:noProof w:val="0"/>
          <w:rtl/>
        </w:rPr>
        <w:t>עו"ד שפירא:</w:t>
      </w:r>
      <w:r w:rsidRPr="004A4A16">
        <w:rPr>
          <w:rFonts w:ascii="Arial" w:hAnsi="Arial"/>
          <w:b/>
          <w:bCs/>
          <w:noProof w:val="0"/>
          <w:rtl/>
        </w:rPr>
        <w:tab/>
      </w:r>
      <w:r w:rsidRPr="004A4A16">
        <w:rPr>
          <w:rFonts w:ascii="Arial" w:hAnsi="Arial" w:hint="cs"/>
          <w:b/>
          <w:bCs/>
          <w:noProof w:val="0"/>
          <w:rtl/>
        </w:rPr>
        <w:t>...</w:t>
      </w:r>
      <w:r w:rsidRPr="004A4A16">
        <w:rPr>
          <w:rFonts w:ascii="Arial" w:hAnsi="Arial"/>
          <w:b/>
          <w:bCs/>
          <w:noProof w:val="0"/>
          <w:rtl/>
        </w:rPr>
        <w:t xml:space="preserve">אתה זוכר איך נראית הדירה? </w:t>
      </w:r>
    </w:p>
    <w:p w:rsidR="008A4B2D" w:rsidRPr="004A4A16" w:rsidRDefault="008A4B2D" w:rsidP="00EE37AD">
      <w:pPr>
        <w:spacing w:line="360" w:lineRule="auto"/>
        <w:ind w:left="1440" w:hanging="720"/>
        <w:rPr>
          <w:rFonts w:ascii="Arial" w:hAnsi="Arial"/>
          <w:b/>
          <w:bCs/>
          <w:noProof w:val="0"/>
          <w:rtl/>
        </w:rPr>
      </w:pPr>
      <w:r w:rsidRPr="004A4A16">
        <w:rPr>
          <w:rFonts w:ascii="Arial" w:hAnsi="Arial"/>
          <w:b/>
          <w:bCs/>
          <w:noProof w:val="0"/>
          <w:rtl/>
        </w:rPr>
        <w:t xml:space="preserve">העד, מר </w:t>
      </w:r>
      <w:r w:rsidR="00EE37AD" w:rsidRPr="00EE37AD">
        <w:rPr>
          <w:rFonts w:ascii="Arial" w:hAnsi="Arial"/>
          <w:b/>
          <w:bCs/>
          <w:noProof w:val="0"/>
          <w:rtl/>
        </w:rPr>
        <w:t>ד.ס</w:t>
      </w:r>
      <w:r w:rsidRPr="004A4A16">
        <w:rPr>
          <w:rFonts w:ascii="Arial" w:hAnsi="Arial"/>
          <w:b/>
          <w:bCs/>
          <w:noProof w:val="0"/>
          <w:rtl/>
        </w:rPr>
        <w:t>:</w:t>
      </w:r>
      <w:r w:rsidRPr="004A4A16">
        <w:rPr>
          <w:rFonts w:ascii="Arial" w:hAnsi="Arial"/>
          <w:b/>
          <w:bCs/>
          <w:noProof w:val="0"/>
          <w:rtl/>
        </w:rPr>
        <w:tab/>
        <w:t xml:space="preserve">כן. </w:t>
      </w:r>
    </w:p>
    <w:p w:rsidR="008A4B2D" w:rsidRPr="004A4A16" w:rsidRDefault="008A4B2D" w:rsidP="008A4B2D">
      <w:pPr>
        <w:spacing w:line="360" w:lineRule="auto"/>
        <w:ind w:left="1440" w:hanging="720"/>
        <w:rPr>
          <w:rFonts w:ascii="Arial" w:hAnsi="Arial"/>
          <w:b/>
          <w:bCs/>
          <w:noProof w:val="0"/>
          <w:rtl/>
        </w:rPr>
      </w:pPr>
      <w:r w:rsidRPr="004A4A16">
        <w:rPr>
          <w:rFonts w:ascii="Arial" w:hAnsi="Arial"/>
          <w:b/>
          <w:bCs/>
          <w:noProof w:val="0"/>
          <w:rtl/>
        </w:rPr>
        <w:t>עו"ד שפירא:</w:t>
      </w:r>
      <w:r w:rsidRPr="004A4A16">
        <w:rPr>
          <w:rFonts w:ascii="Arial" w:hAnsi="Arial"/>
          <w:b/>
          <w:bCs/>
          <w:noProof w:val="0"/>
          <w:rtl/>
        </w:rPr>
        <w:tab/>
        <w:t xml:space="preserve">איך? </w:t>
      </w:r>
    </w:p>
    <w:p w:rsidR="008A4B2D" w:rsidRPr="004A4A16" w:rsidRDefault="008A4B2D" w:rsidP="00EE37AD">
      <w:pPr>
        <w:spacing w:line="360" w:lineRule="auto"/>
        <w:ind w:left="1440" w:hanging="720"/>
        <w:rPr>
          <w:rFonts w:ascii="Arial" w:hAnsi="Arial"/>
          <w:b/>
          <w:bCs/>
          <w:noProof w:val="0"/>
          <w:rtl/>
        </w:rPr>
      </w:pPr>
      <w:r w:rsidRPr="004A4A16">
        <w:rPr>
          <w:rFonts w:ascii="Arial" w:hAnsi="Arial"/>
          <w:b/>
          <w:bCs/>
          <w:noProof w:val="0"/>
          <w:rtl/>
        </w:rPr>
        <w:lastRenderedPageBreak/>
        <w:t xml:space="preserve">העד, מר </w:t>
      </w:r>
      <w:r w:rsidR="00EE37AD" w:rsidRPr="00EE37AD">
        <w:rPr>
          <w:rFonts w:ascii="Arial" w:hAnsi="Arial"/>
          <w:b/>
          <w:bCs/>
          <w:noProof w:val="0"/>
          <w:rtl/>
        </w:rPr>
        <w:t>ד.ס</w:t>
      </w:r>
      <w:r w:rsidRPr="004A4A16">
        <w:rPr>
          <w:rFonts w:ascii="Arial" w:hAnsi="Arial"/>
          <w:b/>
          <w:bCs/>
          <w:noProof w:val="0"/>
          <w:rtl/>
        </w:rPr>
        <w:t>:</w:t>
      </w:r>
      <w:r w:rsidRPr="004A4A16">
        <w:rPr>
          <w:rFonts w:ascii="Arial" w:hAnsi="Arial"/>
          <w:b/>
          <w:bCs/>
          <w:noProof w:val="0"/>
          <w:rtl/>
        </w:rPr>
        <w:tab/>
        <w:t xml:space="preserve">פחות או יותר. </w:t>
      </w:r>
    </w:p>
    <w:p w:rsidR="008A4B2D" w:rsidRPr="004A4A16" w:rsidRDefault="008A4B2D" w:rsidP="008A4B2D">
      <w:pPr>
        <w:spacing w:line="360" w:lineRule="auto"/>
        <w:ind w:left="1440" w:hanging="720"/>
        <w:rPr>
          <w:rFonts w:ascii="Arial" w:hAnsi="Arial"/>
          <w:b/>
          <w:bCs/>
          <w:noProof w:val="0"/>
          <w:rtl/>
        </w:rPr>
      </w:pPr>
      <w:r w:rsidRPr="004A4A16">
        <w:rPr>
          <w:rFonts w:ascii="Arial" w:hAnsi="Arial"/>
          <w:b/>
          <w:bCs/>
          <w:noProof w:val="0"/>
          <w:rtl/>
        </w:rPr>
        <w:t>עו"ד שפירא:</w:t>
      </w:r>
      <w:r w:rsidRPr="004A4A16">
        <w:rPr>
          <w:rFonts w:ascii="Arial" w:hAnsi="Arial"/>
          <w:b/>
          <w:bCs/>
          <w:noProof w:val="0"/>
          <w:rtl/>
        </w:rPr>
        <w:tab/>
        <w:t xml:space="preserve">איך? </w:t>
      </w:r>
    </w:p>
    <w:p w:rsidR="008A4B2D" w:rsidRDefault="008A4B2D" w:rsidP="00EE37AD">
      <w:pPr>
        <w:spacing w:line="360" w:lineRule="auto"/>
        <w:ind w:left="2160" w:hanging="1440"/>
        <w:jc w:val="both"/>
        <w:rPr>
          <w:rFonts w:ascii="Arial" w:hAnsi="Arial"/>
          <w:noProof w:val="0"/>
          <w:rtl/>
        </w:rPr>
      </w:pPr>
      <w:r w:rsidRPr="004A4A16">
        <w:rPr>
          <w:rFonts w:ascii="Arial" w:hAnsi="Arial"/>
          <w:b/>
          <w:bCs/>
          <w:noProof w:val="0"/>
          <w:rtl/>
        </w:rPr>
        <w:t xml:space="preserve">העד, מר </w:t>
      </w:r>
      <w:r w:rsidR="00EE37AD" w:rsidRPr="00EE37AD">
        <w:rPr>
          <w:rFonts w:ascii="Arial" w:hAnsi="Arial"/>
          <w:b/>
          <w:bCs/>
          <w:noProof w:val="0"/>
          <w:rtl/>
        </w:rPr>
        <w:t>ד.ס</w:t>
      </w:r>
      <w:r w:rsidRPr="004A4A16">
        <w:rPr>
          <w:rFonts w:ascii="Arial" w:hAnsi="Arial"/>
          <w:b/>
          <w:bCs/>
          <w:noProof w:val="0"/>
          <w:rtl/>
        </w:rPr>
        <w:t>:</w:t>
      </w:r>
      <w:r w:rsidRPr="004A4A16">
        <w:rPr>
          <w:rFonts w:ascii="Arial" w:hAnsi="Arial"/>
          <w:b/>
          <w:bCs/>
          <w:noProof w:val="0"/>
          <w:rtl/>
        </w:rPr>
        <w:tab/>
        <w:t>אני לא הסתובבתי בדירה, אבל מה שאני זוכר, שממש מול הכניסה, היה לה איזה שולחן עגול כזה ושם ישבנו</w:t>
      </w:r>
      <w:r>
        <w:rPr>
          <w:rFonts w:ascii="Arial" w:hAnsi="Arial" w:hint="cs"/>
          <w:noProof w:val="0"/>
          <w:rtl/>
        </w:rPr>
        <w:t>"</w:t>
      </w:r>
      <w:r w:rsidRPr="008A4B2D">
        <w:rPr>
          <w:rFonts w:ascii="Arial" w:hAnsi="Arial"/>
          <w:noProof w:val="0"/>
          <w:rtl/>
        </w:rPr>
        <w:t>.</w:t>
      </w:r>
    </w:p>
    <w:p w:rsidR="008A4B2D" w:rsidRDefault="008A4B2D" w:rsidP="008A4B2D">
      <w:pPr>
        <w:spacing w:line="360" w:lineRule="auto"/>
        <w:ind w:left="2160" w:hanging="1440"/>
        <w:jc w:val="both"/>
        <w:rPr>
          <w:rFonts w:ascii="Arial" w:hAnsi="Arial"/>
          <w:noProof w:val="0"/>
          <w:rtl/>
        </w:rPr>
      </w:pPr>
    </w:p>
    <w:p w:rsidR="008A4B2D" w:rsidRDefault="008A4B2D" w:rsidP="00EE37AD">
      <w:pPr>
        <w:spacing w:line="360" w:lineRule="auto"/>
        <w:ind w:left="708"/>
        <w:jc w:val="both"/>
        <w:rPr>
          <w:rFonts w:ascii="Arial" w:hAnsi="Arial"/>
          <w:noProof w:val="0"/>
          <w:rtl/>
        </w:rPr>
      </w:pPr>
      <w:r>
        <w:rPr>
          <w:rFonts w:ascii="Arial" w:hAnsi="Arial" w:hint="cs"/>
          <w:noProof w:val="0"/>
          <w:rtl/>
        </w:rPr>
        <w:t xml:space="preserve">תאורו של עו"ד </w:t>
      </w:r>
      <w:r w:rsidR="00EE37AD" w:rsidRPr="00EE37AD">
        <w:rPr>
          <w:rFonts w:ascii="Arial" w:hAnsi="Arial"/>
          <w:noProof w:val="0"/>
          <w:rtl/>
        </w:rPr>
        <w:t xml:space="preserve">ד.ס </w:t>
      </w:r>
      <w:r>
        <w:rPr>
          <w:rFonts w:ascii="Arial" w:hAnsi="Arial" w:hint="cs"/>
          <w:noProof w:val="0"/>
          <w:rtl/>
        </w:rPr>
        <w:t>לגבי הדירה הנה סתמי ולאקוני ואין בו בכל הכבוד כדי לבסס את טענת התובעת בסיכומיה כי העדים "</w:t>
      </w:r>
      <w:r w:rsidRPr="004A4A16">
        <w:rPr>
          <w:rFonts w:ascii="Arial" w:hAnsi="Arial" w:hint="cs"/>
          <w:b/>
          <w:bCs/>
          <w:noProof w:val="0"/>
          <w:rtl/>
        </w:rPr>
        <w:t>לא טעו בתיאור הדירה</w:t>
      </w:r>
      <w:r>
        <w:rPr>
          <w:rFonts w:ascii="Arial" w:hAnsi="Arial" w:hint="cs"/>
          <w:noProof w:val="0"/>
          <w:rtl/>
        </w:rPr>
        <w:t xml:space="preserve">" ואין באלה ובפרט </w:t>
      </w:r>
      <w:r w:rsidR="004A4A16">
        <w:rPr>
          <w:rFonts w:ascii="Arial" w:hAnsi="Arial" w:hint="cs"/>
          <w:noProof w:val="0"/>
          <w:rtl/>
        </w:rPr>
        <w:t xml:space="preserve">כשאלה נבחנים ביחס לשאר חלקי העדות וביחס </w:t>
      </w:r>
      <w:r>
        <w:rPr>
          <w:rFonts w:ascii="Arial" w:hAnsi="Arial" w:hint="cs"/>
          <w:noProof w:val="0"/>
          <w:rtl/>
        </w:rPr>
        <w:t xml:space="preserve">לשאר העדויות והראיות, כדי לשכנעני ולו </w:t>
      </w:r>
      <w:r w:rsidR="00E43ADD">
        <w:rPr>
          <w:rFonts w:ascii="Arial" w:hAnsi="Arial" w:hint="cs"/>
          <w:noProof w:val="0"/>
          <w:rtl/>
        </w:rPr>
        <w:t xml:space="preserve">במעט כי </w:t>
      </w:r>
      <w:r>
        <w:rPr>
          <w:rFonts w:ascii="Arial" w:hAnsi="Arial" w:hint="cs"/>
          <w:noProof w:val="0"/>
          <w:rtl/>
        </w:rPr>
        <w:t xml:space="preserve">ביום 20.7.17 נערך בבית המנוחה מעמד בו </w:t>
      </w:r>
      <w:r w:rsidR="004A4A16">
        <w:rPr>
          <w:rFonts w:ascii="Arial" w:hAnsi="Arial" w:hint="cs"/>
          <w:noProof w:val="0"/>
          <w:rtl/>
        </w:rPr>
        <w:t>חתמה על צוואתה ו</w:t>
      </w:r>
      <w:r>
        <w:rPr>
          <w:rFonts w:ascii="Arial" w:hAnsi="Arial" w:hint="cs"/>
          <w:noProof w:val="0"/>
          <w:rtl/>
        </w:rPr>
        <w:t xml:space="preserve">הביאה את צוואתה בפני שני </w:t>
      </w:r>
      <w:r w:rsidR="004A4A16">
        <w:rPr>
          <w:rFonts w:ascii="Arial" w:hAnsi="Arial" w:hint="cs"/>
          <w:noProof w:val="0"/>
          <w:rtl/>
        </w:rPr>
        <w:t>ה</w:t>
      </w:r>
      <w:r>
        <w:rPr>
          <w:rFonts w:ascii="Arial" w:hAnsi="Arial" w:hint="cs"/>
          <w:noProof w:val="0"/>
          <w:rtl/>
        </w:rPr>
        <w:t xml:space="preserve">עדים. </w:t>
      </w:r>
    </w:p>
    <w:p w:rsidR="00243C1E" w:rsidRDefault="00243C1E" w:rsidP="008A4B2D">
      <w:pPr>
        <w:spacing w:line="360" w:lineRule="auto"/>
        <w:ind w:left="720" w:hanging="720"/>
        <w:jc w:val="both"/>
        <w:rPr>
          <w:rFonts w:ascii="Arial" w:hAnsi="Arial"/>
          <w:noProof w:val="0"/>
          <w:rtl/>
        </w:rPr>
      </w:pPr>
      <w:r>
        <w:rPr>
          <w:rFonts w:ascii="Arial" w:hAnsi="Arial" w:hint="cs"/>
          <w:noProof w:val="0"/>
          <w:rtl/>
        </w:rPr>
        <w:t xml:space="preserve"> </w:t>
      </w:r>
    </w:p>
    <w:p w:rsidR="00D600B3" w:rsidRDefault="004A4A16" w:rsidP="00EE37AD">
      <w:pPr>
        <w:spacing w:line="360" w:lineRule="auto"/>
        <w:ind w:left="720" w:hanging="720"/>
        <w:jc w:val="both"/>
        <w:rPr>
          <w:rFonts w:ascii="Arial" w:hAnsi="Arial"/>
          <w:noProof w:val="0"/>
          <w:rtl/>
        </w:rPr>
      </w:pPr>
      <w:r>
        <w:rPr>
          <w:rFonts w:ascii="Arial" w:hAnsi="Arial" w:hint="cs"/>
          <w:noProof w:val="0"/>
          <w:rtl/>
        </w:rPr>
        <w:t>123</w:t>
      </w:r>
      <w:r w:rsidR="00503155">
        <w:rPr>
          <w:rFonts w:ascii="Arial" w:hAnsi="Arial" w:hint="cs"/>
          <w:noProof w:val="0"/>
          <w:rtl/>
        </w:rPr>
        <w:t>.</w:t>
      </w:r>
      <w:r w:rsidR="00503155">
        <w:rPr>
          <w:rFonts w:ascii="Arial" w:hAnsi="Arial" w:hint="cs"/>
          <w:noProof w:val="0"/>
          <w:rtl/>
        </w:rPr>
        <w:tab/>
        <w:t xml:space="preserve">לכל האמור לעיל מצטרפת אף העובדה כי בסעיף 4 למכתבו מיום 20.1.20 כתב עו"ד </w:t>
      </w:r>
      <w:r w:rsidR="00EE37AD" w:rsidRPr="00EE37AD">
        <w:rPr>
          <w:rFonts w:ascii="Arial" w:hAnsi="Arial"/>
          <w:noProof w:val="0"/>
          <w:rtl/>
        </w:rPr>
        <w:t>ד.ס</w:t>
      </w:r>
      <w:r w:rsidR="00D600B3">
        <w:rPr>
          <w:rFonts w:ascii="Arial" w:hAnsi="Arial" w:hint="cs"/>
          <w:noProof w:val="0"/>
          <w:rtl/>
        </w:rPr>
        <w:t>: "</w:t>
      </w:r>
      <w:r w:rsidR="00D600B3" w:rsidRPr="004A4A16">
        <w:rPr>
          <w:rFonts w:ascii="Arial" w:hAnsi="Arial" w:hint="cs"/>
          <w:b/>
          <w:bCs/>
          <w:noProof w:val="0"/>
          <w:rtl/>
        </w:rPr>
        <w:t>ביום 20/7/17 הגעתי לביתה של המנוחה ביחד עם עדה לצוואה, הגב' א</w:t>
      </w:r>
      <w:r w:rsidR="00EE37AD">
        <w:rPr>
          <w:rFonts w:ascii="Arial" w:hAnsi="Arial" w:hint="cs"/>
          <w:b/>
          <w:bCs/>
          <w:noProof w:val="0"/>
          <w:rtl/>
        </w:rPr>
        <w:t>.</w:t>
      </w:r>
      <w:r w:rsidR="00D600B3" w:rsidRPr="004A4A16">
        <w:rPr>
          <w:rFonts w:ascii="Arial" w:hAnsi="Arial" w:hint="cs"/>
          <w:b/>
          <w:bCs/>
          <w:noProof w:val="0"/>
          <w:rtl/>
        </w:rPr>
        <w:t>מ, שהינה לקוחה שלי שהיתה לי פגישה עימה ביום זה והיא הסכימה להיות עדה לצוואה</w:t>
      </w:r>
      <w:r w:rsidR="00D600B3">
        <w:rPr>
          <w:rFonts w:ascii="Arial" w:hAnsi="Arial" w:hint="cs"/>
          <w:noProof w:val="0"/>
          <w:rtl/>
        </w:rPr>
        <w:t xml:space="preserve">". לעניין זה אפנה </w:t>
      </w:r>
      <w:r w:rsidR="00A30E7C">
        <w:rPr>
          <w:rFonts w:ascii="Arial" w:hAnsi="Arial" w:hint="cs"/>
          <w:noProof w:val="0"/>
          <w:rtl/>
        </w:rPr>
        <w:t>לאמור בעדות</w:t>
      </w:r>
      <w:r w:rsidR="00742B58">
        <w:rPr>
          <w:rFonts w:ascii="Arial" w:hAnsi="Arial" w:hint="cs"/>
          <w:noProof w:val="0"/>
          <w:rtl/>
        </w:rPr>
        <w:t xml:space="preserve">ה של הגב' </w:t>
      </w:r>
      <w:r w:rsidR="00EE37AD">
        <w:rPr>
          <w:rFonts w:ascii="Arial" w:hAnsi="Arial" w:hint="cs"/>
          <w:noProof w:val="0"/>
          <w:rtl/>
        </w:rPr>
        <w:t>א.</w:t>
      </w:r>
      <w:r w:rsidR="00742B58">
        <w:rPr>
          <w:rFonts w:ascii="Arial" w:hAnsi="Arial" w:hint="cs"/>
          <w:noProof w:val="0"/>
          <w:rtl/>
        </w:rPr>
        <w:t xml:space="preserve">מ ולפיו עו"ד </w:t>
      </w:r>
      <w:r w:rsidR="00EE37AD" w:rsidRPr="00EE37AD">
        <w:rPr>
          <w:rFonts w:ascii="Arial" w:hAnsi="Arial"/>
          <w:noProof w:val="0"/>
          <w:rtl/>
        </w:rPr>
        <w:t>ד.ס</w:t>
      </w:r>
      <w:r w:rsidR="00742B58">
        <w:rPr>
          <w:rFonts w:ascii="Arial" w:hAnsi="Arial" w:hint="cs"/>
          <w:noProof w:val="0"/>
          <w:rtl/>
        </w:rPr>
        <w:t>,</w:t>
      </w:r>
      <w:r w:rsidR="00A30E7C">
        <w:rPr>
          <w:rFonts w:ascii="Arial" w:hAnsi="Arial" w:hint="cs"/>
          <w:noProof w:val="0"/>
          <w:rtl/>
        </w:rPr>
        <w:t xml:space="preserve"> לא העניק לא שום טיפול משפטי, למעט אותו ייעוץ וזאת בנוסף לכל הקשיים שעלו  מעדותה בעניין זה. </w:t>
      </w:r>
    </w:p>
    <w:p w:rsidR="00A30E7C" w:rsidRDefault="00A30E7C" w:rsidP="00EE37AD">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משנשאל עו"ד </w:t>
      </w:r>
      <w:r w:rsidR="00EE37AD" w:rsidRPr="00EE37AD">
        <w:rPr>
          <w:rFonts w:ascii="Arial" w:hAnsi="Arial"/>
          <w:noProof w:val="0"/>
          <w:rtl/>
        </w:rPr>
        <w:t>ד.ס</w:t>
      </w:r>
      <w:r>
        <w:rPr>
          <w:rFonts w:ascii="Arial" w:hAnsi="Arial" w:hint="cs"/>
          <w:noProof w:val="0"/>
          <w:rtl/>
        </w:rPr>
        <w:t xml:space="preserve"> לעניין זה ע"י ב"כ הנתבע השיב זה "</w:t>
      </w:r>
      <w:r w:rsidRPr="00742B58">
        <w:rPr>
          <w:rFonts w:ascii="Arial" w:hAnsi="Arial"/>
          <w:b/>
          <w:bCs/>
          <w:noProof w:val="0"/>
          <w:rtl/>
        </w:rPr>
        <w:t>אז לא, אז עשיתי טעות בהגדרה. היא הייתה לקוחה בפוטנציאל</w:t>
      </w:r>
      <w:r>
        <w:rPr>
          <w:rFonts w:ascii="Arial" w:hAnsi="Arial" w:hint="cs"/>
          <w:noProof w:val="0"/>
          <w:rtl/>
        </w:rPr>
        <w:t>"</w:t>
      </w:r>
      <w:r w:rsidR="00444AC2">
        <w:rPr>
          <w:rFonts w:ascii="Arial" w:hAnsi="Arial" w:hint="cs"/>
          <w:noProof w:val="0"/>
          <w:rtl/>
        </w:rPr>
        <w:t xml:space="preserve">, </w:t>
      </w:r>
      <w:r w:rsidR="00444AC2" w:rsidRPr="00444AC2">
        <w:rPr>
          <w:rFonts w:ascii="Arial" w:hAnsi="Arial" w:hint="cs"/>
          <w:noProof w:val="0"/>
          <w:u w:val="single"/>
          <w:rtl/>
        </w:rPr>
        <w:t>עמ' 407 ש' 16 - 21</w:t>
      </w:r>
      <w:r w:rsidRPr="00A30E7C">
        <w:rPr>
          <w:rFonts w:ascii="Arial" w:hAnsi="Arial"/>
          <w:noProof w:val="0"/>
          <w:rtl/>
        </w:rPr>
        <w:t>.</w:t>
      </w:r>
    </w:p>
    <w:p w:rsidR="00444AC2" w:rsidRDefault="00444AC2" w:rsidP="008A4B2D">
      <w:pPr>
        <w:spacing w:line="360" w:lineRule="auto"/>
        <w:ind w:left="720" w:hanging="720"/>
        <w:jc w:val="both"/>
        <w:rPr>
          <w:rFonts w:ascii="Arial" w:hAnsi="Arial"/>
          <w:noProof w:val="0"/>
          <w:rtl/>
        </w:rPr>
      </w:pPr>
    </w:p>
    <w:p w:rsidR="00444AC2" w:rsidRDefault="00444AC2" w:rsidP="00EE37AD">
      <w:pPr>
        <w:spacing w:line="360" w:lineRule="auto"/>
        <w:ind w:left="720" w:hanging="720"/>
        <w:jc w:val="both"/>
        <w:rPr>
          <w:rFonts w:ascii="Arial" w:hAnsi="Arial"/>
          <w:noProof w:val="0"/>
          <w:rtl/>
        </w:rPr>
      </w:pPr>
      <w:r>
        <w:rPr>
          <w:rFonts w:ascii="Arial" w:hAnsi="Arial" w:hint="cs"/>
          <w:noProof w:val="0"/>
          <w:rtl/>
        </w:rPr>
        <w:t>124.</w:t>
      </w:r>
      <w:r>
        <w:rPr>
          <w:rFonts w:ascii="Arial" w:hAnsi="Arial" w:hint="cs"/>
          <w:noProof w:val="0"/>
          <w:rtl/>
        </w:rPr>
        <w:tab/>
        <w:t xml:space="preserve">אין צורך לומר כי כל אלה, ההימנעות וההתחמקות מהגשת תצהיר ובו גרסה סדורה ומפורטת, המרחק הגיאוגרפי בין משרדו של עו"ד </w:t>
      </w:r>
      <w:r w:rsidR="00EE37AD" w:rsidRPr="00EE37AD">
        <w:rPr>
          <w:rFonts w:ascii="Arial" w:hAnsi="Arial"/>
          <w:noProof w:val="0"/>
          <w:rtl/>
        </w:rPr>
        <w:t>ד.ס</w:t>
      </w:r>
      <w:r>
        <w:rPr>
          <w:rFonts w:ascii="Arial" w:hAnsi="Arial" w:hint="cs"/>
          <w:noProof w:val="0"/>
          <w:rtl/>
        </w:rPr>
        <w:t xml:space="preserve"> </w:t>
      </w:r>
      <w:r>
        <w:rPr>
          <w:rFonts w:ascii="Arial" w:hAnsi="Arial"/>
          <w:noProof w:val="0"/>
          <w:rtl/>
        </w:rPr>
        <w:t>–</w:t>
      </w:r>
      <w:r>
        <w:rPr>
          <w:rFonts w:ascii="Arial" w:hAnsi="Arial" w:hint="cs"/>
          <w:noProof w:val="0"/>
          <w:rtl/>
        </w:rPr>
        <w:t xml:space="preserve"> עפולה לבין דירת המנוחה, </w:t>
      </w:r>
      <w:r w:rsidR="00B9458C">
        <w:rPr>
          <w:rFonts w:ascii="Arial" w:hAnsi="Arial" w:hint="cs"/>
          <w:noProof w:val="0"/>
          <w:rtl/>
        </w:rPr>
        <w:t xml:space="preserve">השינוי וההתפתחות בגרסתו כיצד הגיעה אליו המנוחה, העדרה של חשבונית כמו </w:t>
      </w:r>
      <w:r w:rsidR="00742B58">
        <w:rPr>
          <w:rFonts w:ascii="Arial" w:hAnsi="Arial" w:hint="cs"/>
          <w:noProof w:val="0"/>
          <w:rtl/>
        </w:rPr>
        <w:t xml:space="preserve">גם </w:t>
      </w:r>
      <w:r w:rsidR="00B9458C">
        <w:rPr>
          <w:rFonts w:ascii="Arial" w:hAnsi="Arial" w:hint="cs"/>
          <w:noProof w:val="0"/>
          <w:rtl/>
        </w:rPr>
        <w:t xml:space="preserve">הנימוק להעדרה </w:t>
      </w:r>
      <w:r w:rsidR="00B9458C">
        <w:rPr>
          <w:rFonts w:ascii="Arial" w:hAnsi="Arial"/>
          <w:noProof w:val="0"/>
          <w:rtl/>
        </w:rPr>
        <w:t>–</w:t>
      </w:r>
      <w:r w:rsidR="00B9458C">
        <w:rPr>
          <w:rFonts w:ascii="Arial" w:hAnsi="Arial" w:hint="cs"/>
          <w:noProof w:val="0"/>
          <w:rtl/>
        </w:rPr>
        <w:t xml:space="preserve"> הצפה במשרד, טעות בשמה של העדה הנוספת והעדרם של מס' ת.ז וכתובת, ההבדל הצורני בין שני עמודי הצוואה </w:t>
      </w:r>
      <w:r w:rsidR="00B9458C">
        <w:rPr>
          <w:rFonts w:ascii="Arial" w:hAnsi="Arial"/>
          <w:noProof w:val="0"/>
          <w:rtl/>
        </w:rPr>
        <w:t>–</w:t>
      </w:r>
      <w:r w:rsidR="00B9458C">
        <w:rPr>
          <w:rFonts w:ascii="Arial" w:hAnsi="Arial" w:hint="cs"/>
          <w:noProof w:val="0"/>
          <w:rtl/>
        </w:rPr>
        <w:t xml:space="preserve"> פונטים ומרוו</w:t>
      </w:r>
      <w:r w:rsidR="009B5638">
        <w:rPr>
          <w:rFonts w:ascii="Arial" w:hAnsi="Arial" w:hint="cs"/>
          <w:noProof w:val="0"/>
          <w:rtl/>
        </w:rPr>
        <w:t xml:space="preserve">חים, כמו גם הסתירה בנוסח הצוואה - </w:t>
      </w:r>
      <w:r w:rsidR="00B9458C">
        <w:rPr>
          <w:rFonts w:ascii="Arial" w:hAnsi="Arial" w:hint="cs"/>
          <w:noProof w:val="0"/>
          <w:rtl/>
        </w:rPr>
        <w:t>אם זו הוקראה למנוחה או ש</w:t>
      </w:r>
      <w:r w:rsidR="009B5638">
        <w:rPr>
          <w:rFonts w:ascii="Arial" w:hAnsi="Arial" w:hint="cs"/>
          <w:noProof w:val="0"/>
          <w:rtl/>
        </w:rPr>
        <w:t>זו ק</w:t>
      </w:r>
      <w:r w:rsidR="00B9458C">
        <w:rPr>
          <w:rFonts w:ascii="Arial" w:hAnsi="Arial" w:hint="cs"/>
          <w:noProof w:val="0"/>
          <w:rtl/>
        </w:rPr>
        <w:t>ראה</w:t>
      </w:r>
      <w:r w:rsidR="009B5638">
        <w:rPr>
          <w:rFonts w:ascii="Arial" w:hAnsi="Arial" w:hint="cs"/>
          <w:noProof w:val="0"/>
          <w:rtl/>
        </w:rPr>
        <w:t xml:space="preserve"> אותה, תיאורו הכללי והסתמי את דירת המנוחה, הטענה להגעה לדירת המנוחה עם צוואת המנוחה כשהיא מוכנה והעדר כל עדות ו/או ראייה כלשהי לתקשורת קודמת: פקס, איי מייל, טיוטות קודמות של הצוואה, תרשומות כלשהי,  </w:t>
      </w:r>
      <w:r w:rsidR="00B9458C">
        <w:rPr>
          <w:rFonts w:ascii="Arial" w:hAnsi="Arial" w:hint="cs"/>
          <w:noProof w:val="0"/>
          <w:rtl/>
        </w:rPr>
        <w:t xml:space="preserve">הגדרתה של העדה הגב' </w:t>
      </w:r>
      <w:r w:rsidR="00EE37AD">
        <w:rPr>
          <w:rFonts w:ascii="Arial" w:hAnsi="Arial" w:hint="cs"/>
          <w:noProof w:val="0"/>
          <w:rtl/>
        </w:rPr>
        <w:t>א.מ</w:t>
      </w:r>
      <w:r w:rsidR="00B9458C">
        <w:rPr>
          <w:rFonts w:ascii="Arial" w:hAnsi="Arial" w:hint="cs"/>
          <w:noProof w:val="0"/>
          <w:rtl/>
        </w:rPr>
        <w:t xml:space="preserve"> כלקוחה </w:t>
      </w:r>
      <w:r w:rsidR="00EE6DDC">
        <w:rPr>
          <w:rFonts w:ascii="Arial" w:hAnsi="Arial" w:hint="cs"/>
          <w:noProof w:val="0"/>
          <w:rtl/>
        </w:rPr>
        <w:t xml:space="preserve">שלו והגרסה באשר לאותו יום 20.7.17 </w:t>
      </w:r>
      <w:r w:rsidR="00EE6DDC">
        <w:rPr>
          <w:rFonts w:ascii="Arial" w:hAnsi="Arial"/>
          <w:noProof w:val="0"/>
          <w:rtl/>
        </w:rPr>
        <w:t>–</w:t>
      </w:r>
      <w:r w:rsidR="00EE6DDC">
        <w:rPr>
          <w:rFonts w:ascii="Arial" w:hAnsi="Arial" w:hint="cs"/>
          <w:noProof w:val="0"/>
          <w:rtl/>
        </w:rPr>
        <w:t xml:space="preserve"> הותירו רושם קשה</w:t>
      </w:r>
      <w:r w:rsidR="00EE37AD">
        <w:rPr>
          <w:rFonts w:ascii="Arial" w:hAnsi="Arial" w:hint="cs"/>
          <w:noProof w:val="0"/>
          <w:rtl/>
        </w:rPr>
        <w:t xml:space="preserve"> עד כי לא מצאתי לתן בעדות עו"ד </w:t>
      </w:r>
      <w:r w:rsidR="00EE6DDC">
        <w:rPr>
          <w:rFonts w:ascii="Arial" w:hAnsi="Arial" w:hint="cs"/>
          <w:noProof w:val="0"/>
          <w:rtl/>
        </w:rPr>
        <w:t xml:space="preserve"> </w:t>
      </w:r>
      <w:r w:rsidR="00EE37AD" w:rsidRPr="00EE37AD">
        <w:rPr>
          <w:rFonts w:ascii="Arial" w:hAnsi="Arial"/>
          <w:noProof w:val="0"/>
          <w:rtl/>
        </w:rPr>
        <w:t xml:space="preserve">ד.ס </w:t>
      </w:r>
      <w:r w:rsidR="00EE6DDC">
        <w:rPr>
          <w:rFonts w:ascii="Arial" w:hAnsi="Arial" w:hint="cs"/>
          <w:noProof w:val="0"/>
          <w:rtl/>
        </w:rPr>
        <w:t xml:space="preserve">כל אמון. </w:t>
      </w:r>
    </w:p>
    <w:p w:rsidR="00E43ADD" w:rsidRDefault="00E43ADD" w:rsidP="008A4B2D">
      <w:pPr>
        <w:spacing w:line="360" w:lineRule="auto"/>
        <w:ind w:left="720" w:hanging="720"/>
        <w:jc w:val="both"/>
        <w:rPr>
          <w:rFonts w:ascii="Arial" w:hAnsi="Arial"/>
          <w:noProof w:val="0"/>
          <w:rtl/>
        </w:rPr>
      </w:pPr>
    </w:p>
    <w:p w:rsidR="00E43ADD" w:rsidRPr="00EE6DDC" w:rsidRDefault="00EE6DDC" w:rsidP="00376EAB">
      <w:pPr>
        <w:spacing w:line="360" w:lineRule="auto"/>
        <w:ind w:left="720" w:hanging="720"/>
        <w:jc w:val="both"/>
        <w:rPr>
          <w:rFonts w:ascii="Arial" w:hAnsi="Arial"/>
          <w:b/>
          <w:bCs/>
          <w:noProof w:val="0"/>
          <w:sz w:val="28"/>
          <w:szCs w:val="28"/>
          <w:u w:val="single"/>
          <w:rtl/>
        </w:rPr>
      </w:pPr>
      <w:r w:rsidRPr="00EE6DDC">
        <w:rPr>
          <w:rFonts w:ascii="Arial" w:hAnsi="Arial" w:hint="cs"/>
          <w:b/>
          <w:bCs/>
          <w:noProof w:val="0"/>
          <w:sz w:val="28"/>
          <w:szCs w:val="28"/>
          <w:u w:val="single"/>
          <w:rtl/>
        </w:rPr>
        <w:t>ו</w:t>
      </w:r>
      <w:r w:rsidR="00376EAB" w:rsidRPr="00EE6DDC">
        <w:rPr>
          <w:rFonts w:ascii="Arial" w:hAnsi="Arial" w:hint="cs"/>
          <w:b/>
          <w:bCs/>
          <w:noProof w:val="0"/>
          <w:sz w:val="28"/>
          <w:szCs w:val="28"/>
          <w:u w:val="single"/>
          <w:rtl/>
        </w:rPr>
        <w:t>.</w:t>
      </w:r>
      <w:r w:rsidR="00376EAB" w:rsidRPr="00EE6DDC">
        <w:rPr>
          <w:rFonts w:ascii="Arial" w:hAnsi="Arial" w:hint="cs"/>
          <w:b/>
          <w:bCs/>
          <w:noProof w:val="0"/>
          <w:sz w:val="28"/>
          <w:szCs w:val="28"/>
          <w:u w:val="single"/>
          <w:rtl/>
        </w:rPr>
        <w:tab/>
        <w:t>התובעת ועדותה</w:t>
      </w:r>
    </w:p>
    <w:p w:rsidR="000477D2" w:rsidRDefault="000477D2" w:rsidP="008A4B2D">
      <w:pPr>
        <w:spacing w:line="360" w:lineRule="auto"/>
        <w:ind w:left="720" w:hanging="720"/>
        <w:jc w:val="both"/>
        <w:rPr>
          <w:rFonts w:ascii="Arial" w:hAnsi="Arial"/>
          <w:noProof w:val="0"/>
          <w:rtl/>
        </w:rPr>
      </w:pPr>
    </w:p>
    <w:p w:rsidR="00376EAB" w:rsidRDefault="00EE6DDC" w:rsidP="00EE6DDC">
      <w:pPr>
        <w:spacing w:line="360" w:lineRule="auto"/>
        <w:ind w:left="720" w:hanging="720"/>
        <w:jc w:val="both"/>
        <w:rPr>
          <w:rtl/>
        </w:rPr>
      </w:pPr>
      <w:r>
        <w:rPr>
          <w:rFonts w:ascii="Arial" w:hAnsi="Arial" w:hint="cs"/>
          <w:rtl/>
        </w:rPr>
        <w:t>125</w:t>
      </w:r>
      <w:r w:rsidR="00376EAB" w:rsidRPr="00376EAB">
        <w:rPr>
          <w:rFonts w:ascii="Arial" w:hAnsi="Arial" w:hint="cs"/>
          <w:rtl/>
        </w:rPr>
        <w:t>.</w:t>
      </w:r>
      <w:r w:rsidR="00376EAB">
        <w:rPr>
          <w:rFonts w:ascii="Arial" w:hAnsi="Arial" w:hint="cs"/>
          <w:rtl/>
        </w:rPr>
        <w:tab/>
      </w:r>
      <w:r w:rsidR="00376EAB" w:rsidRPr="00376EAB">
        <w:rPr>
          <w:rFonts w:ascii="Arial" w:hAnsi="Arial" w:hint="cs"/>
          <w:rtl/>
        </w:rPr>
        <w:t xml:space="preserve">בטרם אעבור לדיון ענייני בתובעת ועדותה, אדגיש כי </w:t>
      </w:r>
      <w:r>
        <w:rPr>
          <w:rFonts w:ascii="Arial" w:hAnsi="Arial" w:hint="cs"/>
          <w:rtl/>
        </w:rPr>
        <w:t xml:space="preserve">גם </w:t>
      </w:r>
      <w:r w:rsidR="00376EAB" w:rsidRPr="00376EAB">
        <w:rPr>
          <w:rFonts w:ascii="Arial" w:hAnsi="Arial" w:hint="cs"/>
          <w:rtl/>
        </w:rPr>
        <w:t xml:space="preserve">התובעת </w:t>
      </w:r>
      <w:r w:rsidR="00EC7CA4">
        <w:rPr>
          <w:rFonts w:ascii="Arial" w:hAnsi="Arial" w:hint="cs"/>
          <w:rtl/>
        </w:rPr>
        <w:t xml:space="preserve">כמו </w:t>
      </w:r>
      <w:r w:rsidR="00376EAB" w:rsidRPr="00376EAB">
        <w:rPr>
          <w:rFonts w:ascii="Arial" w:hAnsi="Arial" w:hint="cs"/>
          <w:rtl/>
        </w:rPr>
        <w:t>עדי הצוואה התחמקה ממתן גרסה ע</w:t>
      </w:r>
      <w:r w:rsidR="00FF1962">
        <w:rPr>
          <w:rFonts w:ascii="Arial" w:hAnsi="Arial" w:hint="cs"/>
          <w:rtl/>
        </w:rPr>
        <w:t>ו</w:t>
      </w:r>
      <w:r w:rsidR="00376EAB" w:rsidRPr="00376EAB">
        <w:rPr>
          <w:rFonts w:ascii="Arial" w:hAnsi="Arial" w:hint="cs"/>
          <w:rtl/>
        </w:rPr>
        <w:t xml:space="preserve">בדתית מפורטת וברורה </w:t>
      </w:r>
      <w:r w:rsidR="00FF1962">
        <w:rPr>
          <w:rFonts w:ascii="Arial" w:hAnsi="Arial" w:hint="cs"/>
          <w:rtl/>
        </w:rPr>
        <w:t xml:space="preserve">באשר </w:t>
      </w:r>
      <w:r w:rsidR="00376EAB" w:rsidRPr="00376EAB">
        <w:rPr>
          <w:rFonts w:ascii="Arial" w:hAnsi="Arial" w:hint="cs"/>
          <w:rtl/>
        </w:rPr>
        <w:t xml:space="preserve">לנסיבות עריכת הצוואה והכל כפי שיפורט להלן בהרחבה. </w:t>
      </w:r>
    </w:p>
    <w:p w:rsidR="00376EAB" w:rsidRDefault="00376EAB" w:rsidP="00376EAB">
      <w:pPr>
        <w:spacing w:line="360" w:lineRule="auto"/>
        <w:ind w:left="720" w:hanging="720"/>
        <w:jc w:val="both"/>
        <w:rPr>
          <w:rtl/>
        </w:rPr>
      </w:pPr>
    </w:p>
    <w:p w:rsidR="00CC35A5" w:rsidRDefault="00EE6DDC" w:rsidP="00CC35A5">
      <w:pPr>
        <w:spacing w:line="360" w:lineRule="auto"/>
        <w:ind w:left="720" w:hanging="720"/>
        <w:jc w:val="both"/>
        <w:rPr>
          <w:rtl/>
        </w:rPr>
      </w:pPr>
      <w:r>
        <w:rPr>
          <w:rFonts w:hint="cs"/>
          <w:rtl/>
        </w:rPr>
        <w:lastRenderedPageBreak/>
        <w:t>126</w:t>
      </w:r>
      <w:r w:rsidR="00376EAB">
        <w:rPr>
          <w:rFonts w:hint="cs"/>
          <w:rtl/>
        </w:rPr>
        <w:t>.</w:t>
      </w:r>
      <w:r w:rsidR="00376EAB">
        <w:rPr>
          <w:rFonts w:hint="cs"/>
          <w:rtl/>
        </w:rPr>
        <w:tab/>
        <w:t>כאמור לעיל וכחלק מ</w:t>
      </w:r>
      <w:r w:rsidR="00376EAB" w:rsidRPr="00376EAB">
        <w:rPr>
          <w:rFonts w:hint="cs"/>
          <w:rtl/>
        </w:rPr>
        <w:t>החלטות הנתנות על ידי בכל הליך בו מוגשת התנגדות לקיום צוואה ומיד עם העברת התיקים מהרשם לענייני ירושה הנני מורה לתובע / מבקש קיום הצוואה להגיש תגובה להתנגדות. כך גם נעשה בהליך זה ובסעיף 5 סיפא להחלט</w:t>
      </w:r>
      <w:r w:rsidR="00CC35A5">
        <w:rPr>
          <w:rFonts w:hint="cs"/>
          <w:rtl/>
        </w:rPr>
        <w:t>תי היא ההחלטה הראשונה בתיק</w:t>
      </w:r>
      <w:r w:rsidR="00B6005B">
        <w:rPr>
          <w:rFonts w:hint="cs"/>
          <w:rtl/>
        </w:rPr>
        <w:t xml:space="preserve"> </w:t>
      </w:r>
      <w:r w:rsidR="00376EAB" w:rsidRPr="00376EAB">
        <w:rPr>
          <w:rFonts w:hint="cs"/>
          <w:rtl/>
        </w:rPr>
        <w:t xml:space="preserve">קבעתי: </w:t>
      </w:r>
    </w:p>
    <w:p w:rsidR="00376EAB" w:rsidRDefault="00376EAB" w:rsidP="00CC35A5">
      <w:pPr>
        <w:spacing w:line="360" w:lineRule="auto"/>
        <w:ind w:left="720"/>
        <w:jc w:val="both"/>
        <w:rPr>
          <w:noProof w:val="0"/>
          <w:rtl/>
        </w:rPr>
      </w:pPr>
      <w:r w:rsidRPr="00376EAB">
        <w:rPr>
          <w:rFonts w:hint="cs"/>
          <w:rtl/>
        </w:rPr>
        <w:t>"</w:t>
      </w:r>
      <w:r w:rsidRPr="00376EAB">
        <w:rPr>
          <w:rFonts w:hint="cs"/>
          <w:b/>
          <w:bCs/>
          <w:rtl/>
        </w:rPr>
        <w:t>מבקשת צו קיום הצוואה תגיש תגובות מטעמה מאומתות בתצהיר, לכל אחת מההתנגדויות שהוגשו, עד 20 יום לפני המועד שנקבע לדיון</w:t>
      </w:r>
      <w:r w:rsidRPr="00376EAB">
        <w:rPr>
          <w:rFonts w:hint="cs"/>
          <w:rtl/>
        </w:rPr>
        <w:t>".</w:t>
      </w:r>
    </w:p>
    <w:p w:rsidR="00CC35A5" w:rsidRDefault="00CC35A5" w:rsidP="00CC35A5">
      <w:pPr>
        <w:spacing w:line="360" w:lineRule="auto"/>
        <w:jc w:val="both"/>
        <w:rPr>
          <w:noProof w:val="0"/>
          <w:rtl/>
        </w:rPr>
      </w:pPr>
    </w:p>
    <w:p w:rsidR="00CC35A5" w:rsidRDefault="00EE6DDC" w:rsidP="004D1488">
      <w:pPr>
        <w:spacing w:line="360" w:lineRule="auto"/>
        <w:ind w:left="720" w:hanging="720"/>
        <w:jc w:val="both"/>
        <w:rPr>
          <w:noProof w:val="0"/>
          <w:rtl/>
        </w:rPr>
      </w:pPr>
      <w:r>
        <w:rPr>
          <w:rFonts w:hint="cs"/>
          <w:noProof w:val="0"/>
          <w:rtl/>
        </w:rPr>
        <w:t>127</w:t>
      </w:r>
      <w:r w:rsidR="00CC35A5">
        <w:rPr>
          <w:rFonts w:hint="cs"/>
          <w:noProof w:val="0"/>
          <w:rtl/>
        </w:rPr>
        <w:t>.</w:t>
      </w:r>
      <w:r w:rsidR="00CC35A5">
        <w:rPr>
          <w:rFonts w:hint="cs"/>
          <w:noProof w:val="0"/>
          <w:rtl/>
        </w:rPr>
        <w:tab/>
        <w:t xml:space="preserve">חרף ההחלטה מיום 15.7.19 לא הגישה התובעת תגובה להתנגדויות שהגיש מי מהנתבעים. משכך </w:t>
      </w:r>
      <w:r w:rsidR="004D1488">
        <w:rPr>
          <w:rFonts w:hint="cs"/>
          <w:noProof w:val="0"/>
          <w:rtl/>
        </w:rPr>
        <w:t xml:space="preserve">ובתום קדם המשפט הראשון שהתקיים ביום 8.9.19 נתנה על ידי החלטה בה קבעתי בסעיף 1 כדלקמן: </w:t>
      </w:r>
    </w:p>
    <w:p w:rsidR="004D1488" w:rsidRDefault="004D1488" w:rsidP="0037120B">
      <w:pPr>
        <w:spacing w:line="360" w:lineRule="auto"/>
        <w:ind w:left="720"/>
        <w:jc w:val="both"/>
        <w:rPr>
          <w:noProof w:val="0"/>
          <w:rtl/>
        </w:rPr>
      </w:pPr>
      <w:r>
        <w:rPr>
          <w:rFonts w:hint="cs"/>
          <w:rtl/>
        </w:rPr>
        <w:t>"</w:t>
      </w:r>
      <w:r w:rsidRPr="00DF2AE0">
        <w:rPr>
          <w:rFonts w:hint="cs"/>
          <w:b/>
          <w:bCs/>
          <w:rtl/>
        </w:rPr>
        <w:t>תוך 20 יום מהיום ובהתאם לאמור בהחלטתי מיום 15/07/19 יגיש בא כח הגב' ת</w:t>
      </w:r>
      <w:r w:rsidR="0037120B">
        <w:rPr>
          <w:rFonts w:hint="cs"/>
          <w:b/>
          <w:bCs/>
          <w:rtl/>
        </w:rPr>
        <w:t>.</w:t>
      </w:r>
      <w:r w:rsidRPr="00DF2AE0">
        <w:rPr>
          <w:rFonts w:hint="cs"/>
          <w:b/>
          <w:bCs/>
          <w:rtl/>
        </w:rPr>
        <w:t>ג, עו"ד, תשובה להתנגדויות שהוגשו. מצופה כי התשובה תתייחס בעיקר למעמד החתימה, מקום החתימה, נסיבות חתימתה וכדומה</w:t>
      </w:r>
      <w:r>
        <w:rPr>
          <w:rFonts w:hint="cs"/>
          <w:rtl/>
        </w:rPr>
        <w:t>".</w:t>
      </w:r>
    </w:p>
    <w:p w:rsidR="00DF2AE0" w:rsidRDefault="00DF2AE0" w:rsidP="00DF2AE0">
      <w:pPr>
        <w:spacing w:line="360" w:lineRule="auto"/>
        <w:jc w:val="both"/>
        <w:rPr>
          <w:noProof w:val="0"/>
          <w:rtl/>
        </w:rPr>
      </w:pPr>
    </w:p>
    <w:p w:rsidR="003D7E13" w:rsidRDefault="001E62F5" w:rsidP="0037120B">
      <w:pPr>
        <w:spacing w:line="360" w:lineRule="auto"/>
        <w:ind w:left="720" w:hanging="720"/>
        <w:jc w:val="both"/>
        <w:rPr>
          <w:noProof w:val="0"/>
          <w:rtl/>
        </w:rPr>
      </w:pPr>
      <w:r>
        <w:rPr>
          <w:rFonts w:hint="cs"/>
          <w:noProof w:val="0"/>
          <w:rtl/>
        </w:rPr>
        <w:t>128</w:t>
      </w:r>
      <w:r w:rsidR="00DF2AE0">
        <w:rPr>
          <w:rFonts w:hint="cs"/>
          <w:noProof w:val="0"/>
          <w:rtl/>
        </w:rPr>
        <w:t>.</w:t>
      </w:r>
      <w:r w:rsidR="00DF2AE0">
        <w:rPr>
          <w:rFonts w:hint="cs"/>
          <w:noProof w:val="0"/>
          <w:rtl/>
        </w:rPr>
        <w:tab/>
        <w:t>ביום 2.10.19 הגישה התובעת כתב בי-דין שכותרתו: "</w:t>
      </w:r>
      <w:r w:rsidR="00DF2AE0" w:rsidRPr="00960AF4">
        <w:rPr>
          <w:rFonts w:hint="cs"/>
          <w:b/>
          <w:bCs/>
          <w:noProof w:val="0"/>
          <w:rtl/>
        </w:rPr>
        <w:t xml:space="preserve">תגובה בהמשך להתנגדות לצוואה ובקשה למתן צו לבנק פועלים סניף </w:t>
      </w:r>
      <w:r w:rsidR="0037120B">
        <w:rPr>
          <w:rFonts w:hint="cs"/>
          <w:b/>
          <w:bCs/>
          <w:noProof w:val="0"/>
          <w:rtl/>
        </w:rPr>
        <w:t>------</w:t>
      </w:r>
      <w:r w:rsidR="00DF2AE0" w:rsidRPr="00960AF4">
        <w:rPr>
          <w:rFonts w:hint="cs"/>
          <w:b/>
          <w:bCs/>
          <w:noProof w:val="0"/>
          <w:rtl/>
        </w:rPr>
        <w:t xml:space="preserve"> בדבר המוטבים של המנוחה</w:t>
      </w:r>
      <w:r w:rsidR="00DF2AE0">
        <w:rPr>
          <w:rFonts w:hint="cs"/>
          <w:noProof w:val="0"/>
          <w:rtl/>
        </w:rPr>
        <w:t xml:space="preserve">". </w:t>
      </w:r>
      <w:r w:rsidR="00960AF4">
        <w:rPr>
          <w:rFonts w:hint="cs"/>
          <w:noProof w:val="0"/>
          <w:rtl/>
        </w:rPr>
        <w:t>כבר מפתח המסמך ניתן ללמוד כי אין באמור מענה להחלטתי הנ"ל, וכך באו לידי ביטוי הדברים בפתח "תגובת" התובעת: "</w:t>
      </w:r>
      <w:r w:rsidR="00960AF4" w:rsidRPr="00B6005B">
        <w:rPr>
          <w:rFonts w:hint="cs"/>
          <w:b/>
          <w:bCs/>
          <w:noProof w:val="0"/>
          <w:rtl/>
        </w:rPr>
        <w:t>בהמשך להחלטת כבודו מיום 15.7.19, מתכבד הח"מ למסור התייחסותו לאמור בהתנגדות וזאת נוכח כל המפורט לה</w:t>
      </w:r>
      <w:r w:rsidR="00B6005B">
        <w:rPr>
          <w:rFonts w:hint="cs"/>
          <w:b/>
          <w:bCs/>
          <w:noProof w:val="0"/>
          <w:rtl/>
        </w:rPr>
        <w:t>ל</w:t>
      </w:r>
      <w:r w:rsidR="00960AF4" w:rsidRPr="00B6005B">
        <w:rPr>
          <w:rFonts w:hint="cs"/>
          <w:b/>
          <w:bCs/>
          <w:noProof w:val="0"/>
          <w:rtl/>
        </w:rPr>
        <w:t>ן</w:t>
      </w:r>
      <w:r w:rsidR="00960AF4">
        <w:rPr>
          <w:rFonts w:hint="cs"/>
          <w:noProof w:val="0"/>
          <w:rtl/>
        </w:rPr>
        <w:t>". אין צורך לומר כי ע</w:t>
      </w:r>
      <w:r w:rsidR="00B6005B">
        <w:rPr>
          <w:rFonts w:hint="cs"/>
          <w:noProof w:val="0"/>
          <w:rtl/>
        </w:rPr>
        <w:t>ל</w:t>
      </w:r>
      <w:r w:rsidR="00960AF4">
        <w:rPr>
          <w:rFonts w:hint="cs"/>
          <w:noProof w:val="0"/>
          <w:rtl/>
        </w:rPr>
        <w:t xml:space="preserve"> פי ההחלטה מיום 8.9.19 התבקשה התובעת </w:t>
      </w:r>
      <w:r w:rsidR="00EC7CA4">
        <w:rPr>
          <w:rFonts w:hint="cs"/>
          <w:noProof w:val="0"/>
          <w:rtl/>
        </w:rPr>
        <w:t xml:space="preserve">ולא בא כוחה </w:t>
      </w:r>
      <w:r w:rsidR="00960AF4">
        <w:rPr>
          <w:rFonts w:hint="cs"/>
          <w:noProof w:val="0"/>
          <w:rtl/>
        </w:rPr>
        <w:t xml:space="preserve">להתייחס </w:t>
      </w:r>
      <w:r w:rsidR="00EC7CA4">
        <w:rPr>
          <w:rFonts w:hint="cs"/>
          <w:noProof w:val="0"/>
          <w:rtl/>
        </w:rPr>
        <w:t xml:space="preserve">ולמסור את גרסתה בעיקר באשר </w:t>
      </w:r>
      <w:r w:rsidR="00960AF4">
        <w:rPr>
          <w:rFonts w:hint="cs"/>
          <w:noProof w:val="0"/>
          <w:rtl/>
        </w:rPr>
        <w:t>למעמד החתימה, מ</w:t>
      </w:r>
      <w:r w:rsidR="00B6005B">
        <w:rPr>
          <w:rFonts w:hint="cs"/>
          <w:noProof w:val="0"/>
          <w:rtl/>
        </w:rPr>
        <w:t xml:space="preserve">קום החתימה נסיבות החתימה וכדומה. </w:t>
      </w:r>
    </w:p>
    <w:p w:rsidR="00E655FD" w:rsidRDefault="003D7E13" w:rsidP="001E62F5">
      <w:pPr>
        <w:spacing w:line="360" w:lineRule="auto"/>
        <w:ind w:left="720" w:hanging="720"/>
        <w:jc w:val="both"/>
        <w:rPr>
          <w:noProof w:val="0"/>
          <w:rtl/>
        </w:rPr>
      </w:pPr>
      <w:r>
        <w:rPr>
          <w:noProof w:val="0"/>
          <w:rtl/>
        </w:rPr>
        <w:tab/>
      </w:r>
    </w:p>
    <w:p w:rsidR="00E655FD" w:rsidRDefault="003D7E13" w:rsidP="0037120B">
      <w:pPr>
        <w:spacing w:line="360" w:lineRule="auto"/>
        <w:ind w:left="720"/>
        <w:jc w:val="both"/>
        <w:rPr>
          <w:noProof w:val="0"/>
          <w:rtl/>
        </w:rPr>
      </w:pPr>
      <w:r>
        <w:rPr>
          <w:rFonts w:hint="cs"/>
          <w:noProof w:val="0"/>
          <w:rtl/>
        </w:rPr>
        <w:t xml:space="preserve">בתגובה </w:t>
      </w:r>
      <w:r w:rsidR="00E655FD">
        <w:rPr>
          <w:rFonts w:hint="cs"/>
          <w:noProof w:val="0"/>
          <w:rtl/>
        </w:rPr>
        <w:t xml:space="preserve">גופה, </w:t>
      </w:r>
      <w:r>
        <w:rPr>
          <w:rFonts w:hint="cs"/>
          <w:noProof w:val="0"/>
          <w:rtl/>
        </w:rPr>
        <w:t>טען ב"כ ה</w:t>
      </w:r>
      <w:r w:rsidR="00720573">
        <w:rPr>
          <w:rFonts w:hint="cs"/>
          <w:noProof w:val="0"/>
          <w:rtl/>
        </w:rPr>
        <w:t>תובעת "</w:t>
      </w:r>
      <w:r w:rsidR="00720573" w:rsidRPr="001E62F5">
        <w:rPr>
          <w:rFonts w:hint="cs"/>
          <w:b/>
          <w:bCs/>
          <w:noProof w:val="0"/>
          <w:rtl/>
        </w:rPr>
        <w:t>כי תחילה היו צריכים המתנגדים לפנות אל עורך הצוואה ולשאול על נסיבות חתימתה</w:t>
      </w:r>
      <w:r w:rsidR="00720573">
        <w:rPr>
          <w:rFonts w:hint="cs"/>
          <w:noProof w:val="0"/>
          <w:rtl/>
        </w:rPr>
        <w:t xml:space="preserve">", כי שוחח עם עו"ד </w:t>
      </w:r>
      <w:r w:rsidR="0037120B" w:rsidRPr="0037120B">
        <w:rPr>
          <w:noProof w:val="0"/>
          <w:rtl/>
        </w:rPr>
        <w:t>ד.ס</w:t>
      </w:r>
      <w:r w:rsidR="00720573">
        <w:rPr>
          <w:rFonts w:hint="cs"/>
          <w:noProof w:val="0"/>
          <w:rtl/>
        </w:rPr>
        <w:t xml:space="preserve"> המצוי בחו"ל וזה אישר בפניו כי הצוואה נחתמה כדין, תוך שעיקר תגובתו הינה כנגד טענת הנתבעת 1 להיותה ידועה בציבור של המנוחה ועוד טענות, ואשר אין בה</w:t>
      </w:r>
      <w:r w:rsidR="001E62F5">
        <w:rPr>
          <w:rFonts w:hint="cs"/>
          <w:noProof w:val="0"/>
          <w:rtl/>
        </w:rPr>
        <w:t>ן</w:t>
      </w:r>
      <w:r w:rsidR="00720573">
        <w:rPr>
          <w:rFonts w:hint="cs"/>
          <w:noProof w:val="0"/>
          <w:rtl/>
        </w:rPr>
        <w:t xml:space="preserve"> כל התייחסות לאמור בהחלטתי. </w:t>
      </w:r>
      <w:r w:rsidR="0037120B">
        <w:rPr>
          <w:rFonts w:hint="cs"/>
          <w:noProof w:val="0"/>
          <w:rtl/>
        </w:rPr>
        <w:t xml:space="preserve"> </w:t>
      </w:r>
    </w:p>
    <w:p w:rsidR="00E655FD" w:rsidRDefault="00720573" w:rsidP="00E655FD">
      <w:pPr>
        <w:spacing w:line="360" w:lineRule="auto"/>
        <w:ind w:left="720"/>
        <w:jc w:val="both"/>
        <w:rPr>
          <w:noProof w:val="0"/>
          <w:rtl/>
        </w:rPr>
      </w:pPr>
      <w:r>
        <w:rPr>
          <w:rFonts w:hint="cs"/>
          <w:noProof w:val="0"/>
          <w:rtl/>
        </w:rPr>
        <w:t>התובעת הסתפקה בהגשת תצהיר כלל</w:t>
      </w:r>
      <w:r w:rsidR="00474047">
        <w:rPr>
          <w:rFonts w:hint="cs"/>
          <w:noProof w:val="0"/>
          <w:rtl/>
        </w:rPr>
        <w:t>י לאימות הנטען בתגובה</w:t>
      </w:r>
      <w:r w:rsidR="00E655FD">
        <w:rPr>
          <w:rFonts w:hint="cs"/>
          <w:noProof w:val="0"/>
          <w:rtl/>
        </w:rPr>
        <w:t xml:space="preserve"> ונמנעה כאמור ממתן גרסה סדורה וברורה</w:t>
      </w:r>
      <w:r w:rsidR="00474047">
        <w:rPr>
          <w:rFonts w:hint="cs"/>
          <w:noProof w:val="0"/>
          <w:rtl/>
        </w:rPr>
        <w:t>.</w:t>
      </w:r>
      <w:r w:rsidR="00934279">
        <w:rPr>
          <w:rFonts w:hint="cs"/>
          <w:noProof w:val="0"/>
          <w:rtl/>
        </w:rPr>
        <w:t xml:space="preserve"> </w:t>
      </w:r>
    </w:p>
    <w:p w:rsidR="00E655FD" w:rsidRDefault="00E655FD" w:rsidP="00E655FD">
      <w:pPr>
        <w:spacing w:line="360" w:lineRule="auto"/>
        <w:ind w:left="720"/>
        <w:jc w:val="both"/>
        <w:rPr>
          <w:noProof w:val="0"/>
          <w:rtl/>
        </w:rPr>
      </w:pPr>
    </w:p>
    <w:p w:rsidR="00E655FD" w:rsidRDefault="00934279" w:rsidP="00E655FD">
      <w:pPr>
        <w:spacing w:line="360" w:lineRule="auto"/>
        <w:ind w:left="720"/>
        <w:jc w:val="both"/>
        <w:rPr>
          <w:noProof w:val="0"/>
          <w:rtl/>
        </w:rPr>
      </w:pPr>
      <w:r>
        <w:rPr>
          <w:rFonts w:hint="cs"/>
          <w:noProof w:val="0"/>
          <w:rtl/>
        </w:rPr>
        <w:t xml:space="preserve">עם הגשת תגובת התובעת </w:t>
      </w:r>
      <w:r w:rsidR="00E655FD">
        <w:rPr>
          <w:rFonts w:hint="cs"/>
          <w:noProof w:val="0"/>
          <w:rtl/>
        </w:rPr>
        <w:t xml:space="preserve">ולאור האמור בה, </w:t>
      </w:r>
      <w:r>
        <w:rPr>
          <w:rFonts w:hint="cs"/>
          <w:noProof w:val="0"/>
          <w:rtl/>
        </w:rPr>
        <w:t>הוריתי ביום 3.10</w:t>
      </w:r>
      <w:r w:rsidR="001E62F5">
        <w:rPr>
          <w:rFonts w:hint="cs"/>
          <w:noProof w:val="0"/>
          <w:rtl/>
        </w:rPr>
        <w:t>.19 על קבלת תגובת הנתבעים ל</w:t>
      </w:r>
      <w:r w:rsidR="00E655FD">
        <w:rPr>
          <w:rFonts w:hint="cs"/>
          <w:noProof w:val="0"/>
          <w:rtl/>
        </w:rPr>
        <w:t>תגובה</w:t>
      </w:r>
      <w:r w:rsidR="001E62F5">
        <w:rPr>
          <w:rFonts w:hint="cs"/>
          <w:noProof w:val="0"/>
          <w:rtl/>
        </w:rPr>
        <w:t>.</w:t>
      </w:r>
      <w:r>
        <w:rPr>
          <w:rFonts w:hint="cs"/>
          <w:noProof w:val="0"/>
          <w:rtl/>
        </w:rPr>
        <w:t xml:space="preserve"> הנתבעי</w:t>
      </w:r>
      <w:r w:rsidR="00FF1962">
        <w:rPr>
          <w:rFonts w:hint="cs"/>
          <w:noProof w:val="0"/>
          <w:rtl/>
        </w:rPr>
        <w:t xml:space="preserve">ם כולם, </w:t>
      </w:r>
      <w:r w:rsidR="003A1895">
        <w:rPr>
          <w:rFonts w:hint="cs"/>
          <w:noProof w:val="0"/>
          <w:rtl/>
        </w:rPr>
        <w:t>בתגובה שהוגשה מטעמ</w:t>
      </w:r>
      <w:r w:rsidR="00FF1962">
        <w:rPr>
          <w:rFonts w:hint="cs"/>
          <w:noProof w:val="0"/>
          <w:rtl/>
        </w:rPr>
        <w:t>ו של כל אחד מהם</w:t>
      </w:r>
      <w:r w:rsidR="00E655FD">
        <w:rPr>
          <w:rFonts w:hint="cs"/>
          <w:noProof w:val="0"/>
          <w:rtl/>
        </w:rPr>
        <w:t xml:space="preserve">, </w:t>
      </w:r>
      <w:r w:rsidR="003A1895">
        <w:rPr>
          <w:rFonts w:hint="cs"/>
          <w:noProof w:val="0"/>
          <w:rtl/>
        </w:rPr>
        <w:t xml:space="preserve">טענו כי התובעת מתחמקת פעם נוספת ממתן גרסה כפי החלטות בית המשפט ותחת זאת בוחרת להעלות טענות סרק. </w:t>
      </w:r>
    </w:p>
    <w:p w:rsidR="00E655FD" w:rsidRDefault="00E655FD" w:rsidP="00E655FD">
      <w:pPr>
        <w:spacing w:line="360" w:lineRule="auto"/>
        <w:ind w:left="720"/>
        <w:jc w:val="both"/>
        <w:rPr>
          <w:noProof w:val="0"/>
          <w:rtl/>
        </w:rPr>
      </w:pPr>
    </w:p>
    <w:p w:rsidR="00DF2AE0" w:rsidRDefault="003A1895" w:rsidP="00E655FD">
      <w:pPr>
        <w:spacing w:line="360" w:lineRule="auto"/>
        <w:ind w:left="720"/>
        <w:jc w:val="both"/>
        <w:rPr>
          <w:noProof w:val="0"/>
          <w:rtl/>
        </w:rPr>
      </w:pPr>
      <w:r>
        <w:rPr>
          <w:rFonts w:hint="cs"/>
          <w:noProof w:val="0"/>
          <w:rtl/>
        </w:rPr>
        <w:lastRenderedPageBreak/>
        <w:t xml:space="preserve">בתשובתה לטענות הנתבעים מיום 26.12.19 בחרה התובעת </w:t>
      </w:r>
      <w:r w:rsidR="00FF1962">
        <w:rPr>
          <w:rFonts w:hint="cs"/>
          <w:noProof w:val="0"/>
          <w:rtl/>
        </w:rPr>
        <w:t xml:space="preserve">שלא </w:t>
      </w:r>
      <w:r>
        <w:rPr>
          <w:rFonts w:hint="cs"/>
          <w:noProof w:val="0"/>
          <w:rtl/>
        </w:rPr>
        <w:t>להתייחס לאמור</w:t>
      </w:r>
      <w:r w:rsidR="00FF1962">
        <w:rPr>
          <w:rFonts w:hint="cs"/>
          <w:noProof w:val="0"/>
          <w:rtl/>
        </w:rPr>
        <w:t xml:space="preserve"> בתגובת הנתבעים והמשיכה </w:t>
      </w:r>
      <w:r>
        <w:rPr>
          <w:rFonts w:hint="cs"/>
          <w:noProof w:val="0"/>
          <w:rtl/>
        </w:rPr>
        <w:t xml:space="preserve">באותה דרך של התעלמות </w:t>
      </w:r>
      <w:r w:rsidR="00FF1962">
        <w:rPr>
          <w:rFonts w:hint="cs"/>
          <w:noProof w:val="0"/>
          <w:rtl/>
        </w:rPr>
        <w:t xml:space="preserve">מהאמור </w:t>
      </w:r>
      <w:r>
        <w:rPr>
          <w:rFonts w:hint="cs"/>
          <w:noProof w:val="0"/>
          <w:rtl/>
        </w:rPr>
        <w:t xml:space="preserve">והעלאת טענות אחרות.  </w:t>
      </w:r>
      <w:r w:rsidR="00474047">
        <w:rPr>
          <w:rFonts w:hint="cs"/>
          <w:noProof w:val="0"/>
          <w:rtl/>
        </w:rPr>
        <w:t xml:space="preserve"> </w:t>
      </w:r>
      <w:r w:rsidR="00B6005B">
        <w:rPr>
          <w:rFonts w:hint="cs"/>
          <w:noProof w:val="0"/>
          <w:rtl/>
        </w:rPr>
        <w:t xml:space="preserve"> </w:t>
      </w:r>
      <w:r w:rsidR="00960AF4">
        <w:rPr>
          <w:rFonts w:hint="cs"/>
          <w:noProof w:val="0"/>
          <w:rtl/>
        </w:rPr>
        <w:t xml:space="preserve"> </w:t>
      </w:r>
    </w:p>
    <w:p w:rsidR="00DF2AE0" w:rsidRDefault="00DF2AE0" w:rsidP="00DF2AE0">
      <w:pPr>
        <w:spacing w:line="360" w:lineRule="auto"/>
        <w:jc w:val="both"/>
        <w:rPr>
          <w:noProof w:val="0"/>
          <w:rtl/>
        </w:rPr>
      </w:pPr>
    </w:p>
    <w:p w:rsidR="00EC7CA4" w:rsidRDefault="001E62F5" w:rsidP="00474EBB">
      <w:pPr>
        <w:spacing w:line="360" w:lineRule="auto"/>
        <w:ind w:left="720" w:hanging="720"/>
        <w:jc w:val="both"/>
        <w:rPr>
          <w:noProof w:val="0"/>
          <w:rtl/>
        </w:rPr>
      </w:pPr>
      <w:r>
        <w:rPr>
          <w:rFonts w:hint="cs"/>
          <w:noProof w:val="0"/>
          <w:rtl/>
        </w:rPr>
        <w:t>129</w:t>
      </w:r>
      <w:r w:rsidR="00474047">
        <w:rPr>
          <w:rFonts w:hint="cs"/>
          <w:noProof w:val="0"/>
          <w:rtl/>
        </w:rPr>
        <w:t>.</w:t>
      </w:r>
      <w:r w:rsidR="00474047">
        <w:rPr>
          <w:rFonts w:hint="cs"/>
          <w:noProof w:val="0"/>
          <w:rtl/>
        </w:rPr>
        <w:tab/>
        <w:t>בקדם המשפט השני שהתקיים ביום 20.1.20, שבתי ונדרשתי לעניין זה תוך שהדגשתי כי "</w:t>
      </w:r>
      <w:r w:rsidR="00474047" w:rsidRPr="00474EBB">
        <w:rPr>
          <w:rFonts w:hint="cs"/>
          <w:b/>
          <w:bCs/>
          <w:noProof w:val="0"/>
          <w:rtl/>
        </w:rPr>
        <w:t>מדובר בגרסה לגבי העובדה הכי מהותית בתיק</w:t>
      </w:r>
      <w:r w:rsidR="00474047">
        <w:rPr>
          <w:rFonts w:hint="cs"/>
          <w:noProof w:val="0"/>
          <w:rtl/>
        </w:rPr>
        <w:t xml:space="preserve">", </w:t>
      </w:r>
      <w:r w:rsidR="00474047" w:rsidRPr="00474047">
        <w:rPr>
          <w:rFonts w:hint="cs"/>
          <w:noProof w:val="0"/>
          <w:u w:val="single"/>
          <w:rtl/>
        </w:rPr>
        <w:t>עמ' 6 ש' 3- 6.</w:t>
      </w:r>
      <w:r w:rsidR="00474047">
        <w:rPr>
          <w:rFonts w:hint="cs"/>
          <w:noProof w:val="0"/>
          <w:rtl/>
        </w:rPr>
        <w:t xml:space="preserve">  </w:t>
      </w:r>
    </w:p>
    <w:p w:rsidR="00EC7CA4" w:rsidRDefault="00EC7CA4" w:rsidP="00474EBB">
      <w:pPr>
        <w:spacing w:line="360" w:lineRule="auto"/>
        <w:ind w:left="720" w:hanging="720"/>
        <w:jc w:val="both"/>
        <w:rPr>
          <w:noProof w:val="0"/>
          <w:rtl/>
        </w:rPr>
      </w:pPr>
    </w:p>
    <w:p w:rsidR="004D1488" w:rsidRDefault="00474047" w:rsidP="0037120B">
      <w:pPr>
        <w:spacing w:line="360" w:lineRule="auto"/>
        <w:ind w:left="720"/>
        <w:jc w:val="both"/>
        <w:rPr>
          <w:noProof w:val="0"/>
          <w:rtl/>
        </w:rPr>
      </w:pPr>
      <w:r>
        <w:rPr>
          <w:rFonts w:hint="cs"/>
          <w:noProof w:val="0"/>
          <w:rtl/>
        </w:rPr>
        <w:t xml:space="preserve">עוד ראו לעניין זה טענות ב"כ הנתבעת 1: </w:t>
      </w:r>
      <w:r w:rsidR="00474EBB">
        <w:rPr>
          <w:rFonts w:hint="cs"/>
          <w:noProof w:val="0"/>
          <w:rtl/>
        </w:rPr>
        <w:t>"</w:t>
      </w:r>
      <w:r w:rsidR="00474EBB" w:rsidRPr="00474EBB">
        <w:rPr>
          <w:b/>
          <w:bCs/>
          <w:noProof w:val="0"/>
          <w:rtl/>
        </w:rPr>
        <w:t xml:space="preserve">ההתחמקות ממתן גרסה עומדת בעינה. אפשר לתת עדות בתצהיר כשהיא לא יודעת את נסיבות הצוואה ואין לי כל קשר עם עו"ד </w:t>
      </w:r>
      <w:r w:rsidR="0037120B" w:rsidRPr="0037120B">
        <w:rPr>
          <w:b/>
          <w:bCs/>
          <w:noProof w:val="0"/>
          <w:rtl/>
        </w:rPr>
        <w:t xml:space="preserve">ד.ס </w:t>
      </w:r>
      <w:r w:rsidR="00474EBB" w:rsidRPr="00474EBB">
        <w:rPr>
          <w:b/>
          <w:bCs/>
          <w:noProof w:val="0"/>
          <w:rtl/>
        </w:rPr>
        <w:t>או עם העדים. חברי מדבר כאשר מרשתו בכלל לא הגיעה</w:t>
      </w:r>
      <w:r w:rsidR="00474EBB">
        <w:rPr>
          <w:rFonts w:hint="cs"/>
          <w:noProof w:val="0"/>
          <w:rtl/>
        </w:rPr>
        <w:t>"</w:t>
      </w:r>
      <w:r w:rsidR="00474EBB" w:rsidRPr="00474EBB">
        <w:rPr>
          <w:noProof w:val="0"/>
          <w:rtl/>
        </w:rPr>
        <w:t>.</w:t>
      </w:r>
    </w:p>
    <w:p w:rsidR="00EC7CA4" w:rsidRDefault="00474EBB" w:rsidP="00693708">
      <w:pPr>
        <w:spacing w:line="360" w:lineRule="auto"/>
        <w:ind w:left="720" w:hanging="720"/>
        <w:jc w:val="both"/>
        <w:rPr>
          <w:noProof w:val="0"/>
          <w:rtl/>
        </w:rPr>
      </w:pPr>
      <w:r>
        <w:rPr>
          <w:noProof w:val="0"/>
          <w:rtl/>
        </w:rPr>
        <w:tab/>
      </w:r>
    </w:p>
    <w:p w:rsidR="00693708" w:rsidRDefault="00474EBB" w:rsidP="00EC7CA4">
      <w:pPr>
        <w:spacing w:line="360" w:lineRule="auto"/>
        <w:ind w:left="720"/>
        <w:jc w:val="both"/>
        <w:rPr>
          <w:rFonts w:ascii="David" w:eastAsia="David" w:hAnsi="David"/>
          <w:noProof w:val="0"/>
          <w:rtl/>
        </w:rPr>
      </w:pPr>
      <w:r>
        <w:rPr>
          <w:rFonts w:hint="cs"/>
          <w:noProof w:val="0"/>
          <w:rtl/>
        </w:rPr>
        <w:t xml:space="preserve">בתום הדיון נתנה על ידי החלטה בה קבעתי בסעיף 2 להחלטה קבעתי כדלקמן: </w:t>
      </w:r>
    </w:p>
    <w:p w:rsidR="00474EBB" w:rsidRDefault="00693708" w:rsidP="00693708">
      <w:pPr>
        <w:spacing w:line="360" w:lineRule="auto"/>
        <w:ind w:left="720"/>
        <w:jc w:val="both"/>
        <w:rPr>
          <w:rFonts w:ascii="David" w:eastAsia="David" w:hAnsi="David"/>
          <w:noProof w:val="0"/>
          <w:rtl/>
        </w:rPr>
      </w:pPr>
      <w:r>
        <w:rPr>
          <w:rFonts w:ascii="David" w:eastAsia="David" w:hAnsi="David" w:hint="cs"/>
          <w:noProof w:val="0"/>
          <w:rtl/>
        </w:rPr>
        <w:t>"</w:t>
      </w:r>
      <w:r w:rsidR="00474EBB" w:rsidRPr="00474EBB">
        <w:rPr>
          <w:rFonts w:ascii="David" w:eastAsia="David" w:hAnsi="David" w:hint="cs"/>
          <w:b/>
          <w:bCs/>
          <w:noProof w:val="0"/>
          <w:rtl/>
        </w:rPr>
        <w:t>אין חולק כי התשובה אשר הוגשה אינה מתייחסת אל האמור בהחלטתי. לפיכך ובתוך 10 ימים מהיום תגיש התובעת תצהיר מפורט ובו גרסה מלאה בעניין מהותי זה. תוך אותו מועד אף יוגש אישור מחלה וזאת לאור הטענה כי התובעת לא התייצבה בשל מצב רפואי</w:t>
      </w:r>
      <w:r>
        <w:rPr>
          <w:rFonts w:ascii="David" w:eastAsia="David" w:hAnsi="David" w:hint="cs"/>
          <w:noProof w:val="0"/>
          <w:rtl/>
        </w:rPr>
        <w:t>"</w:t>
      </w:r>
      <w:r w:rsidR="00474EBB" w:rsidRPr="00474EBB">
        <w:rPr>
          <w:rFonts w:ascii="David" w:eastAsia="David" w:hAnsi="David" w:hint="cs"/>
          <w:noProof w:val="0"/>
          <w:rtl/>
        </w:rPr>
        <w:t xml:space="preserve">. </w:t>
      </w:r>
    </w:p>
    <w:p w:rsidR="009B5B84" w:rsidRDefault="009B5B84" w:rsidP="009B5B84">
      <w:pPr>
        <w:spacing w:line="360" w:lineRule="auto"/>
        <w:jc w:val="both"/>
        <w:rPr>
          <w:rFonts w:ascii="David" w:eastAsia="David" w:hAnsi="David"/>
          <w:noProof w:val="0"/>
          <w:rtl/>
        </w:rPr>
      </w:pPr>
    </w:p>
    <w:p w:rsidR="00E655FD" w:rsidRDefault="001E62F5" w:rsidP="006423E6">
      <w:pPr>
        <w:spacing w:line="360" w:lineRule="auto"/>
        <w:ind w:left="720" w:hanging="720"/>
        <w:jc w:val="both"/>
        <w:rPr>
          <w:rFonts w:ascii="David" w:eastAsia="David" w:hAnsi="David"/>
          <w:noProof w:val="0"/>
          <w:rtl/>
        </w:rPr>
      </w:pPr>
      <w:r>
        <w:rPr>
          <w:rFonts w:ascii="David" w:eastAsia="David" w:hAnsi="David" w:hint="cs"/>
          <w:noProof w:val="0"/>
          <w:rtl/>
        </w:rPr>
        <w:t>130</w:t>
      </w:r>
      <w:r w:rsidR="009B5B84">
        <w:rPr>
          <w:rFonts w:ascii="David" w:eastAsia="David" w:hAnsi="David" w:hint="cs"/>
          <w:noProof w:val="0"/>
          <w:rtl/>
        </w:rPr>
        <w:t>.</w:t>
      </w:r>
      <w:r w:rsidR="009B5B84">
        <w:rPr>
          <w:rFonts w:ascii="David" w:eastAsia="David" w:hAnsi="David" w:hint="cs"/>
          <w:noProof w:val="0"/>
          <w:rtl/>
        </w:rPr>
        <w:tab/>
        <w:t>ביום 31.10.20 הגישה התובעת מסמך שכותרתו "</w:t>
      </w:r>
      <w:r w:rsidR="009B5B84" w:rsidRPr="001E62F5">
        <w:rPr>
          <w:rFonts w:ascii="David" w:eastAsia="David" w:hAnsi="David" w:hint="cs"/>
          <w:b/>
          <w:bCs/>
          <w:noProof w:val="0"/>
          <w:rtl/>
        </w:rPr>
        <w:t>הודעה בהמשך לדיון שהתקיים ביום  20.1.20</w:t>
      </w:r>
      <w:r w:rsidR="009B5B84">
        <w:rPr>
          <w:rFonts w:ascii="David" w:eastAsia="David" w:hAnsi="David" w:hint="cs"/>
          <w:noProof w:val="0"/>
          <w:rtl/>
        </w:rPr>
        <w:t>" במסגרתו טענה כי יום למחר</w:t>
      </w:r>
      <w:r w:rsidR="00481356">
        <w:rPr>
          <w:rFonts w:ascii="David" w:eastAsia="David" w:hAnsi="David" w:hint="cs"/>
          <w:noProof w:val="0"/>
          <w:rtl/>
        </w:rPr>
        <w:t>ת</w:t>
      </w:r>
      <w:r w:rsidR="009B5B84">
        <w:rPr>
          <w:rFonts w:ascii="David" w:eastAsia="David" w:hAnsi="David" w:hint="cs"/>
          <w:noProof w:val="0"/>
          <w:rtl/>
        </w:rPr>
        <w:t xml:space="preserve"> הדיון פנה בא כוח</w:t>
      </w:r>
      <w:r>
        <w:rPr>
          <w:rFonts w:ascii="David" w:eastAsia="David" w:hAnsi="David" w:hint="cs"/>
          <w:noProof w:val="0"/>
          <w:rtl/>
        </w:rPr>
        <w:t>ה</w:t>
      </w:r>
      <w:r w:rsidR="009B5B84">
        <w:rPr>
          <w:rFonts w:ascii="David" w:eastAsia="David" w:hAnsi="David" w:hint="cs"/>
          <w:noProof w:val="0"/>
          <w:rtl/>
        </w:rPr>
        <w:t xml:space="preserve"> לעו"ד </w:t>
      </w:r>
      <w:r w:rsidR="0037120B" w:rsidRPr="0037120B">
        <w:rPr>
          <w:rFonts w:ascii="David" w:eastAsia="David" w:hAnsi="David"/>
          <w:noProof w:val="0"/>
          <w:rtl/>
        </w:rPr>
        <w:t>ד.ס</w:t>
      </w:r>
      <w:r w:rsidR="009B5B84">
        <w:rPr>
          <w:rFonts w:ascii="David" w:eastAsia="David" w:hAnsi="David" w:hint="cs"/>
          <w:noProof w:val="0"/>
          <w:rtl/>
        </w:rPr>
        <w:t xml:space="preserve"> אשר העביר "</w:t>
      </w:r>
      <w:r w:rsidR="009B5B84" w:rsidRPr="005437E1">
        <w:rPr>
          <w:rFonts w:ascii="David" w:eastAsia="David" w:hAnsi="David" w:hint="cs"/>
          <w:b/>
          <w:bCs/>
          <w:noProof w:val="0"/>
          <w:rtl/>
        </w:rPr>
        <w:t>מכתב מפורט המפרט את השתלשלות האירועים ונסיבות עריכת הצוואה, מכתב המצורף בזאת</w:t>
      </w:r>
      <w:r w:rsidR="009B5B84">
        <w:rPr>
          <w:rFonts w:ascii="David" w:eastAsia="David" w:hAnsi="David" w:hint="cs"/>
          <w:noProof w:val="0"/>
          <w:rtl/>
        </w:rPr>
        <w:t>". על מכתב מפו</w:t>
      </w:r>
      <w:r w:rsidR="005437E1">
        <w:rPr>
          <w:rFonts w:ascii="David" w:eastAsia="David" w:hAnsi="David" w:hint="cs"/>
          <w:noProof w:val="0"/>
          <w:rtl/>
        </w:rPr>
        <w:t xml:space="preserve">רט זה הנושא את התאריך </w:t>
      </w:r>
      <w:r w:rsidR="009B5B84">
        <w:rPr>
          <w:rFonts w:ascii="David" w:eastAsia="David" w:hAnsi="David" w:hint="cs"/>
          <w:noProof w:val="0"/>
          <w:rtl/>
        </w:rPr>
        <w:t>21.1.20</w:t>
      </w:r>
      <w:r w:rsidR="005437E1">
        <w:rPr>
          <w:rFonts w:ascii="David" w:eastAsia="David" w:hAnsi="David" w:hint="cs"/>
          <w:noProof w:val="0"/>
          <w:rtl/>
        </w:rPr>
        <w:t xml:space="preserve"> עמדתי בהרחבה במסגרת פסק הדין עת עמדתי וניתחתי את עדותו של עו"ד </w:t>
      </w:r>
      <w:r w:rsidR="006423E6">
        <w:rPr>
          <w:rFonts w:ascii="David" w:eastAsia="David" w:hAnsi="David" w:hint="cs"/>
          <w:noProof w:val="0"/>
          <w:rtl/>
        </w:rPr>
        <w:t>ד.ס</w:t>
      </w:r>
      <w:r>
        <w:rPr>
          <w:rFonts w:ascii="David" w:eastAsia="David" w:hAnsi="David" w:hint="cs"/>
          <w:noProof w:val="0"/>
          <w:rtl/>
        </w:rPr>
        <w:t xml:space="preserve"> ואף העתקתי את כולו לתוך פסק הדין</w:t>
      </w:r>
      <w:r w:rsidR="009B5B84">
        <w:rPr>
          <w:rFonts w:ascii="David" w:eastAsia="David" w:hAnsi="David" w:hint="cs"/>
          <w:noProof w:val="0"/>
          <w:rtl/>
        </w:rPr>
        <w:t xml:space="preserve">. </w:t>
      </w:r>
    </w:p>
    <w:p w:rsidR="00E655FD" w:rsidRDefault="00E655FD" w:rsidP="001E62F5">
      <w:pPr>
        <w:spacing w:line="360" w:lineRule="auto"/>
        <w:ind w:left="720" w:hanging="720"/>
        <w:jc w:val="both"/>
        <w:rPr>
          <w:rFonts w:ascii="David" w:eastAsia="David" w:hAnsi="David"/>
          <w:noProof w:val="0"/>
          <w:rtl/>
        </w:rPr>
      </w:pPr>
    </w:p>
    <w:p w:rsidR="00E655FD" w:rsidRDefault="009B5B84" w:rsidP="00E655FD">
      <w:pPr>
        <w:spacing w:line="360" w:lineRule="auto"/>
        <w:ind w:left="720"/>
        <w:jc w:val="both"/>
        <w:rPr>
          <w:rFonts w:ascii="David" w:eastAsia="David" w:hAnsi="David"/>
          <w:noProof w:val="0"/>
          <w:rtl/>
        </w:rPr>
      </w:pPr>
      <w:r>
        <w:rPr>
          <w:rFonts w:ascii="David" w:eastAsia="David" w:hAnsi="David" w:hint="cs"/>
          <w:noProof w:val="0"/>
          <w:rtl/>
        </w:rPr>
        <w:t xml:space="preserve">להודעתה </w:t>
      </w:r>
      <w:r w:rsidR="005437E1">
        <w:rPr>
          <w:rFonts w:ascii="David" w:eastAsia="David" w:hAnsi="David" w:hint="cs"/>
          <w:noProof w:val="0"/>
          <w:rtl/>
        </w:rPr>
        <w:t xml:space="preserve">אף </w:t>
      </w:r>
      <w:r>
        <w:rPr>
          <w:rFonts w:ascii="David" w:eastAsia="David" w:hAnsi="David" w:hint="cs"/>
          <w:noProof w:val="0"/>
          <w:rtl/>
        </w:rPr>
        <w:t>צירפה</w:t>
      </w:r>
      <w:r w:rsidR="005437E1">
        <w:rPr>
          <w:rFonts w:ascii="David" w:eastAsia="David" w:hAnsi="David" w:hint="cs"/>
          <w:noProof w:val="0"/>
          <w:rtl/>
        </w:rPr>
        <w:t xml:space="preserve"> התובעת, תצהיר קצר מטעמה המונה 8 סעיפים </w:t>
      </w:r>
      <w:r w:rsidR="00E655FD">
        <w:rPr>
          <w:rFonts w:ascii="David" w:eastAsia="David" w:hAnsi="David" w:hint="cs"/>
          <w:noProof w:val="0"/>
          <w:rtl/>
        </w:rPr>
        <w:t>קצרים וכלליים.</w:t>
      </w:r>
    </w:p>
    <w:p w:rsidR="00FA0E42" w:rsidRDefault="00FA0E42" w:rsidP="00E655FD">
      <w:pPr>
        <w:spacing w:line="360" w:lineRule="auto"/>
        <w:ind w:left="720"/>
        <w:jc w:val="both"/>
        <w:rPr>
          <w:rFonts w:ascii="David" w:eastAsia="David" w:hAnsi="David"/>
          <w:noProof w:val="0"/>
          <w:rtl/>
        </w:rPr>
      </w:pPr>
    </w:p>
    <w:p w:rsidR="00FA0E42" w:rsidRDefault="00FA0E42" w:rsidP="00E655FD">
      <w:pPr>
        <w:spacing w:line="360" w:lineRule="auto"/>
        <w:ind w:left="720"/>
        <w:jc w:val="both"/>
        <w:rPr>
          <w:rFonts w:ascii="David" w:eastAsia="David" w:hAnsi="David"/>
          <w:noProof w:val="0"/>
          <w:rtl/>
        </w:rPr>
      </w:pPr>
    </w:p>
    <w:p w:rsidR="00FA0E42" w:rsidRDefault="00FA0E42" w:rsidP="00E655FD">
      <w:pPr>
        <w:spacing w:line="360" w:lineRule="auto"/>
        <w:ind w:left="720"/>
        <w:jc w:val="both"/>
        <w:rPr>
          <w:rFonts w:ascii="David" w:eastAsia="David" w:hAnsi="David"/>
          <w:noProof w:val="0"/>
          <w:rtl/>
        </w:rPr>
      </w:pPr>
    </w:p>
    <w:p w:rsidR="00FA0E42" w:rsidRDefault="00FA0E42" w:rsidP="00E655FD">
      <w:pPr>
        <w:spacing w:line="360" w:lineRule="auto"/>
        <w:ind w:left="720"/>
        <w:jc w:val="both"/>
        <w:rPr>
          <w:rFonts w:ascii="David" w:eastAsia="David" w:hAnsi="David"/>
          <w:noProof w:val="0"/>
          <w:rtl/>
        </w:rPr>
      </w:pPr>
    </w:p>
    <w:p w:rsidR="00FA0E42" w:rsidRDefault="00FA0E42" w:rsidP="00E655FD">
      <w:pPr>
        <w:spacing w:line="360" w:lineRule="auto"/>
        <w:ind w:left="720"/>
        <w:jc w:val="both"/>
        <w:rPr>
          <w:rFonts w:ascii="David" w:eastAsia="David" w:hAnsi="David"/>
          <w:noProof w:val="0"/>
          <w:rtl/>
        </w:rPr>
      </w:pPr>
    </w:p>
    <w:p w:rsidR="00FA0E42" w:rsidRDefault="00FA0E42" w:rsidP="00E655FD">
      <w:pPr>
        <w:spacing w:line="360" w:lineRule="auto"/>
        <w:ind w:left="720"/>
        <w:jc w:val="both"/>
        <w:rPr>
          <w:rFonts w:ascii="David" w:eastAsia="David" w:hAnsi="David"/>
          <w:noProof w:val="0"/>
          <w:rtl/>
        </w:rPr>
      </w:pPr>
    </w:p>
    <w:p w:rsidR="0037120B" w:rsidRDefault="0037120B" w:rsidP="00FA0E42">
      <w:pPr>
        <w:spacing w:line="360" w:lineRule="auto"/>
        <w:ind w:left="720"/>
        <w:jc w:val="both"/>
        <w:rPr>
          <w:rFonts w:ascii="David" w:eastAsia="David" w:hAnsi="David"/>
          <w:noProof w:val="0"/>
          <w:rtl/>
        </w:rPr>
      </w:pPr>
    </w:p>
    <w:p w:rsidR="0037120B" w:rsidRDefault="0037120B" w:rsidP="00FA0E42">
      <w:pPr>
        <w:spacing w:line="360" w:lineRule="auto"/>
        <w:ind w:left="720"/>
        <w:jc w:val="both"/>
        <w:rPr>
          <w:rFonts w:ascii="David" w:eastAsia="David" w:hAnsi="David"/>
          <w:noProof w:val="0"/>
          <w:rtl/>
        </w:rPr>
      </w:pPr>
    </w:p>
    <w:p w:rsidR="0037120B" w:rsidRDefault="0037120B" w:rsidP="00FA0E42">
      <w:pPr>
        <w:spacing w:line="360" w:lineRule="auto"/>
        <w:ind w:left="720"/>
        <w:jc w:val="both"/>
        <w:rPr>
          <w:rFonts w:ascii="David" w:eastAsia="David" w:hAnsi="David"/>
          <w:noProof w:val="0"/>
          <w:rtl/>
        </w:rPr>
      </w:pPr>
    </w:p>
    <w:p w:rsidR="0037120B" w:rsidRDefault="0037120B" w:rsidP="00FA0E42">
      <w:pPr>
        <w:spacing w:line="360" w:lineRule="auto"/>
        <w:ind w:left="720"/>
        <w:jc w:val="both"/>
        <w:rPr>
          <w:rFonts w:ascii="David" w:eastAsia="David" w:hAnsi="David"/>
          <w:noProof w:val="0"/>
          <w:rtl/>
        </w:rPr>
      </w:pPr>
    </w:p>
    <w:p w:rsidR="0037120B" w:rsidRDefault="0037120B" w:rsidP="00FA0E42">
      <w:pPr>
        <w:spacing w:line="360" w:lineRule="auto"/>
        <w:ind w:left="720"/>
        <w:jc w:val="both"/>
        <w:rPr>
          <w:rFonts w:ascii="David" w:eastAsia="David" w:hAnsi="David"/>
          <w:noProof w:val="0"/>
          <w:rtl/>
        </w:rPr>
      </w:pPr>
    </w:p>
    <w:p w:rsidR="0037120B" w:rsidRDefault="0037120B" w:rsidP="00FA0E42">
      <w:pPr>
        <w:spacing w:line="360" w:lineRule="auto"/>
        <w:ind w:left="720"/>
        <w:jc w:val="both"/>
        <w:rPr>
          <w:rFonts w:ascii="David" w:eastAsia="David" w:hAnsi="David"/>
          <w:noProof w:val="0"/>
          <w:rtl/>
        </w:rPr>
      </w:pPr>
    </w:p>
    <w:p w:rsidR="005437E1" w:rsidRDefault="00E655FD" w:rsidP="00FA0E42">
      <w:pPr>
        <w:spacing w:line="360" w:lineRule="auto"/>
        <w:ind w:left="720"/>
        <w:jc w:val="both"/>
        <w:rPr>
          <w:rFonts w:ascii="David" w:eastAsia="David" w:hAnsi="David"/>
          <w:noProof w:val="0"/>
          <w:rtl/>
        </w:rPr>
      </w:pPr>
      <w:r>
        <w:rPr>
          <w:rFonts w:ascii="David" w:eastAsia="David" w:hAnsi="David" w:hint="cs"/>
          <w:noProof w:val="0"/>
          <w:rtl/>
        </w:rPr>
        <w:lastRenderedPageBreak/>
        <w:t xml:space="preserve">בשל חשיבות האמור בתצהירה של התובעת </w:t>
      </w:r>
      <w:r w:rsidR="00FA0E42">
        <w:rPr>
          <w:rFonts w:ascii="David" w:eastAsia="David" w:hAnsi="David" w:hint="cs"/>
          <w:noProof w:val="0"/>
          <w:rtl/>
        </w:rPr>
        <w:t>לצורך בחינת עדותה של התובעת והעולה ממנה בחרתי גם הפעם להעתיק ו"לשתול" לתוך פסק הדין את התצהיר כפי שהוגש</w:t>
      </w:r>
      <w:r w:rsidR="005437E1">
        <w:rPr>
          <w:rFonts w:ascii="David" w:eastAsia="David" w:hAnsi="David" w:hint="cs"/>
          <w:noProof w:val="0"/>
          <w:rtl/>
        </w:rPr>
        <w:t xml:space="preserve">: </w:t>
      </w:r>
    </w:p>
    <w:p w:rsidR="00A75CA5" w:rsidRDefault="00A75CA5" w:rsidP="00FA0E42">
      <w:pPr>
        <w:spacing w:line="360" w:lineRule="auto"/>
        <w:ind w:left="720"/>
        <w:jc w:val="both"/>
        <w:rPr>
          <w:rFonts w:ascii="David" w:eastAsia="David" w:hAnsi="David"/>
          <w:noProof w:val="0"/>
          <w:rtl/>
        </w:rPr>
      </w:pPr>
    </w:p>
    <w:p w:rsidR="005437E1" w:rsidRDefault="00A75CA5" w:rsidP="005437E1">
      <w:pPr>
        <w:spacing w:line="360" w:lineRule="auto"/>
        <w:ind w:left="720" w:hanging="720"/>
        <w:jc w:val="both"/>
        <w:rPr>
          <w:rFonts w:ascii="David" w:eastAsia="David" w:hAnsi="David"/>
          <w:noProof w:val="0"/>
          <w:rtl/>
        </w:rPr>
      </w:pPr>
      <w:r>
        <w:rPr>
          <w:rFonts w:ascii="David" w:eastAsia="David" w:hAnsi="David"/>
        </w:rPr>
        <w:drawing>
          <wp:inline distT="0" distB="0" distL="0" distR="0" wp14:anchorId="08C054EF">
            <wp:extent cx="5401310" cy="4310380"/>
            <wp:effectExtent l="0" t="0" r="8890" b="0"/>
            <wp:docPr id="41" name="תמונה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1310" cy="4310380"/>
                    </a:xfrm>
                    <a:prstGeom prst="rect">
                      <a:avLst/>
                    </a:prstGeom>
                    <a:noFill/>
                  </pic:spPr>
                </pic:pic>
              </a:graphicData>
            </a:graphic>
          </wp:inline>
        </w:drawing>
      </w:r>
      <w:r w:rsidR="005437E1">
        <w:rPr>
          <w:rFonts w:ascii="David" w:eastAsia="David" w:hAnsi="David"/>
          <w:noProof w:val="0"/>
          <w:rtl/>
        </w:rPr>
        <w:tab/>
      </w:r>
    </w:p>
    <w:p w:rsidR="00DF1AF0" w:rsidRDefault="00DF1AF0" w:rsidP="0037120B">
      <w:pPr>
        <w:spacing w:line="360" w:lineRule="auto"/>
        <w:ind w:left="720"/>
        <w:jc w:val="both"/>
        <w:rPr>
          <w:noProof w:val="0"/>
          <w:rtl/>
        </w:rPr>
      </w:pPr>
      <w:r>
        <w:rPr>
          <w:rFonts w:ascii="David" w:eastAsia="David" w:hAnsi="David" w:hint="cs"/>
          <w:noProof w:val="0"/>
          <w:rtl/>
        </w:rPr>
        <w:t xml:space="preserve">די לעיין בתצהיר הקצר על מנת לעמוד על כך כי התובעת לא מסרה מטעמה כל גרסה באשר </w:t>
      </w:r>
      <w:r w:rsidRPr="00DF1AF0">
        <w:rPr>
          <w:rFonts w:hint="cs"/>
          <w:rtl/>
        </w:rPr>
        <w:t xml:space="preserve">למעמד, מקום ונסיבות עריכתה של הצוואה ואף לא גרסה </w:t>
      </w:r>
      <w:r w:rsidR="00FF1962">
        <w:rPr>
          <w:rFonts w:hint="cs"/>
          <w:rtl/>
        </w:rPr>
        <w:t xml:space="preserve">ולפיה </w:t>
      </w:r>
      <w:r w:rsidRPr="00DF1AF0">
        <w:rPr>
          <w:rFonts w:hint="cs"/>
          <w:rtl/>
        </w:rPr>
        <w:t xml:space="preserve">הדבר אינו מצוי בידיעתה. </w:t>
      </w:r>
      <w:r w:rsidR="00481356">
        <w:rPr>
          <w:rFonts w:hint="cs"/>
          <w:noProof w:val="0"/>
          <w:rtl/>
        </w:rPr>
        <w:t>גרסתה הייתה קצרה וסתמית ולפיה המנוחה</w:t>
      </w:r>
      <w:r w:rsidR="00F667A5">
        <w:rPr>
          <w:rFonts w:hint="cs"/>
          <w:noProof w:val="0"/>
          <w:rtl/>
        </w:rPr>
        <w:t xml:space="preserve"> הפקידה בידיה את כרטיס הביקור של עו"ד </w:t>
      </w:r>
      <w:r w:rsidR="0037120B" w:rsidRPr="0037120B">
        <w:rPr>
          <w:noProof w:val="0"/>
          <w:rtl/>
        </w:rPr>
        <w:t>ד.ס</w:t>
      </w:r>
      <w:r w:rsidR="00F667A5">
        <w:rPr>
          <w:rFonts w:hint="cs"/>
          <w:noProof w:val="0"/>
          <w:rtl/>
        </w:rPr>
        <w:t xml:space="preserve"> ואמרה לה שאם יקרה לה משהו "</w:t>
      </w:r>
      <w:r w:rsidR="00F667A5" w:rsidRPr="00B40249">
        <w:rPr>
          <w:rFonts w:hint="cs"/>
          <w:b/>
          <w:bCs/>
          <w:noProof w:val="0"/>
          <w:rtl/>
        </w:rPr>
        <w:t>עלינו</w:t>
      </w:r>
      <w:r w:rsidR="00F667A5">
        <w:rPr>
          <w:rFonts w:hint="cs"/>
          <w:noProof w:val="0"/>
          <w:rtl/>
        </w:rPr>
        <w:t xml:space="preserve">" להתקשר לעו"ד </w:t>
      </w:r>
      <w:r w:rsidR="0037120B" w:rsidRPr="0037120B">
        <w:rPr>
          <w:noProof w:val="0"/>
          <w:rtl/>
        </w:rPr>
        <w:t>ד.ס</w:t>
      </w:r>
      <w:r w:rsidR="00F667A5">
        <w:rPr>
          <w:rFonts w:hint="cs"/>
          <w:noProof w:val="0"/>
          <w:rtl/>
        </w:rPr>
        <w:t xml:space="preserve">, תוך שהוסיפה כי אין לה כל קשר עם עו"ד </w:t>
      </w:r>
      <w:r w:rsidR="0037120B" w:rsidRPr="0037120B">
        <w:rPr>
          <w:noProof w:val="0"/>
          <w:rtl/>
        </w:rPr>
        <w:t>ד.ס</w:t>
      </w:r>
      <w:r w:rsidR="00F667A5">
        <w:rPr>
          <w:rFonts w:hint="cs"/>
          <w:noProof w:val="0"/>
          <w:rtl/>
        </w:rPr>
        <w:t xml:space="preserve"> ומפנה למכתבו של עו"ד </w:t>
      </w:r>
      <w:r w:rsidR="0037120B" w:rsidRPr="0037120B">
        <w:rPr>
          <w:noProof w:val="0"/>
          <w:rtl/>
        </w:rPr>
        <w:t>ד.ס</w:t>
      </w:r>
      <w:r w:rsidR="00F667A5">
        <w:rPr>
          <w:rFonts w:hint="cs"/>
          <w:noProof w:val="0"/>
          <w:rtl/>
        </w:rPr>
        <w:t xml:space="preserve"> מיום 21.1.20, אשר על האמור בו ובעיקר על מה שאין בו עמדתי </w:t>
      </w:r>
      <w:r w:rsidR="00B40249">
        <w:rPr>
          <w:rFonts w:hint="cs"/>
          <w:noProof w:val="0"/>
          <w:rtl/>
        </w:rPr>
        <w:t>כאמור לעיל בהרחבה</w:t>
      </w:r>
      <w:r w:rsidR="00F667A5">
        <w:rPr>
          <w:rFonts w:hint="cs"/>
          <w:noProof w:val="0"/>
          <w:rtl/>
        </w:rPr>
        <w:t xml:space="preserve">. </w:t>
      </w:r>
    </w:p>
    <w:p w:rsidR="00F667A5" w:rsidRDefault="00F667A5" w:rsidP="00B40249">
      <w:pPr>
        <w:spacing w:line="360" w:lineRule="auto"/>
        <w:jc w:val="both"/>
        <w:rPr>
          <w:noProof w:val="0"/>
          <w:rtl/>
        </w:rPr>
      </w:pPr>
    </w:p>
    <w:p w:rsidR="00D7016C" w:rsidRDefault="00B40249" w:rsidP="00F667A5">
      <w:pPr>
        <w:spacing w:line="360" w:lineRule="auto"/>
        <w:ind w:left="720" w:hanging="720"/>
        <w:jc w:val="both"/>
        <w:rPr>
          <w:noProof w:val="0"/>
          <w:rtl/>
        </w:rPr>
      </w:pPr>
      <w:r>
        <w:rPr>
          <w:rFonts w:hint="cs"/>
          <w:noProof w:val="0"/>
          <w:rtl/>
        </w:rPr>
        <w:t>131</w:t>
      </w:r>
      <w:r w:rsidR="00F667A5">
        <w:rPr>
          <w:rFonts w:hint="cs"/>
          <w:noProof w:val="0"/>
          <w:rtl/>
        </w:rPr>
        <w:t>.</w:t>
      </w:r>
      <w:r w:rsidR="00F667A5">
        <w:rPr>
          <w:rFonts w:hint="cs"/>
          <w:noProof w:val="0"/>
          <w:rtl/>
        </w:rPr>
        <w:tab/>
      </w:r>
      <w:r w:rsidR="00D7016C">
        <w:rPr>
          <w:rFonts w:hint="cs"/>
          <w:noProof w:val="0"/>
          <w:rtl/>
        </w:rPr>
        <w:t xml:space="preserve">נוכח כל האמור לעיל בהרחבה, אין אלא לתמוה על טענת התובעת בסעיף 18 לסיכומיה בו טענה כך ממש: </w:t>
      </w:r>
    </w:p>
    <w:p w:rsidR="008D3278" w:rsidRDefault="008D3278" w:rsidP="0037120B">
      <w:pPr>
        <w:spacing w:line="360" w:lineRule="auto"/>
        <w:ind w:left="720"/>
        <w:jc w:val="both"/>
        <w:rPr>
          <w:noProof w:val="0"/>
          <w:rtl/>
        </w:rPr>
      </w:pPr>
      <w:r>
        <w:rPr>
          <w:rFonts w:hint="cs"/>
          <w:noProof w:val="0"/>
          <w:rtl/>
        </w:rPr>
        <w:t>"</w:t>
      </w:r>
      <w:r w:rsidR="00D7016C" w:rsidRPr="008D3278">
        <w:rPr>
          <w:rFonts w:hint="cs"/>
          <w:b/>
          <w:bCs/>
          <w:noProof w:val="0"/>
          <w:rtl/>
        </w:rPr>
        <w:t xml:space="preserve">בנוסף, ביהמ"ש הנכבד מבקש מן התובעת למסור גרסה בדבר נסיבות עריכת הצוואה, הוא גם מבקש תצהיר מן התובעת והח"מ פועל כאמור בהחלטה, ראה בקשה 11 והחלטה מיום 25.2.20 לה הוא מצרף </w:t>
      </w:r>
      <w:r w:rsidRPr="008D3278">
        <w:rPr>
          <w:rFonts w:hint="cs"/>
          <w:b/>
          <w:bCs/>
          <w:noProof w:val="0"/>
          <w:rtl/>
        </w:rPr>
        <w:t xml:space="preserve">את מכתבו של עו"ד </w:t>
      </w:r>
      <w:r w:rsidR="0037120B" w:rsidRPr="0037120B">
        <w:rPr>
          <w:b/>
          <w:bCs/>
          <w:noProof w:val="0"/>
          <w:rtl/>
        </w:rPr>
        <w:t xml:space="preserve">ד.ס </w:t>
      </w:r>
      <w:r w:rsidRPr="008D3278">
        <w:rPr>
          <w:rFonts w:hint="cs"/>
          <w:b/>
          <w:bCs/>
          <w:noProof w:val="0"/>
          <w:rtl/>
        </w:rPr>
        <w:t xml:space="preserve">בדבר נסיבות עריכת הצוואה. ראה מכתבו </w:t>
      </w:r>
      <w:r w:rsidRPr="008D3278">
        <w:rPr>
          <w:rFonts w:hint="cs"/>
          <w:b/>
          <w:bCs/>
          <w:noProof w:val="0"/>
          <w:rtl/>
        </w:rPr>
        <w:lastRenderedPageBreak/>
        <w:t xml:space="preserve">של עו"ד </w:t>
      </w:r>
      <w:r w:rsidR="0037120B" w:rsidRPr="0037120B">
        <w:rPr>
          <w:b/>
          <w:bCs/>
          <w:noProof w:val="0"/>
          <w:u w:val="single"/>
          <w:rtl/>
        </w:rPr>
        <w:t>ד.ס</w:t>
      </w:r>
      <w:r w:rsidRPr="008D3278">
        <w:rPr>
          <w:rFonts w:hint="cs"/>
          <w:b/>
          <w:bCs/>
          <w:noProof w:val="0"/>
          <w:u w:val="single"/>
          <w:rtl/>
        </w:rPr>
        <w:t xml:space="preserve"> לכל מאן דבעי מיום 21.1.20 צורף כנ/ב</w:t>
      </w:r>
      <w:r w:rsidRPr="008D3278">
        <w:rPr>
          <w:rFonts w:hint="cs"/>
          <w:b/>
          <w:bCs/>
          <w:noProof w:val="0"/>
          <w:rtl/>
        </w:rPr>
        <w:t xml:space="preserve"> להודעתה של התובעת</w:t>
      </w:r>
      <w:r>
        <w:rPr>
          <w:rFonts w:hint="cs"/>
          <w:noProof w:val="0"/>
          <w:rtl/>
        </w:rPr>
        <w:t>" (ההדגשה במקור י.א).</w:t>
      </w:r>
    </w:p>
    <w:p w:rsidR="008D3278" w:rsidRDefault="008D3278" w:rsidP="00D7016C">
      <w:pPr>
        <w:spacing w:line="360" w:lineRule="auto"/>
        <w:ind w:left="720"/>
        <w:jc w:val="both"/>
        <w:rPr>
          <w:noProof w:val="0"/>
          <w:rtl/>
        </w:rPr>
      </w:pPr>
      <w:r>
        <w:rPr>
          <w:rFonts w:hint="cs"/>
          <w:noProof w:val="0"/>
          <w:rtl/>
        </w:rPr>
        <w:t xml:space="preserve">האמור </w:t>
      </w:r>
      <w:r w:rsidR="00F667A5">
        <w:rPr>
          <w:rFonts w:hint="cs"/>
          <w:noProof w:val="0"/>
          <w:rtl/>
        </w:rPr>
        <w:t xml:space="preserve">מהווה </w:t>
      </w:r>
      <w:r>
        <w:rPr>
          <w:rFonts w:hint="cs"/>
          <w:noProof w:val="0"/>
          <w:rtl/>
        </w:rPr>
        <w:t xml:space="preserve">דוגמה אחת </w:t>
      </w:r>
      <w:r w:rsidR="00FA0E42">
        <w:rPr>
          <w:rFonts w:hint="cs"/>
          <w:noProof w:val="0"/>
          <w:rtl/>
        </w:rPr>
        <w:t xml:space="preserve">נוספת </w:t>
      </w:r>
      <w:r>
        <w:rPr>
          <w:rFonts w:hint="cs"/>
          <w:noProof w:val="0"/>
          <w:rtl/>
        </w:rPr>
        <w:t>מני רבות להתנהלותה הנפסדת של התובעת לכל אורך ההליך. אין גם צורך ל</w:t>
      </w:r>
      <w:r w:rsidR="009D2CD1">
        <w:rPr>
          <w:rFonts w:hint="cs"/>
          <w:noProof w:val="0"/>
          <w:rtl/>
        </w:rPr>
        <w:t>ומר כי בקשה מס' 11</w:t>
      </w:r>
      <w:r w:rsidR="00F667A5">
        <w:rPr>
          <w:rFonts w:hint="cs"/>
          <w:noProof w:val="0"/>
          <w:rtl/>
        </w:rPr>
        <w:t>,</w:t>
      </w:r>
      <w:r w:rsidR="009D2CD1">
        <w:rPr>
          <w:rFonts w:hint="cs"/>
          <w:noProof w:val="0"/>
          <w:rtl/>
        </w:rPr>
        <w:t xml:space="preserve"> אינה אלא בקשת הנתבעת כי המומחית </w:t>
      </w:r>
      <w:r w:rsidR="00B40249">
        <w:rPr>
          <w:rFonts w:hint="cs"/>
          <w:noProof w:val="0"/>
          <w:rtl/>
        </w:rPr>
        <w:t xml:space="preserve">אשר סיימה את הכנת חוות הדעת, </w:t>
      </w:r>
      <w:r w:rsidR="009D2CD1">
        <w:rPr>
          <w:rFonts w:hint="cs"/>
          <w:noProof w:val="0"/>
          <w:rtl/>
        </w:rPr>
        <w:t xml:space="preserve">תפקיד את </w:t>
      </w:r>
      <w:r w:rsidR="00F667A5">
        <w:rPr>
          <w:rFonts w:hint="cs"/>
          <w:noProof w:val="0"/>
          <w:rtl/>
        </w:rPr>
        <w:t>י</w:t>
      </w:r>
      <w:r w:rsidR="009D2CD1">
        <w:rPr>
          <w:rFonts w:hint="cs"/>
          <w:noProof w:val="0"/>
          <w:rtl/>
        </w:rPr>
        <w:t xml:space="preserve">יפוי הכוח הרפואי מיום משנת 2017 </w:t>
      </w:r>
      <w:r w:rsidR="00481356">
        <w:rPr>
          <w:rFonts w:hint="cs"/>
          <w:noProof w:val="0"/>
          <w:rtl/>
        </w:rPr>
        <w:t>שהועבר אליה מהתובעת</w:t>
      </w:r>
      <w:r w:rsidR="00B40249">
        <w:rPr>
          <w:rFonts w:hint="cs"/>
          <w:noProof w:val="0"/>
          <w:rtl/>
        </w:rPr>
        <w:t>,</w:t>
      </w:r>
      <w:r w:rsidR="00481356">
        <w:rPr>
          <w:rFonts w:hint="cs"/>
          <w:noProof w:val="0"/>
          <w:rtl/>
        </w:rPr>
        <w:t xml:space="preserve"> </w:t>
      </w:r>
      <w:r w:rsidR="009D2CD1">
        <w:rPr>
          <w:rFonts w:hint="cs"/>
          <w:noProof w:val="0"/>
          <w:rtl/>
        </w:rPr>
        <w:t>במשמרת בית המשפט</w:t>
      </w:r>
      <w:r w:rsidR="00B40249">
        <w:rPr>
          <w:rFonts w:hint="cs"/>
          <w:noProof w:val="0"/>
          <w:rtl/>
        </w:rPr>
        <w:t xml:space="preserve"> ולא תחזירו לתובעת</w:t>
      </w:r>
      <w:r w:rsidR="009D2CD1">
        <w:rPr>
          <w:rFonts w:hint="cs"/>
          <w:noProof w:val="0"/>
          <w:rtl/>
        </w:rPr>
        <w:t xml:space="preserve">. </w:t>
      </w:r>
      <w:r>
        <w:rPr>
          <w:rFonts w:hint="cs"/>
          <w:noProof w:val="0"/>
          <w:rtl/>
        </w:rPr>
        <w:t xml:space="preserve"> </w:t>
      </w:r>
    </w:p>
    <w:p w:rsidR="008D3278" w:rsidRDefault="008D3278" w:rsidP="00D7016C">
      <w:pPr>
        <w:spacing w:line="360" w:lineRule="auto"/>
        <w:ind w:left="720"/>
        <w:jc w:val="both"/>
        <w:rPr>
          <w:noProof w:val="0"/>
          <w:rtl/>
        </w:rPr>
      </w:pPr>
    </w:p>
    <w:p w:rsidR="00122D2F" w:rsidRDefault="00122D2F" w:rsidP="00D7016C">
      <w:pPr>
        <w:spacing w:line="360" w:lineRule="auto"/>
        <w:ind w:left="720"/>
        <w:jc w:val="both"/>
        <w:rPr>
          <w:noProof w:val="0"/>
          <w:rtl/>
        </w:rPr>
      </w:pPr>
      <w:r>
        <w:rPr>
          <w:rFonts w:hint="cs"/>
          <w:noProof w:val="0"/>
          <w:rtl/>
        </w:rPr>
        <w:t>התנהלות זו של התובעת כמו גם התנהלותה בעניין זימון עדי הקיום עליה עמדתי בהרחבה, ובעניינים נוספים עליהם אעמוד בהמשך- מחייבת בחינת עדותה במשנה זהירות ובחשדנות</w:t>
      </w:r>
      <w:r w:rsidR="00FA0E42">
        <w:rPr>
          <w:rFonts w:hint="cs"/>
          <w:noProof w:val="0"/>
          <w:rtl/>
        </w:rPr>
        <w:t xml:space="preserve"> ובפרט משזו נשמעה לאחר עדות עדי הצוואה, על הקשיים, הכשלים והסתירות שעלו מהן ואשר אין צורך לומר כי התובעת בהיותה </w:t>
      </w:r>
      <w:r w:rsidR="00370BAE">
        <w:rPr>
          <w:rFonts w:hint="cs"/>
          <w:noProof w:val="0"/>
          <w:rtl/>
        </w:rPr>
        <w:t>בעלת דין, הייתה נוכחת ושמעה את עדותם</w:t>
      </w:r>
      <w:r>
        <w:rPr>
          <w:rFonts w:hint="cs"/>
          <w:noProof w:val="0"/>
          <w:rtl/>
        </w:rPr>
        <w:t xml:space="preserve">. </w:t>
      </w:r>
    </w:p>
    <w:p w:rsidR="00122D2F" w:rsidRPr="00DF1AF0" w:rsidRDefault="00122D2F" w:rsidP="00122D2F">
      <w:pPr>
        <w:spacing w:line="360" w:lineRule="auto"/>
        <w:ind w:left="720"/>
        <w:jc w:val="both"/>
        <w:rPr>
          <w:noProof w:val="0"/>
          <w:rtl/>
        </w:rPr>
      </w:pPr>
    </w:p>
    <w:p w:rsidR="00DB4C43" w:rsidRDefault="00B40249" w:rsidP="00DB4C43">
      <w:pPr>
        <w:spacing w:line="360" w:lineRule="auto"/>
        <w:ind w:left="720" w:hanging="720"/>
        <w:jc w:val="both"/>
        <w:rPr>
          <w:noProof w:val="0"/>
          <w:rtl/>
        </w:rPr>
      </w:pPr>
      <w:r>
        <w:rPr>
          <w:rFonts w:hint="cs"/>
          <w:noProof w:val="0"/>
          <w:rtl/>
        </w:rPr>
        <w:t>132</w:t>
      </w:r>
      <w:r w:rsidR="00DF1AF0">
        <w:rPr>
          <w:rFonts w:hint="cs"/>
          <w:noProof w:val="0"/>
          <w:rtl/>
        </w:rPr>
        <w:t>.</w:t>
      </w:r>
      <w:r w:rsidR="00DF1AF0">
        <w:rPr>
          <w:rFonts w:hint="cs"/>
          <w:noProof w:val="0"/>
          <w:rtl/>
        </w:rPr>
        <w:tab/>
        <w:t xml:space="preserve">כאמור לעיל ביום 2.10.20 הגישה התובעת </w:t>
      </w:r>
      <w:r w:rsidR="00DB4C43">
        <w:rPr>
          <w:rFonts w:hint="cs"/>
          <w:noProof w:val="0"/>
          <w:rtl/>
        </w:rPr>
        <w:t>הודעה על הגשת תצהיר עדות ראשית מטעמה</w:t>
      </w:r>
      <w:r w:rsidR="00F667A5">
        <w:rPr>
          <w:rFonts w:hint="cs"/>
          <w:noProof w:val="0"/>
          <w:rtl/>
        </w:rPr>
        <w:t>,</w:t>
      </w:r>
      <w:r w:rsidR="00DB4C43">
        <w:rPr>
          <w:rFonts w:hint="cs"/>
          <w:noProof w:val="0"/>
          <w:rtl/>
        </w:rPr>
        <w:t xml:space="preserve"> במסגרתה עתרה לזימון העדים לצוואה ו</w:t>
      </w:r>
      <w:r>
        <w:rPr>
          <w:rFonts w:hint="cs"/>
          <w:noProof w:val="0"/>
          <w:rtl/>
        </w:rPr>
        <w:t xml:space="preserve">המומחית </w:t>
      </w:r>
      <w:r w:rsidR="00DB4C43">
        <w:rPr>
          <w:rFonts w:hint="cs"/>
          <w:noProof w:val="0"/>
          <w:rtl/>
        </w:rPr>
        <w:t xml:space="preserve">למתן עדות. </w:t>
      </w:r>
    </w:p>
    <w:p w:rsidR="00DF1AF0" w:rsidRDefault="00DB4C43" w:rsidP="00DB4C43">
      <w:pPr>
        <w:spacing w:line="360" w:lineRule="auto"/>
        <w:jc w:val="both"/>
        <w:rPr>
          <w:noProof w:val="0"/>
          <w:rtl/>
        </w:rPr>
      </w:pPr>
      <w:r>
        <w:rPr>
          <w:rFonts w:hint="cs"/>
          <w:noProof w:val="0"/>
          <w:rtl/>
        </w:rPr>
        <w:t xml:space="preserve"> </w:t>
      </w:r>
    </w:p>
    <w:p w:rsidR="00DB4C43" w:rsidRPr="00DF1AF0" w:rsidRDefault="00B40249" w:rsidP="00370BAE">
      <w:pPr>
        <w:spacing w:line="360" w:lineRule="auto"/>
        <w:ind w:left="720" w:hanging="720"/>
        <w:jc w:val="both"/>
        <w:rPr>
          <w:noProof w:val="0"/>
          <w:rtl/>
        </w:rPr>
      </w:pPr>
      <w:r>
        <w:rPr>
          <w:rFonts w:hint="cs"/>
          <w:noProof w:val="0"/>
          <w:rtl/>
        </w:rPr>
        <w:t>133</w:t>
      </w:r>
      <w:r w:rsidR="00DB4C43">
        <w:rPr>
          <w:rFonts w:hint="cs"/>
          <w:noProof w:val="0"/>
          <w:rtl/>
        </w:rPr>
        <w:t>.</w:t>
      </w:r>
      <w:r w:rsidR="00DB4C43">
        <w:rPr>
          <w:rFonts w:hint="cs"/>
          <w:noProof w:val="0"/>
          <w:rtl/>
        </w:rPr>
        <w:tab/>
        <w:t>בדיון מיום 21.11.21 נשמעה עדות התובעת ע</w:t>
      </w:r>
      <w:r w:rsidR="00C44824">
        <w:rPr>
          <w:rFonts w:hint="cs"/>
          <w:noProof w:val="0"/>
          <w:rtl/>
        </w:rPr>
        <w:t xml:space="preserve">מ' 421 </w:t>
      </w:r>
      <w:r w:rsidR="00C44824">
        <w:rPr>
          <w:noProof w:val="0"/>
          <w:rtl/>
        </w:rPr>
        <w:t>–</w:t>
      </w:r>
      <w:r w:rsidR="00C44824">
        <w:rPr>
          <w:rFonts w:hint="cs"/>
          <w:noProof w:val="0"/>
          <w:rtl/>
        </w:rPr>
        <w:t xml:space="preserve"> 533. </w:t>
      </w:r>
      <w:r w:rsidR="00416890">
        <w:rPr>
          <w:rFonts w:hint="cs"/>
          <w:noProof w:val="0"/>
          <w:rtl/>
        </w:rPr>
        <w:t xml:space="preserve">עדותה של התובעת הייתה </w:t>
      </w:r>
      <w:r w:rsidR="00AE1C54">
        <w:rPr>
          <w:rFonts w:hint="cs"/>
          <w:noProof w:val="0"/>
          <w:rtl/>
        </w:rPr>
        <w:t>מתחמקת ומתפתלת, נשאה אופני ווכחני. יתר על כן לאורך כל עד</w:t>
      </w:r>
      <w:r w:rsidR="00370BAE">
        <w:rPr>
          <w:rFonts w:hint="cs"/>
          <w:noProof w:val="0"/>
          <w:rtl/>
        </w:rPr>
        <w:t xml:space="preserve">ותה הרבה בא כוחה להתערב בחקירה </w:t>
      </w:r>
      <w:r w:rsidR="00AE1C54">
        <w:rPr>
          <w:rFonts w:hint="cs"/>
          <w:noProof w:val="0"/>
          <w:rtl/>
        </w:rPr>
        <w:t xml:space="preserve">ודי לעיין בפרוטוקול על מנת לעמוד על כך. </w:t>
      </w:r>
      <w:r w:rsidR="00416890">
        <w:rPr>
          <w:rFonts w:hint="cs"/>
          <w:noProof w:val="0"/>
          <w:rtl/>
        </w:rPr>
        <w:t xml:space="preserve"> </w:t>
      </w:r>
    </w:p>
    <w:p w:rsidR="005437E1" w:rsidRDefault="005437E1" w:rsidP="005437E1">
      <w:pPr>
        <w:spacing w:line="360" w:lineRule="auto"/>
        <w:ind w:left="720" w:hanging="720"/>
        <w:jc w:val="both"/>
        <w:rPr>
          <w:rFonts w:ascii="David" w:eastAsia="David" w:hAnsi="David"/>
          <w:noProof w:val="0"/>
          <w:rtl/>
        </w:rPr>
      </w:pPr>
    </w:p>
    <w:p w:rsidR="00EE53A3" w:rsidRPr="00B40249" w:rsidRDefault="00B40249" w:rsidP="00613954">
      <w:pPr>
        <w:spacing w:line="360" w:lineRule="auto"/>
        <w:ind w:left="720" w:hanging="720"/>
        <w:jc w:val="both"/>
        <w:rPr>
          <w:rFonts w:ascii="David" w:eastAsia="David" w:hAnsi="David"/>
          <w:b/>
          <w:bCs/>
          <w:noProof w:val="0"/>
          <w:sz w:val="28"/>
          <w:szCs w:val="28"/>
          <w:u w:val="single"/>
          <w:rtl/>
        </w:rPr>
      </w:pPr>
      <w:r w:rsidRPr="00B40249">
        <w:rPr>
          <w:rFonts w:ascii="David" w:eastAsia="David" w:hAnsi="David" w:hint="cs"/>
          <w:b/>
          <w:bCs/>
          <w:noProof w:val="0"/>
          <w:sz w:val="28"/>
          <w:szCs w:val="28"/>
          <w:u w:val="single"/>
          <w:rtl/>
        </w:rPr>
        <w:t>ו</w:t>
      </w:r>
      <w:r w:rsidR="00613954" w:rsidRPr="00B40249">
        <w:rPr>
          <w:rFonts w:ascii="David" w:eastAsia="David" w:hAnsi="David" w:hint="cs"/>
          <w:b/>
          <w:bCs/>
          <w:noProof w:val="0"/>
          <w:sz w:val="28"/>
          <w:szCs w:val="28"/>
          <w:u w:val="single"/>
          <w:rtl/>
        </w:rPr>
        <w:t xml:space="preserve">.1 </w:t>
      </w:r>
      <w:r w:rsidR="00613954" w:rsidRPr="00B40249">
        <w:rPr>
          <w:rFonts w:ascii="David" w:eastAsia="David" w:hAnsi="David" w:hint="cs"/>
          <w:b/>
          <w:bCs/>
          <w:noProof w:val="0"/>
          <w:sz w:val="28"/>
          <w:szCs w:val="28"/>
          <w:u w:val="single"/>
          <w:rtl/>
        </w:rPr>
        <w:tab/>
      </w:r>
      <w:r w:rsidR="00EE53A3" w:rsidRPr="00B40249">
        <w:rPr>
          <w:rFonts w:ascii="David" w:eastAsia="David" w:hAnsi="David" w:hint="cs"/>
          <w:b/>
          <w:bCs/>
          <w:noProof w:val="0"/>
          <w:sz w:val="28"/>
          <w:szCs w:val="28"/>
          <w:u w:val="single"/>
          <w:rtl/>
        </w:rPr>
        <w:t xml:space="preserve">גרסתה המתפתחת והמשתנה של התובעת </w:t>
      </w:r>
    </w:p>
    <w:p w:rsidR="00EE53A3" w:rsidRDefault="00EE53A3" w:rsidP="005437E1">
      <w:pPr>
        <w:spacing w:line="360" w:lineRule="auto"/>
        <w:ind w:left="720" w:hanging="720"/>
        <w:jc w:val="both"/>
        <w:rPr>
          <w:rFonts w:ascii="David" w:eastAsia="David" w:hAnsi="David"/>
          <w:noProof w:val="0"/>
          <w:rtl/>
        </w:rPr>
      </w:pPr>
    </w:p>
    <w:p w:rsidR="00EE53A3" w:rsidRDefault="00B40249" w:rsidP="009C3641">
      <w:pPr>
        <w:spacing w:line="360" w:lineRule="auto"/>
        <w:ind w:left="720" w:hanging="720"/>
        <w:jc w:val="both"/>
        <w:rPr>
          <w:rFonts w:ascii="David" w:eastAsia="David" w:hAnsi="David"/>
          <w:noProof w:val="0"/>
          <w:rtl/>
        </w:rPr>
      </w:pPr>
      <w:r>
        <w:rPr>
          <w:rFonts w:ascii="David" w:eastAsia="David" w:hAnsi="David" w:hint="cs"/>
          <w:noProof w:val="0"/>
          <w:rtl/>
        </w:rPr>
        <w:t>134</w:t>
      </w:r>
      <w:r w:rsidR="00EE53A3">
        <w:rPr>
          <w:rFonts w:ascii="David" w:eastAsia="David" w:hAnsi="David" w:hint="cs"/>
          <w:noProof w:val="0"/>
          <w:rtl/>
        </w:rPr>
        <w:t>.</w:t>
      </w:r>
      <w:r w:rsidR="00EE53A3">
        <w:rPr>
          <w:rFonts w:ascii="David" w:eastAsia="David" w:hAnsi="David" w:hint="cs"/>
          <w:noProof w:val="0"/>
          <w:rtl/>
        </w:rPr>
        <w:tab/>
        <w:t>כבר בפתח הדברים א</w:t>
      </w:r>
      <w:r w:rsidR="009C3641">
        <w:rPr>
          <w:rFonts w:ascii="David" w:eastAsia="David" w:hAnsi="David" w:hint="cs"/>
          <w:noProof w:val="0"/>
          <w:rtl/>
        </w:rPr>
        <w:t>ציין כי כאמור לעיל</w:t>
      </w:r>
      <w:r w:rsidR="00370BAE">
        <w:rPr>
          <w:rFonts w:ascii="David" w:eastAsia="David" w:hAnsi="David" w:hint="cs"/>
          <w:noProof w:val="0"/>
          <w:rtl/>
        </w:rPr>
        <w:t>,</w:t>
      </w:r>
      <w:r w:rsidR="009C3641">
        <w:rPr>
          <w:rFonts w:ascii="David" w:eastAsia="David" w:hAnsi="David" w:hint="cs"/>
          <w:noProof w:val="0"/>
          <w:rtl/>
        </w:rPr>
        <w:t xml:space="preserve"> כבר בקדם המשפט הראשון שהתקיים ביום 8.9.19 ומשהתובעת כאמור לעיל בחרה להתעלם מההחלטה מיום 15.7.19 ולפיה עליה להגיש תגובה מאומתת בתצהיר להתנגדויות ולאור טענות ב"כ הנתבעת בעניין זה </w:t>
      </w:r>
      <w:r w:rsidR="009C3641" w:rsidRPr="00B40249">
        <w:rPr>
          <w:rFonts w:ascii="David" w:eastAsia="David" w:hAnsi="David" w:hint="cs"/>
          <w:noProof w:val="0"/>
          <w:u w:val="single"/>
          <w:rtl/>
        </w:rPr>
        <w:t>עמ' 2 ש' 1 -3</w:t>
      </w:r>
      <w:r w:rsidR="009C3641">
        <w:rPr>
          <w:rFonts w:ascii="David" w:eastAsia="David" w:hAnsi="David" w:hint="cs"/>
          <w:noProof w:val="0"/>
          <w:rtl/>
        </w:rPr>
        <w:t xml:space="preserve">, לשם קידום התיק וקביעת המתווה לניהולו וניסיון לעמוד על </w:t>
      </w:r>
      <w:r w:rsidR="0008766F">
        <w:rPr>
          <w:rFonts w:ascii="David" w:eastAsia="David" w:hAnsi="David" w:hint="cs"/>
          <w:noProof w:val="0"/>
          <w:rtl/>
        </w:rPr>
        <w:t xml:space="preserve">הסוגיות המצריכות הכרעה, כפי הנדרש </w:t>
      </w:r>
      <w:r w:rsidR="00370BAE">
        <w:rPr>
          <w:rFonts w:ascii="David" w:eastAsia="David" w:hAnsi="David" w:hint="cs"/>
          <w:noProof w:val="0"/>
          <w:rtl/>
        </w:rPr>
        <w:t xml:space="preserve">ממני </w:t>
      </w:r>
      <w:r w:rsidR="0008766F">
        <w:rPr>
          <w:rFonts w:ascii="David" w:eastAsia="David" w:hAnsi="David" w:hint="cs"/>
          <w:noProof w:val="0"/>
          <w:rtl/>
        </w:rPr>
        <w:t xml:space="preserve">בקדם המשפט, </w:t>
      </w:r>
      <w:r w:rsidR="00C55790">
        <w:rPr>
          <w:rFonts w:ascii="David" w:eastAsia="David" w:hAnsi="David" w:hint="cs"/>
          <w:noProof w:val="0"/>
          <w:rtl/>
        </w:rPr>
        <w:t xml:space="preserve">הפניתי לצדדים ולבאי כוחם מספר שאלות. כך למשל שאלתי את ב"כ הנתבע, האם יש צוואה נוספת, </w:t>
      </w:r>
      <w:r>
        <w:rPr>
          <w:rFonts w:ascii="David" w:eastAsia="David" w:hAnsi="David" w:hint="cs"/>
          <w:noProof w:val="0"/>
          <w:rtl/>
        </w:rPr>
        <w:t>ע</w:t>
      </w:r>
      <w:r w:rsidR="00C55790">
        <w:rPr>
          <w:rFonts w:ascii="David" w:eastAsia="David" w:hAnsi="David" w:hint="cs"/>
          <w:noProof w:val="0"/>
          <w:rtl/>
        </w:rPr>
        <w:t xml:space="preserve">מ' 3 ש' 33- 34. </w:t>
      </w:r>
    </w:p>
    <w:p w:rsidR="0008766F" w:rsidRDefault="0008766F" w:rsidP="00B40249">
      <w:pPr>
        <w:spacing w:line="360" w:lineRule="auto"/>
        <w:ind w:left="720" w:hanging="720"/>
        <w:jc w:val="both"/>
        <w:rPr>
          <w:rFonts w:ascii="David" w:eastAsia="David" w:hAnsi="David"/>
          <w:noProof w:val="0"/>
          <w:rtl/>
        </w:rPr>
      </w:pPr>
      <w:r>
        <w:rPr>
          <w:rFonts w:ascii="David" w:eastAsia="David" w:hAnsi="David" w:hint="cs"/>
          <w:noProof w:val="0"/>
          <w:rtl/>
        </w:rPr>
        <w:tab/>
        <w:t>כך גם מצאתי להפנות לתובעת מספר שאלות.  כ</w:t>
      </w:r>
      <w:r w:rsidR="00B40249">
        <w:rPr>
          <w:rFonts w:ascii="David" w:eastAsia="David" w:hAnsi="David" w:hint="cs"/>
          <w:noProof w:val="0"/>
          <w:rtl/>
        </w:rPr>
        <w:t>ך</w:t>
      </w:r>
      <w:r>
        <w:rPr>
          <w:rFonts w:ascii="David" w:eastAsia="David" w:hAnsi="David" w:hint="cs"/>
          <w:noProof w:val="0"/>
          <w:rtl/>
        </w:rPr>
        <w:t xml:space="preserve"> למשל בעמ' 2 ו</w:t>
      </w:r>
      <w:r w:rsidR="00A03700">
        <w:rPr>
          <w:rFonts w:ascii="David" w:eastAsia="David" w:hAnsi="David" w:hint="cs"/>
          <w:noProof w:val="0"/>
          <w:rtl/>
        </w:rPr>
        <w:t>מ</w:t>
      </w:r>
      <w:r>
        <w:rPr>
          <w:rFonts w:ascii="David" w:eastAsia="David" w:hAnsi="David" w:hint="cs"/>
          <w:noProof w:val="0"/>
          <w:rtl/>
        </w:rPr>
        <w:t>שהתעורר נושא ייפוי הכוח הרפואי משנת 2017 עליו חתמה לכאורה המנוחה, טענה אשר נשללה בסופו של יום על פי חוות דעתה של המומחית הפניתי שאלות בעני</w:t>
      </w:r>
      <w:r w:rsidR="00370BAE">
        <w:rPr>
          <w:rFonts w:ascii="David" w:eastAsia="David" w:hAnsi="David" w:hint="cs"/>
          <w:noProof w:val="0"/>
          <w:rtl/>
        </w:rPr>
        <w:t>י</w:t>
      </w:r>
      <w:r>
        <w:rPr>
          <w:rFonts w:ascii="David" w:eastAsia="David" w:hAnsi="David" w:hint="cs"/>
          <w:noProof w:val="0"/>
          <w:rtl/>
        </w:rPr>
        <w:t xml:space="preserve">ן זה לב"כ התובעת והתובעת עצמה, </w:t>
      </w:r>
      <w:r w:rsidRPr="00A03700">
        <w:rPr>
          <w:rFonts w:ascii="David" w:eastAsia="David" w:hAnsi="David" w:hint="cs"/>
          <w:noProof w:val="0"/>
          <w:u w:val="single"/>
          <w:rtl/>
        </w:rPr>
        <w:t>ש' 20 -24</w:t>
      </w:r>
      <w:r>
        <w:rPr>
          <w:rFonts w:ascii="David" w:eastAsia="David" w:hAnsi="David" w:hint="cs"/>
          <w:noProof w:val="0"/>
          <w:rtl/>
        </w:rPr>
        <w:t xml:space="preserve">: </w:t>
      </w:r>
    </w:p>
    <w:p w:rsidR="003B0DA4" w:rsidRPr="003B0DA4" w:rsidRDefault="003B0DA4" w:rsidP="003B0DA4">
      <w:pPr>
        <w:spacing w:line="360" w:lineRule="auto"/>
        <w:jc w:val="both"/>
        <w:rPr>
          <w:rFonts w:ascii="David" w:eastAsia="David" w:hAnsi="David"/>
          <w:noProof w:val="0"/>
          <w:rtl/>
        </w:rPr>
      </w:pPr>
      <w:r>
        <w:rPr>
          <w:rFonts w:ascii="David" w:eastAsia="David" w:hAnsi="David"/>
          <w:noProof w:val="0"/>
          <w:rtl/>
        </w:rPr>
        <w:tab/>
      </w:r>
      <w:r>
        <w:rPr>
          <w:rFonts w:ascii="David" w:eastAsia="David" w:hAnsi="David" w:hint="cs"/>
          <w:noProof w:val="0"/>
          <w:rtl/>
        </w:rPr>
        <w:t>"</w:t>
      </w:r>
      <w:r w:rsidRPr="003B0DA4">
        <w:rPr>
          <w:rFonts w:ascii="David" w:eastAsia="David" w:hAnsi="David" w:hint="cs"/>
          <w:b/>
          <w:bCs/>
          <w:noProof w:val="0"/>
          <w:u w:val="single"/>
          <w:rtl/>
        </w:rPr>
        <w:t>עו"ד ברדה</w:t>
      </w:r>
      <w:r w:rsidRPr="003B0DA4">
        <w:rPr>
          <w:rFonts w:ascii="David" w:eastAsia="David" w:hAnsi="David" w:hint="cs"/>
          <w:noProof w:val="0"/>
          <w:rtl/>
        </w:rPr>
        <w:t>:</w:t>
      </w:r>
    </w:p>
    <w:p w:rsidR="003B0DA4" w:rsidRPr="003B0DA4" w:rsidRDefault="003B0DA4" w:rsidP="003B0DA4">
      <w:pPr>
        <w:spacing w:line="360" w:lineRule="auto"/>
        <w:ind w:firstLine="720"/>
        <w:jc w:val="both"/>
        <w:rPr>
          <w:rFonts w:ascii="David" w:eastAsia="David" w:hAnsi="David"/>
          <w:noProof w:val="0"/>
          <w:rtl/>
        </w:rPr>
      </w:pPr>
      <w:r w:rsidRPr="003B0DA4">
        <w:rPr>
          <w:rFonts w:ascii="David" w:eastAsia="David" w:hAnsi="David" w:hint="cs"/>
          <w:noProof w:val="0"/>
          <w:rtl/>
        </w:rPr>
        <w:t>לשאלת ביהמ"ש, האם המקור של ייפוי כח מתמשך אצל מרשתי אני משיב שלא.</w:t>
      </w:r>
    </w:p>
    <w:p w:rsidR="003B0DA4" w:rsidRPr="003B0DA4" w:rsidRDefault="003B0DA4" w:rsidP="003B0DA4">
      <w:pPr>
        <w:spacing w:line="360" w:lineRule="auto"/>
        <w:ind w:firstLine="720"/>
        <w:jc w:val="both"/>
        <w:rPr>
          <w:rFonts w:ascii="David" w:eastAsia="David" w:hAnsi="David"/>
          <w:noProof w:val="0"/>
          <w:rtl/>
        </w:rPr>
      </w:pPr>
      <w:r w:rsidRPr="003B0DA4">
        <w:rPr>
          <w:rFonts w:ascii="David" w:eastAsia="David" w:hAnsi="David" w:hint="cs"/>
          <w:noProof w:val="0"/>
          <w:u w:val="double"/>
          <w:rtl/>
        </w:rPr>
        <w:t>התובעת, לאחר שהוזהרה כדין</w:t>
      </w:r>
      <w:r w:rsidRPr="003B0DA4">
        <w:rPr>
          <w:rFonts w:ascii="David" w:eastAsia="David" w:hAnsi="David" w:hint="cs"/>
          <w:noProof w:val="0"/>
          <w:rtl/>
        </w:rPr>
        <w:t>:</w:t>
      </w:r>
    </w:p>
    <w:p w:rsidR="003B0DA4" w:rsidRPr="003B0DA4" w:rsidRDefault="003B0DA4" w:rsidP="003B0DA4">
      <w:pPr>
        <w:spacing w:line="360" w:lineRule="auto"/>
        <w:ind w:left="720"/>
        <w:jc w:val="both"/>
        <w:rPr>
          <w:rFonts w:ascii="David" w:eastAsia="David" w:hAnsi="David"/>
          <w:noProof w:val="0"/>
          <w:rtl/>
        </w:rPr>
      </w:pPr>
      <w:r w:rsidRPr="003B0DA4">
        <w:rPr>
          <w:rFonts w:ascii="David" w:eastAsia="David" w:hAnsi="David" w:hint="cs"/>
          <w:noProof w:val="0"/>
          <w:rtl/>
        </w:rPr>
        <w:lastRenderedPageBreak/>
        <w:t>המקור היה אצל המנוחה, הגשנו אותו בטעות לביה"ח ואחר כך הגשנו את הייפוי כח הנכון. לשאלת ביהמ"ש, היכן הייפוי כח הנכון, הוא אצלי</w:t>
      </w:r>
      <w:r>
        <w:rPr>
          <w:rFonts w:ascii="David" w:eastAsia="David" w:hAnsi="David" w:hint="cs"/>
          <w:noProof w:val="0"/>
          <w:rtl/>
        </w:rPr>
        <w:t>"</w:t>
      </w:r>
      <w:r w:rsidRPr="003B0DA4">
        <w:rPr>
          <w:rFonts w:ascii="David" w:eastAsia="David" w:hAnsi="David" w:hint="cs"/>
          <w:noProof w:val="0"/>
          <w:rtl/>
        </w:rPr>
        <w:t>.</w:t>
      </w:r>
    </w:p>
    <w:p w:rsidR="0008766F" w:rsidRDefault="0008766F" w:rsidP="009C3641">
      <w:pPr>
        <w:spacing w:line="360" w:lineRule="auto"/>
        <w:ind w:left="720" w:hanging="720"/>
        <w:jc w:val="both"/>
        <w:rPr>
          <w:rFonts w:ascii="David" w:eastAsia="David" w:hAnsi="David"/>
          <w:noProof w:val="0"/>
          <w:rtl/>
        </w:rPr>
      </w:pPr>
    </w:p>
    <w:p w:rsidR="0008766F" w:rsidRDefault="003B0DA4" w:rsidP="009C3641">
      <w:pPr>
        <w:spacing w:line="360" w:lineRule="auto"/>
        <w:ind w:left="720" w:hanging="720"/>
        <w:jc w:val="both"/>
        <w:rPr>
          <w:rFonts w:ascii="David" w:eastAsia="David" w:hAnsi="David"/>
          <w:noProof w:val="0"/>
          <w:rtl/>
        </w:rPr>
      </w:pPr>
      <w:r>
        <w:rPr>
          <w:rFonts w:ascii="David" w:eastAsia="David" w:hAnsi="David"/>
          <w:noProof w:val="0"/>
          <w:rtl/>
        </w:rPr>
        <w:tab/>
      </w:r>
      <w:r>
        <w:rPr>
          <w:rFonts w:ascii="David" w:eastAsia="David" w:hAnsi="David" w:hint="cs"/>
          <w:noProof w:val="0"/>
          <w:rtl/>
        </w:rPr>
        <w:t xml:space="preserve">בהמשך והוא העיקר לעניינו </w:t>
      </w:r>
      <w:r w:rsidRPr="00A03700">
        <w:rPr>
          <w:rFonts w:ascii="David" w:eastAsia="David" w:hAnsi="David" w:hint="cs"/>
          <w:noProof w:val="0"/>
          <w:u w:val="single"/>
          <w:rtl/>
        </w:rPr>
        <w:t>בעמ' 3 ש' 21 -26</w:t>
      </w:r>
      <w:r>
        <w:rPr>
          <w:rFonts w:ascii="David" w:eastAsia="David" w:hAnsi="David" w:hint="cs"/>
          <w:noProof w:val="0"/>
          <w:rtl/>
        </w:rPr>
        <w:t xml:space="preserve"> שאלתי את התובעת כדלקמן: </w:t>
      </w:r>
    </w:p>
    <w:p w:rsidR="003B0DA4" w:rsidRDefault="003B0DA4" w:rsidP="003B0DA4">
      <w:pPr>
        <w:spacing w:line="360" w:lineRule="auto"/>
        <w:jc w:val="both"/>
        <w:rPr>
          <w:noProof w:val="0"/>
        </w:rPr>
      </w:pPr>
      <w:r>
        <w:rPr>
          <w:rFonts w:ascii="David" w:eastAsia="David" w:hAnsi="David"/>
          <w:noProof w:val="0"/>
          <w:rtl/>
        </w:rPr>
        <w:tab/>
      </w:r>
      <w:r>
        <w:rPr>
          <w:rFonts w:ascii="David" w:eastAsia="David" w:hAnsi="David" w:hint="cs"/>
          <w:noProof w:val="0"/>
          <w:rtl/>
        </w:rPr>
        <w:t>"</w:t>
      </w:r>
      <w:r>
        <w:rPr>
          <w:rFonts w:hint="cs"/>
          <w:b/>
          <w:bCs/>
          <w:u w:val="single"/>
          <w:rtl/>
        </w:rPr>
        <w:t>התובעת לשאלת ביהמ"ש</w:t>
      </w:r>
      <w:r>
        <w:rPr>
          <w:rFonts w:hint="cs"/>
          <w:rtl/>
        </w:rPr>
        <w:t>:</w:t>
      </w:r>
    </w:p>
    <w:p w:rsidR="003B0DA4" w:rsidRPr="003B0DA4" w:rsidRDefault="003B0DA4" w:rsidP="0037120B">
      <w:pPr>
        <w:spacing w:line="360" w:lineRule="auto"/>
        <w:ind w:firstLine="720"/>
        <w:jc w:val="both"/>
        <w:rPr>
          <w:b/>
          <w:bCs/>
          <w:rtl/>
        </w:rPr>
      </w:pPr>
      <w:r w:rsidRPr="003B0DA4">
        <w:rPr>
          <w:rFonts w:hint="cs"/>
          <w:b/>
          <w:bCs/>
          <w:rtl/>
        </w:rPr>
        <w:t xml:space="preserve">האם יש לך קשר עם עו"ד </w:t>
      </w:r>
      <w:r w:rsidR="0037120B" w:rsidRPr="0037120B">
        <w:rPr>
          <w:b/>
          <w:bCs/>
          <w:rtl/>
        </w:rPr>
        <w:t>ד.ס</w:t>
      </w:r>
      <w:r w:rsidRPr="003B0DA4">
        <w:rPr>
          <w:rFonts w:hint="cs"/>
          <w:b/>
          <w:bCs/>
          <w:rtl/>
        </w:rPr>
        <w:t>?</w:t>
      </w:r>
    </w:p>
    <w:p w:rsidR="003B0DA4" w:rsidRPr="003B0DA4" w:rsidRDefault="003B0DA4" w:rsidP="003B0DA4">
      <w:pPr>
        <w:spacing w:line="360" w:lineRule="auto"/>
        <w:ind w:firstLine="720"/>
        <w:jc w:val="both"/>
        <w:rPr>
          <w:b/>
          <w:bCs/>
          <w:rtl/>
        </w:rPr>
      </w:pPr>
      <w:r w:rsidRPr="003B0DA4">
        <w:rPr>
          <w:rFonts w:hint="cs"/>
          <w:b/>
          <w:bCs/>
          <w:u w:val="double"/>
          <w:rtl/>
        </w:rPr>
        <w:t>התובעת, לאחר שהוזהרה כדין</w:t>
      </w:r>
      <w:r w:rsidRPr="003B0DA4">
        <w:rPr>
          <w:rFonts w:hint="cs"/>
          <w:b/>
          <w:bCs/>
          <w:rtl/>
        </w:rPr>
        <w:t>:</w:t>
      </w:r>
    </w:p>
    <w:p w:rsidR="003B0DA4" w:rsidRDefault="003B0DA4" w:rsidP="0037120B">
      <w:pPr>
        <w:spacing w:line="360" w:lineRule="auto"/>
        <w:ind w:left="720"/>
        <w:jc w:val="both"/>
        <w:rPr>
          <w:rtl/>
        </w:rPr>
      </w:pPr>
      <w:r w:rsidRPr="003B0DA4">
        <w:rPr>
          <w:rFonts w:hint="cs"/>
          <w:b/>
          <w:bCs/>
          <w:rtl/>
        </w:rPr>
        <w:t xml:space="preserve">אין לי שום קשר. שמעתי עליו באותו יום בעפולה. לשאלת ביהמ"ש, </w:t>
      </w:r>
      <w:r w:rsidRPr="003B0DA4">
        <w:rPr>
          <w:rFonts w:hint="cs"/>
          <w:b/>
          <w:bCs/>
          <w:u w:val="single"/>
          <w:rtl/>
        </w:rPr>
        <w:t>קיבלתי את הצוואה מהמנוחה.</w:t>
      </w:r>
      <w:r w:rsidRPr="003B0DA4">
        <w:rPr>
          <w:rFonts w:hint="cs"/>
          <w:b/>
          <w:bCs/>
          <w:rtl/>
        </w:rPr>
        <w:t xml:space="preserve"> קיבלתי מ</w:t>
      </w:r>
      <w:r w:rsidR="0037120B">
        <w:rPr>
          <w:rFonts w:hint="cs"/>
          <w:b/>
          <w:bCs/>
          <w:rtl/>
        </w:rPr>
        <w:t>א'</w:t>
      </w:r>
      <w:r w:rsidRPr="003B0DA4">
        <w:rPr>
          <w:rFonts w:hint="cs"/>
          <w:b/>
          <w:bCs/>
          <w:rtl/>
        </w:rPr>
        <w:t xml:space="preserve"> כרטיס ביקור ואמרה שאם יקרה לה משהו לפנות אליו</w:t>
      </w:r>
      <w:r>
        <w:rPr>
          <w:rFonts w:hint="cs"/>
          <w:rtl/>
        </w:rPr>
        <w:t xml:space="preserve">" (ההדגשה אינה במקור י.א). </w:t>
      </w:r>
    </w:p>
    <w:p w:rsidR="003B0DA4" w:rsidRDefault="003B0DA4" w:rsidP="009C3641">
      <w:pPr>
        <w:spacing w:line="360" w:lineRule="auto"/>
        <w:ind w:left="720" w:hanging="720"/>
        <w:jc w:val="both"/>
        <w:rPr>
          <w:rFonts w:ascii="David" w:eastAsia="David" w:hAnsi="David"/>
          <w:noProof w:val="0"/>
          <w:rtl/>
        </w:rPr>
      </w:pPr>
    </w:p>
    <w:p w:rsidR="0008766F" w:rsidRDefault="003B0DA4" w:rsidP="009C3641">
      <w:pPr>
        <w:spacing w:line="360" w:lineRule="auto"/>
        <w:ind w:left="720" w:hanging="720"/>
        <w:jc w:val="both"/>
        <w:rPr>
          <w:rFonts w:ascii="David" w:eastAsia="David" w:hAnsi="David"/>
          <w:noProof w:val="0"/>
          <w:rtl/>
        </w:rPr>
      </w:pPr>
      <w:r>
        <w:rPr>
          <w:rFonts w:ascii="David" w:eastAsia="David" w:hAnsi="David"/>
          <w:noProof w:val="0"/>
          <w:rtl/>
        </w:rPr>
        <w:tab/>
      </w:r>
      <w:r>
        <w:rPr>
          <w:rFonts w:ascii="David" w:eastAsia="David" w:hAnsi="David" w:hint="cs"/>
          <w:noProof w:val="0"/>
          <w:rtl/>
        </w:rPr>
        <w:t>הנה כי כן פרט קטן ומהותי זה אותו מסרה התובעת כבר בקדם המשפט הר</w:t>
      </w:r>
      <w:r w:rsidR="00033DB7">
        <w:rPr>
          <w:rFonts w:ascii="David" w:eastAsia="David" w:hAnsi="David" w:hint="cs"/>
          <w:noProof w:val="0"/>
          <w:rtl/>
        </w:rPr>
        <w:t>אשון ותחת אזהרה של בית המשפט, נשכח ונעלם מזיכרונה של התובעת</w:t>
      </w:r>
      <w:r w:rsidR="00370BAE">
        <w:rPr>
          <w:rFonts w:ascii="David" w:eastAsia="David" w:hAnsi="David" w:hint="cs"/>
          <w:noProof w:val="0"/>
          <w:rtl/>
        </w:rPr>
        <w:t xml:space="preserve"> בהמשך ההליך</w:t>
      </w:r>
      <w:r w:rsidR="00033DB7">
        <w:rPr>
          <w:rFonts w:ascii="David" w:eastAsia="David" w:hAnsi="David" w:hint="cs"/>
          <w:noProof w:val="0"/>
          <w:rtl/>
        </w:rPr>
        <w:t xml:space="preserve">. </w:t>
      </w:r>
    </w:p>
    <w:p w:rsidR="00033DB7" w:rsidRDefault="00033DB7" w:rsidP="009C3641">
      <w:pPr>
        <w:spacing w:line="360" w:lineRule="auto"/>
        <w:ind w:left="720" w:hanging="720"/>
        <w:jc w:val="both"/>
        <w:rPr>
          <w:rFonts w:ascii="David" w:eastAsia="David" w:hAnsi="David"/>
          <w:noProof w:val="0"/>
          <w:rtl/>
        </w:rPr>
      </w:pPr>
    </w:p>
    <w:p w:rsidR="00033DB7" w:rsidRDefault="00DB3228" w:rsidP="0037120B">
      <w:pPr>
        <w:spacing w:line="360" w:lineRule="auto"/>
        <w:ind w:left="720" w:hanging="720"/>
        <w:jc w:val="both"/>
        <w:rPr>
          <w:rFonts w:ascii="David" w:eastAsia="David" w:hAnsi="David"/>
          <w:noProof w:val="0"/>
          <w:rtl/>
        </w:rPr>
      </w:pPr>
      <w:r>
        <w:rPr>
          <w:rFonts w:ascii="David" w:eastAsia="David" w:hAnsi="David" w:hint="cs"/>
          <w:noProof w:val="0"/>
          <w:rtl/>
        </w:rPr>
        <w:t>1</w:t>
      </w:r>
      <w:r w:rsidR="00A03700">
        <w:rPr>
          <w:rFonts w:ascii="David" w:eastAsia="David" w:hAnsi="David" w:hint="cs"/>
          <w:noProof w:val="0"/>
          <w:rtl/>
        </w:rPr>
        <w:t>35</w:t>
      </w:r>
      <w:r>
        <w:rPr>
          <w:rFonts w:ascii="David" w:eastAsia="David" w:hAnsi="David" w:hint="cs"/>
          <w:noProof w:val="0"/>
          <w:rtl/>
        </w:rPr>
        <w:t>.</w:t>
      </w:r>
      <w:r w:rsidR="00033DB7">
        <w:rPr>
          <w:rFonts w:ascii="David" w:eastAsia="David" w:hAnsi="David"/>
          <w:noProof w:val="0"/>
          <w:rtl/>
        </w:rPr>
        <w:tab/>
      </w:r>
      <w:r w:rsidR="00033DB7">
        <w:rPr>
          <w:rFonts w:ascii="David" w:eastAsia="David" w:hAnsi="David" w:hint="cs"/>
          <w:noProof w:val="0"/>
          <w:rtl/>
        </w:rPr>
        <w:t xml:space="preserve">בתצהירה שהוגש ביום 30.1.20, אשר הוגש כאמור לאחר החלטה נוספת שנתנה בקדם המשפט הנוסף שהתקיים 20.1.20 </w:t>
      </w:r>
      <w:r>
        <w:rPr>
          <w:rFonts w:ascii="David" w:eastAsia="David" w:hAnsi="David" w:hint="cs"/>
          <w:noProof w:val="0"/>
          <w:rtl/>
        </w:rPr>
        <w:t xml:space="preserve">ולאור הימנעותה והתעלמותה מהחלטות בית המשפט כי עליה להגיש תגובתה להתנגדויות שהוגשו, תצהיר </w:t>
      </w:r>
      <w:r w:rsidR="00033DB7">
        <w:rPr>
          <w:rFonts w:ascii="David" w:eastAsia="David" w:hAnsi="David" w:hint="cs"/>
          <w:noProof w:val="0"/>
          <w:rtl/>
        </w:rPr>
        <w:t xml:space="preserve">אותו ובשלמותו הבאתי בסעיף </w:t>
      </w:r>
      <w:r w:rsidR="00A03700">
        <w:rPr>
          <w:rFonts w:ascii="David" w:eastAsia="David" w:hAnsi="David" w:hint="cs"/>
          <w:noProof w:val="0"/>
          <w:rtl/>
        </w:rPr>
        <w:t xml:space="preserve">130 </w:t>
      </w:r>
      <w:r w:rsidR="00033DB7">
        <w:rPr>
          <w:rFonts w:ascii="David" w:eastAsia="David" w:hAnsi="David" w:hint="cs"/>
          <w:noProof w:val="0"/>
          <w:rtl/>
        </w:rPr>
        <w:t>לפסק הדין, נעלם זכרה של הטענה כי קיבלה את הצוואה מהמנוחה</w:t>
      </w:r>
      <w:r>
        <w:rPr>
          <w:rFonts w:ascii="David" w:eastAsia="David" w:hAnsi="David" w:hint="cs"/>
          <w:noProof w:val="0"/>
          <w:rtl/>
        </w:rPr>
        <w:t xml:space="preserve">. </w:t>
      </w:r>
      <w:r w:rsidR="00033DB7">
        <w:rPr>
          <w:rFonts w:ascii="David" w:eastAsia="David" w:hAnsi="David" w:hint="cs"/>
          <w:noProof w:val="0"/>
          <w:rtl/>
        </w:rPr>
        <w:t>כל שנטען</w:t>
      </w:r>
      <w:r w:rsidR="00F62967">
        <w:rPr>
          <w:rFonts w:ascii="David" w:eastAsia="David" w:hAnsi="David" w:hint="cs"/>
          <w:noProof w:val="0"/>
          <w:rtl/>
        </w:rPr>
        <w:t xml:space="preserve"> בסעיף 3 לתצהיר הוא "</w:t>
      </w:r>
      <w:r w:rsidR="00F62967" w:rsidRPr="00DB3228">
        <w:rPr>
          <w:rFonts w:ascii="David" w:eastAsia="David" w:hAnsi="David" w:hint="cs"/>
          <w:b/>
          <w:bCs/>
          <w:noProof w:val="0"/>
          <w:rtl/>
        </w:rPr>
        <w:t xml:space="preserve">שהמנוחה הפקידה בידי את כרטיס ביקור של עו"ד </w:t>
      </w:r>
      <w:r w:rsidR="0037120B" w:rsidRPr="0037120B">
        <w:rPr>
          <w:rFonts w:ascii="David" w:eastAsia="David" w:hAnsi="David"/>
          <w:b/>
          <w:bCs/>
          <w:noProof w:val="0"/>
          <w:rtl/>
        </w:rPr>
        <w:t>ד.ס</w:t>
      </w:r>
      <w:r w:rsidRPr="00DB3228">
        <w:rPr>
          <w:rFonts w:ascii="David" w:eastAsia="David" w:hAnsi="David" w:hint="cs"/>
          <w:b/>
          <w:bCs/>
          <w:noProof w:val="0"/>
          <w:rtl/>
        </w:rPr>
        <w:t xml:space="preserve"> ואמרה לי שעם</w:t>
      </w:r>
      <w:r>
        <w:rPr>
          <w:rFonts w:ascii="David" w:eastAsia="David" w:hAnsi="David" w:hint="cs"/>
          <w:noProof w:val="0"/>
          <w:rtl/>
        </w:rPr>
        <w:t xml:space="preserve"> (צ.ל אם י.א) </w:t>
      </w:r>
      <w:r w:rsidRPr="00DB3228">
        <w:rPr>
          <w:rFonts w:ascii="David" w:eastAsia="David" w:hAnsi="David" w:hint="cs"/>
          <w:b/>
          <w:bCs/>
          <w:noProof w:val="0"/>
          <w:rtl/>
        </w:rPr>
        <w:t xml:space="preserve">יקרה לה משהו עלינו להתקשר אל עו"ד </w:t>
      </w:r>
      <w:r w:rsidR="0037120B" w:rsidRPr="0037120B">
        <w:rPr>
          <w:rFonts w:ascii="David" w:eastAsia="David" w:hAnsi="David"/>
          <w:b/>
          <w:bCs/>
          <w:noProof w:val="0"/>
          <w:rtl/>
        </w:rPr>
        <w:t xml:space="preserve">ד.ס </w:t>
      </w:r>
      <w:r>
        <w:rPr>
          <w:rFonts w:ascii="David" w:eastAsia="David" w:hAnsi="David" w:hint="cs"/>
          <w:noProof w:val="0"/>
          <w:rtl/>
        </w:rPr>
        <w:t xml:space="preserve">". </w:t>
      </w:r>
      <w:r w:rsidR="00F62967">
        <w:rPr>
          <w:rFonts w:ascii="David" w:eastAsia="David" w:hAnsi="David" w:hint="cs"/>
          <w:noProof w:val="0"/>
          <w:rtl/>
        </w:rPr>
        <w:t xml:space="preserve"> </w:t>
      </w:r>
    </w:p>
    <w:p w:rsidR="00DB3228" w:rsidRDefault="00DB3228" w:rsidP="00DB3228">
      <w:pPr>
        <w:spacing w:line="360" w:lineRule="auto"/>
        <w:ind w:left="720" w:hanging="720"/>
        <w:jc w:val="both"/>
        <w:rPr>
          <w:rFonts w:ascii="David" w:eastAsia="David" w:hAnsi="David"/>
          <w:noProof w:val="0"/>
          <w:rtl/>
        </w:rPr>
      </w:pPr>
    </w:p>
    <w:p w:rsidR="00DB3228" w:rsidRDefault="00A03700" w:rsidP="00DB3228">
      <w:pPr>
        <w:spacing w:line="360" w:lineRule="auto"/>
        <w:ind w:left="720" w:hanging="720"/>
        <w:jc w:val="both"/>
        <w:rPr>
          <w:rFonts w:ascii="David" w:eastAsia="David" w:hAnsi="David"/>
          <w:noProof w:val="0"/>
          <w:rtl/>
        </w:rPr>
      </w:pPr>
      <w:r>
        <w:rPr>
          <w:rFonts w:ascii="David" w:eastAsia="David" w:hAnsi="David" w:hint="cs"/>
          <w:noProof w:val="0"/>
          <w:rtl/>
        </w:rPr>
        <w:t>136</w:t>
      </w:r>
      <w:r w:rsidR="00DB3228">
        <w:rPr>
          <w:rFonts w:ascii="David" w:eastAsia="David" w:hAnsi="David" w:hint="cs"/>
          <w:noProof w:val="0"/>
          <w:rtl/>
        </w:rPr>
        <w:t>.</w:t>
      </w:r>
      <w:r w:rsidR="00DB3228">
        <w:rPr>
          <w:rFonts w:ascii="David" w:eastAsia="David" w:hAnsi="David" w:hint="cs"/>
          <w:noProof w:val="0"/>
          <w:rtl/>
        </w:rPr>
        <w:tab/>
        <w:t xml:space="preserve">בתצהיר עדותה הראשית שהוגש ביום </w:t>
      </w:r>
      <w:r w:rsidR="00613954">
        <w:rPr>
          <w:rFonts w:ascii="David" w:eastAsia="David" w:hAnsi="David" w:hint="cs"/>
          <w:noProof w:val="0"/>
          <w:rtl/>
        </w:rPr>
        <w:t xml:space="preserve">2.10.20 השתנה והתפתחה גרסתה פעם נוספת. </w:t>
      </w:r>
    </w:p>
    <w:p w:rsidR="00613954" w:rsidRDefault="00613954" w:rsidP="00DB3228">
      <w:pPr>
        <w:spacing w:line="360" w:lineRule="auto"/>
        <w:ind w:left="720" w:hanging="720"/>
        <w:jc w:val="both"/>
        <w:rPr>
          <w:rFonts w:ascii="David" w:eastAsia="David" w:hAnsi="David"/>
          <w:noProof w:val="0"/>
          <w:rtl/>
        </w:rPr>
      </w:pPr>
    </w:p>
    <w:p w:rsidR="00F753D6" w:rsidRDefault="00613954" w:rsidP="00613954">
      <w:pPr>
        <w:spacing w:line="360" w:lineRule="auto"/>
        <w:ind w:left="720"/>
        <w:jc w:val="both"/>
        <w:rPr>
          <w:rFonts w:ascii="David" w:eastAsia="David" w:hAnsi="David"/>
          <w:noProof w:val="0"/>
          <w:rtl/>
        </w:rPr>
      </w:pPr>
      <w:r>
        <w:rPr>
          <w:rFonts w:ascii="David" w:eastAsia="David" w:hAnsi="David" w:hint="cs"/>
          <w:noProof w:val="0"/>
          <w:rtl/>
        </w:rPr>
        <w:t>בסעיפים</w:t>
      </w:r>
      <w:r w:rsidR="00836F86">
        <w:rPr>
          <w:rFonts w:ascii="David" w:eastAsia="David" w:hAnsi="David" w:hint="cs"/>
          <w:noProof w:val="0"/>
          <w:rtl/>
        </w:rPr>
        <w:t xml:space="preserve"> 23 ו-</w:t>
      </w:r>
      <w:r>
        <w:rPr>
          <w:rFonts w:ascii="David" w:eastAsia="David" w:hAnsi="David" w:hint="cs"/>
          <w:noProof w:val="0"/>
          <w:rtl/>
        </w:rPr>
        <w:t xml:space="preserve"> 25 </w:t>
      </w:r>
      <w:r>
        <w:rPr>
          <w:rFonts w:ascii="David" w:eastAsia="David" w:hAnsi="David"/>
          <w:noProof w:val="0"/>
          <w:rtl/>
        </w:rPr>
        <w:t>–</w:t>
      </w:r>
      <w:r>
        <w:rPr>
          <w:rFonts w:ascii="David" w:eastAsia="David" w:hAnsi="David" w:hint="cs"/>
          <w:noProof w:val="0"/>
          <w:rtl/>
        </w:rPr>
        <w:t xml:space="preserve"> 27 לתצהיר עדותה הראשית הצהירה התובעת כדלקמן: </w:t>
      </w:r>
    </w:p>
    <w:p w:rsidR="001338C2" w:rsidRDefault="001338C2" w:rsidP="00613954">
      <w:pPr>
        <w:spacing w:line="360" w:lineRule="auto"/>
        <w:ind w:left="720"/>
        <w:jc w:val="both"/>
        <w:rPr>
          <w:rFonts w:ascii="David" w:eastAsia="David" w:hAnsi="David"/>
          <w:noProof w:val="0"/>
          <w:rtl/>
        </w:rPr>
      </w:pPr>
      <w:r w:rsidRPr="001338C2">
        <w:rPr>
          <w:rFonts w:ascii="David" w:eastAsia="David" w:hAnsi="David"/>
          <w:rtl/>
        </w:rPr>
        <w:drawing>
          <wp:inline distT="0" distB="0" distL="0" distR="0">
            <wp:extent cx="5124399" cy="955040"/>
            <wp:effectExtent l="0" t="0" r="635" b="0"/>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0175" cy="957980"/>
                    </a:xfrm>
                    <a:prstGeom prst="rect">
                      <a:avLst/>
                    </a:prstGeom>
                    <a:noFill/>
                    <a:ln>
                      <a:noFill/>
                    </a:ln>
                  </pic:spPr>
                </pic:pic>
              </a:graphicData>
            </a:graphic>
          </wp:inline>
        </w:drawing>
      </w:r>
    </w:p>
    <w:p w:rsidR="00F753D6" w:rsidRDefault="007E698E" w:rsidP="00613954">
      <w:pPr>
        <w:spacing w:line="360" w:lineRule="auto"/>
        <w:ind w:left="720"/>
        <w:jc w:val="both"/>
        <w:rPr>
          <w:rFonts w:ascii="David" w:eastAsia="David" w:hAnsi="David"/>
          <w:noProof w:val="0"/>
          <w:rtl/>
        </w:rPr>
      </w:pPr>
      <w:r>
        <w:rPr>
          <w:rFonts w:ascii="David" w:eastAsia="David" w:hAnsi="David"/>
        </w:rPr>
        <w:lastRenderedPageBreak/>
        <w:drawing>
          <wp:inline distT="0" distB="0" distL="0" distR="0" wp14:anchorId="6E05EDBE">
            <wp:extent cx="5431790" cy="3755390"/>
            <wp:effectExtent l="0" t="0" r="0" b="0"/>
            <wp:docPr id="44" name="תמונה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31790" cy="3755390"/>
                    </a:xfrm>
                    <a:prstGeom prst="rect">
                      <a:avLst/>
                    </a:prstGeom>
                    <a:noFill/>
                  </pic:spPr>
                </pic:pic>
              </a:graphicData>
            </a:graphic>
          </wp:inline>
        </w:drawing>
      </w:r>
    </w:p>
    <w:p w:rsidR="00613954" w:rsidRDefault="00613954" w:rsidP="00613954">
      <w:pPr>
        <w:spacing w:line="360" w:lineRule="auto"/>
        <w:ind w:left="720"/>
        <w:jc w:val="both"/>
        <w:rPr>
          <w:rFonts w:ascii="David" w:eastAsia="David" w:hAnsi="David"/>
          <w:noProof w:val="0"/>
          <w:rtl/>
        </w:rPr>
      </w:pPr>
      <w:r>
        <w:rPr>
          <w:rFonts w:ascii="David" w:eastAsia="David" w:hAnsi="David" w:hint="cs"/>
          <w:noProof w:val="0"/>
          <w:rtl/>
        </w:rPr>
        <w:t xml:space="preserve"> </w:t>
      </w:r>
    </w:p>
    <w:p w:rsidR="001338C2" w:rsidRDefault="00F753D6" w:rsidP="00370BAE">
      <w:pPr>
        <w:spacing w:line="360" w:lineRule="auto"/>
        <w:ind w:left="720"/>
        <w:jc w:val="both"/>
        <w:rPr>
          <w:rFonts w:ascii="David" w:eastAsia="David" w:hAnsi="David"/>
          <w:noProof w:val="0"/>
          <w:rtl/>
        </w:rPr>
      </w:pPr>
      <w:r>
        <w:rPr>
          <w:rFonts w:ascii="David" w:eastAsia="David" w:hAnsi="David" w:hint="cs"/>
          <w:noProof w:val="0"/>
          <w:rtl/>
        </w:rPr>
        <w:t>הנה כי כן ובסעיף 25 לתצהיר עדותה הראשית נול</w:t>
      </w:r>
      <w:r w:rsidR="003F0273">
        <w:rPr>
          <w:rFonts w:ascii="David" w:eastAsia="David" w:hAnsi="David" w:hint="cs"/>
          <w:noProof w:val="0"/>
          <w:rtl/>
        </w:rPr>
        <w:t>ד</w:t>
      </w:r>
      <w:r>
        <w:rPr>
          <w:rFonts w:ascii="David" w:eastAsia="David" w:hAnsi="David" w:hint="cs"/>
          <w:noProof w:val="0"/>
          <w:rtl/>
        </w:rPr>
        <w:t>ה לפתע ולראשונה הטענה ו</w:t>
      </w:r>
      <w:r w:rsidR="003F0273">
        <w:rPr>
          <w:rFonts w:ascii="David" w:eastAsia="David" w:hAnsi="David" w:hint="cs"/>
          <w:noProof w:val="0"/>
          <w:rtl/>
        </w:rPr>
        <w:t>ה</w:t>
      </w:r>
      <w:r>
        <w:rPr>
          <w:rFonts w:ascii="David" w:eastAsia="David" w:hAnsi="David" w:hint="cs"/>
          <w:noProof w:val="0"/>
          <w:rtl/>
        </w:rPr>
        <w:t>גרסה כי המנוחה פנתה אליה בעצמה ע"מ שתערוך עבורה צוואה תוך שהיא מוסרת לה שהיא "</w:t>
      </w:r>
      <w:r w:rsidRPr="00A03700">
        <w:rPr>
          <w:rFonts w:ascii="David" w:eastAsia="David" w:hAnsi="David" w:hint="cs"/>
          <w:b/>
          <w:bCs/>
          <w:noProof w:val="0"/>
          <w:rtl/>
        </w:rPr>
        <w:t>מעוניינת שאני אהיה יורשת</w:t>
      </w:r>
      <w:r>
        <w:rPr>
          <w:rFonts w:ascii="David" w:eastAsia="David" w:hAnsi="David" w:hint="cs"/>
          <w:noProof w:val="0"/>
          <w:rtl/>
        </w:rPr>
        <w:t xml:space="preserve">". </w:t>
      </w:r>
      <w:r w:rsidR="001338C2">
        <w:rPr>
          <w:rFonts w:ascii="David" w:eastAsia="David" w:hAnsi="David" w:hint="cs"/>
          <w:noProof w:val="0"/>
          <w:rtl/>
        </w:rPr>
        <w:t xml:space="preserve">הימנעותה והתחמקותה של התובעת ממתן גרסה מחד ומאידך התפתחות אותה גרסה דלה וסתמית שכבר נאלצה לתן לאחר מספר החלטות </w:t>
      </w:r>
      <w:r w:rsidR="00D423B1">
        <w:rPr>
          <w:rFonts w:ascii="David" w:eastAsia="David" w:hAnsi="David" w:hint="cs"/>
          <w:noProof w:val="0"/>
          <w:rtl/>
        </w:rPr>
        <w:t xml:space="preserve">ובעניינים מהותיים העומדים בלב לבו של ההליך, </w:t>
      </w:r>
      <w:r w:rsidR="001338C2">
        <w:rPr>
          <w:rFonts w:ascii="David" w:eastAsia="David" w:hAnsi="David" w:hint="cs"/>
          <w:noProof w:val="0"/>
          <w:rtl/>
        </w:rPr>
        <w:t>פוגעת קשות במהימנותה של התובעת ובאמון שיש לתן בגרסתה ובעדותה.</w:t>
      </w:r>
    </w:p>
    <w:p w:rsidR="00A03700" w:rsidRDefault="00A03700" w:rsidP="00D423B1">
      <w:pPr>
        <w:spacing w:line="360" w:lineRule="auto"/>
        <w:ind w:left="720"/>
        <w:jc w:val="both"/>
        <w:rPr>
          <w:rFonts w:ascii="David" w:eastAsia="David" w:hAnsi="David"/>
          <w:noProof w:val="0"/>
          <w:rtl/>
        </w:rPr>
      </w:pPr>
    </w:p>
    <w:p w:rsidR="00F753D6" w:rsidRDefault="001338C2" w:rsidP="006D49A4">
      <w:pPr>
        <w:spacing w:line="360" w:lineRule="auto"/>
        <w:ind w:left="720"/>
        <w:jc w:val="both"/>
        <w:rPr>
          <w:rFonts w:ascii="David" w:eastAsia="David" w:hAnsi="David"/>
          <w:noProof w:val="0"/>
          <w:rtl/>
        </w:rPr>
      </w:pPr>
      <w:r>
        <w:rPr>
          <w:rFonts w:ascii="David" w:eastAsia="David" w:hAnsi="David" w:hint="cs"/>
          <w:noProof w:val="0"/>
          <w:rtl/>
        </w:rPr>
        <w:t>לע</w:t>
      </w:r>
      <w:r w:rsidR="003F0273">
        <w:rPr>
          <w:rFonts w:ascii="David" w:eastAsia="David" w:hAnsi="David" w:hint="cs"/>
          <w:noProof w:val="0"/>
          <w:rtl/>
        </w:rPr>
        <w:t>ניין זה אדגיש כי סעיפים רבים מתוך תצהיר עדותה הראשית של התובעת, 32 ס</w:t>
      </w:r>
      <w:r w:rsidR="006D49A4">
        <w:rPr>
          <w:rFonts w:ascii="David" w:eastAsia="David" w:hAnsi="David" w:hint="cs"/>
          <w:noProof w:val="0"/>
          <w:rtl/>
        </w:rPr>
        <w:t xml:space="preserve">ך הכל, </w:t>
      </w:r>
      <w:r w:rsidR="003F0273">
        <w:rPr>
          <w:rFonts w:ascii="David" w:eastAsia="David" w:hAnsi="David" w:hint="cs"/>
          <w:noProof w:val="0"/>
          <w:rtl/>
        </w:rPr>
        <w:t xml:space="preserve"> יוחדו לניסיון להוכיח כי הנתבעת 1 אינה ידועה בציבור של המנוחה, מספר סעיפים מצומצם נגע לחוות דעתה של המומחית שמונתה והטענות המופרכות </w:t>
      </w:r>
      <w:r w:rsidR="00D423B1">
        <w:rPr>
          <w:rFonts w:ascii="David" w:eastAsia="David" w:hAnsi="David" w:hint="cs"/>
          <w:noProof w:val="0"/>
          <w:rtl/>
        </w:rPr>
        <w:t xml:space="preserve">כנגד ב"כ הנתבעת ותוך התעלמות מהעובדה החמורה כי המציאה למומחית כמסמך להשוואה את ייפוי הכוח הרפואי 2017 בעוד את זה הייתה אמורה להמציא למומחית כמסמך לבדיקה. עוד ראתה לנכון התובעת על פני שני סעיפים ארוכים, הארוכים ביותר בתצהירה </w:t>
      </w:r>
      <w:r w:rsidR="006D49A4">
        <w:rPr>
          <w:rFonts w:ascii="David" w:eastAsia="David" w:hAnsi="David" w:hint="cs"/>
          <w:noProof w:val="0"/>
          <w:rtl/>
        </w:rPr>
        <w:t xml:space="preserve">לצטט </w:t>
      </w:r>
      <w:r w:rsidR="00D423B1">
        <w:rPr>
          <w:rFonts w:ascii="David" w:eastAsia="David" w:hAnsi="David" w:hint="cs"/>
          <w:noProof w:val="0"/>
          <w:rtl/>
        </w:rPr>
        <w:t>חלקים מ</w:t>
      </w:r>
      <w:r w:rsidR="006D49A4">
        <w:rPr>
          <w:rFonts w:ascii="David" w:eastAsia="David" w:hAnsi="David" w:hint="cs"/>
          <w:noProof w:val="0"/>
          <w:rtl/>
        </w:rPr>
        <w:t>פסק הדין שניתן ב</w:t>
      </w:r>
      <w:r w:rsidR="00D423B1">
        <w:rPr>
          <w:rFonts w:ascii="David" w:eastAsia="David" w:hAnsi="David" w:hint="cs"/>
          <w:noProof w:val="0"/>
          <w:rtl/>
        </w:rPr>
        <w:t>ע"א 130/77 הנ"ל</w:t>
      </w:r>
      <w:r w:rsidR="00370BAE">
        <w:rPr>
          <w:rFonts w:ascii="David" w:eastAsia="David" w:hAnsi="David" w:hint="cs"/>
          <w:noProof w:val="0"/>
          <w:rtl/>
        </w:rPr>
        <w:t>, משל היינו בשלב הסיכומים</w:t>
      </w:r>
      <w:r w:rsidR="00D423B1">
        <w:rPr>
          <w:rFonts w:ascii="David" w:eastAsia="David" w:hAnsi="David" w:hint="cs"/>
          <w:noProof w:val="0"/>
          <w:rtl/>
        </w:rPr>
        <w:t xml:space="preserve">.  </w:t>
      </w:r>
      <w:r w:rsidR="003F0273">
        <w:rPr>
          <w:rFonts w:ascii="David" w:eastAsia="David" w:hAnsi="David" w:hint="cs"/>
          <w:noProof w:val="0"/>
          <w:rtl/>
        </w:rPr>
        <w:t xml:space="preserve"> </w:t>
      </w:r>
      <w:r>
        <w:rPr>
          <w:rFonts w:ascii="David" w:eastAsia="David" w:hAnsi="David" w:hint="cs"/>
          <w:noProof w:val="0"/>
          <w:rtl/>
        </w:rPr>
        <w:t xml:space="preserve">  </w:t>
      </w:r>
    </w:p>
    <w:p w:rsidR="00F753D6" w:rsidRDefault="00F753D6" w:rsidP="00F753D6">
      <w:pPr>
        <w:spacing w:line="360" w:lineRule="auto"/>
        <w:jc w:val="both"/>
        <w:rPr>
          <w:rFonts w:ascii="David" w:eastAsia="David" w:hAnsi="David"/>
          <w:noProof w:val="0"/>
          <w:rtl/>
        </w:rPr>
      </w:pPr>
    </w:p>
    <w:p w:rsidR="00342363" w:rsidRDefault="00342363" w:rsidP="00F753D6">
      <w:pPr>
        <w:spacing w:line="360" w:lineRule="auto"/>
        <w:jc w:val="both"/>
        <w:rPr>
          <w:rFonts w:ascii="David" w:eastAsia="David" w:hAnsi="David"/>
          <w:noProof w:val="0"/>
          <w:rtl/>
        </w:rPr>
      </w:pPr>
    </w:p>
    <w:p w:rsidR="00342363" w:rsidRDefault="00342363" w:rsidP="00F753D6">
      <w:pPr>
        <w:spacing w:line="360" w:lineRule="auto"/>
        <w:jc w:val="both"/>
        <w:rPr>
          <w:rFonts w:ascii="David" w:eastAsia="David" w:hAnsi="David"/>
          <w:noProof w:val="0"/>
          <w:rtl/>
        </w:rPr>
      </w:pPr>
    </w:p>
    <w:p w:rsidR="00342363" w:rsidRDefault="00342363" w:rsidP="00F753D6">
      <w:pPr>
        <w:spacing w:line="360" w:lineRule="auto"/>
        <w:jc w:val="both"/>
        <w:rPr>
          <w:rFonts w:ascii="David" w:eastAsia="David" w:hAnsi="David"/>
          <w:noProof w:val="0"/>
          <w:rtl/>
        </w:rPr>
      </w:pPr>
    </w:p>
    <w:p w:rsidR="00342363" w:rsidRDefault="00342363" w:rsidP="00F753D6">
      <w:pPr>
        <w:spacing w:line="360" w:lineRule="auto"/>
        <w:jc w:val="both"/>
        <w:rPr>
          <w:rFonts w:ascii="David" w:eastAsia="David" w:hAnsi="David"/>
          <w:noProof w:val="0"/>
          <w:rtl/>
        </w:rPr>
      </w:pPr>
    </w:p>
    <w:p w:rsidR="00342363" w:rsidRDefault="00342363" w:rsidP="00F753D6">
      <w:pPr>
        <w:spacing w:line="360" w:lineRule="auto"/>
        <w:jc w:val="both"/>
        <w:rPr>
          <w:rFonts w:ascii="David" w:eastAsia="David" w:hAnsi="David"/>
          <w:noProof w:val="0"/>
          <w:rtl/>
        </w:rPr>
      </w:pPr>
    </w:p>
    <w:p w:rsidR="00E412DB" w:rsidRDefault="006D49A4" w:rsidP="00F753D6">
      <w:pPr>
        <w:spacing w:line="360" w:lineRule="auto"/>
        <w:jc w:val="both"/>
        <w:rPr>
          <w:rFonts w:ascii="David" w:eastAsia="David" w:hAnsi="David"/>
          <w:b/>
          <w:bCs/>
          <w:noProof w:val="0"/>
          <w:sz w:val="28"/>
          <w:szCs w:val="28"/>
          <w:u w:val="single"/>
          <w:rtl/>
        </w:rPr>
      </w:pPr>
      <w:r>
        <w:rPr>
          <w:rFonts w:ascii="David" w:eastAsia="David" w:hAnsi="David" w:hint="cs"/>
          <w:b/>
          <w:bCs/>
          <w:noProof w:val="0"/>
          <w:sz w:val="28"/>
          <w:szCs w:val="28"/>
          <w:u w:val="single"/>
          <w:rtl/>
        </w:rPr>
        <w:t>ו.2</w:t>
      </w:r>
      <w:r>
        <w:rPr>
          <w:rFonts w:ascii="David" w:eastAsia="David" w:hAnsi="David" w:hint="cs"/>
          <w:b/>
          <w:bCs/>
          <w:noProof w:val="0"/>
          <w:sz w:val="28"/>
          <w:szCs w:val="28"/>
          <w:u w:val="single"/>
          <w:rtl/>
        </w:rPr>
        <w:tab/>
      </w:r>
      <w:r w:rsidR="00E412DB" w:rsidRPr="00E412DB">
        <w:rPr>
          <w:rFonts w:ascii="David" w:eastAsia="David" w:hAnsi="David" w:hint="cs"/>
          <w:b/>
          <w:bCs/>
          <w:noProof w:val="0"/>
          <w:sz w:val="28"/>
          <w:szCs w:val="28"/>
          <w:u w:val="single"/>
          <w:rtl/>
        </w:rPr>
        <w:t>עדותה של התובעת</w:t>
      </w:r>
    </w:p>
    <w:p w:rsidR="00E412DB" w:rsidRPr="00E412DB" w:rsidRDefault="00E412DB" w:rsidP="00F753D6">
      <w:pPr>
        <w:spacing w:line="360" w:lineRule="auto"/>
        <w:jc w:val="both"/>
        <w:rPr>
          <w:rFonts w:ascii="David" w:eastAsia="David" w:hAnsi="David"/>
          <w:b/>
          <w:bCs/>
          <w:noProof w:val="0"/>
          <w:sz w:val="28"/>
          <w:szCs w:val="28"/>
          <w:u w:val="single"/>
          <w:rtl/>
        </w:rPr>
      </w:pPr>
    </w:p>
    <w:p w:rsidR="005F0B6F" w:rsidRDefault="006D49A4" w:rsidP="00416890">
      <w:pPr>
        <w:spacing w:line="360" w:lineRule="auto"/>
        <w:ind w:left="720" w:hanging="720"/>
        <w:jc w:val="both"/>
        <w:rPr>
          <w:rFonts w:ascii="Arial" w:hAnsi="Arial"/>
          <w:noProof w:val="0"/>
          <w:rtl/>
        </w:rPr>
      </w:pPr>
      <w:r>
        <w:rPr>
          <w:rFonts w:ascii="Arial" w:hAnsi="Arial" w:hint="cs"/>
          <w:noProof w:val="0"/>
          <w:rtl/>
        </w:rPr>
        <w:t>137</w:t>
      </w:r>
      <w:r w:rsidR="00F753D6">
        <w:rPr>
          <w:rFonts w:ascii="Arial" w:hAnsi="Arial" w:hint="cs"/>
          <w:noProof w:val="0"/>
          <w:rtl/>
        </w:rPr>
        <w:t>.</w:t>
      </w:r>
      <w:r w:rsidR="00F753D6">
        <w:rPr>
          <w:rFonts w:ascii="Arial" w:hAnsi="Arial" w:hint="cs"/>
          <w:noProof w:val="0"/>
          <w:rtl/>
        </w:rPr>
        <w:tab/>
      </w:r>
      <w:r w:rsidR="00D423B1">
        <w:rPr>
          <w:rFonts w:ascii="Arial" w:hAnsi="Arial" w:hint="cs"/>
          <w:noProof w:val="0"/>
          <w:rtl/>
        </w:rPr>
        <w:t xml:space="preserve">לאמור לעיל מצטרפת העובדה כי גרסתה נסדקה עוד יותר עד כי קרסה </w:t>
      </w:r>
      <w:r w:rsidR="005F0B6F">
        <w:rPr>
          <w:rFonts w:ascii="Arial" w:hAnsi="Arial" w:hint="cs"/>
          <w:noProof w:val="0"/>
          <w:rtl/>
        </w:rPr>
        <w:t>לחלוטין בחקירתה הנגדית.</w:t>
      </w:r>
    </w:p>
    <w:p w:rsidR="00106D60" w:rsidRDefault="005F0B6F" w:rsidP="006423E6">
      <w:pPr>
        <w:spacing w:line="360" w:lineRule="auto"/>
        <w:ind w:left="720"/>
        <w:jc w:val="both"/>
        <w:rPr>
          <w:rFonts w:ascii="Arial" w:hAnsi="Arial"/>
          <w:noProof w:val="0"/>
          <w:rtl/>
        </w:rPr>
      </w:pPr>
      <w:r>
        <w:rPr>
          <w:rFonts w:ascii="Arial" w:hAnsi="Arial" w:hint="cs"/>
          <w:noProof w:val="0"/>
          <w:rtl/>
        </w:rPr>
        <w:t>כאמור לעיל בתצהיר שהוגשה על ידה ביום 30.1.20 טענה בסעיף 5 "</w:t>
      </w:r>
      <w:r w:rsidRPr="00A144B0">
        <w:rPr>
          <w:rFonts w:ascii="Arial" w:hAnsi="Arial" w:hint="cs"/>
          <w:b/>
          <w:bCs/>
          <w:noProof w:val="0"/>
          <w:rtl/>
        </w:rPr>
        <w:t>א</w:t>
      </w:r>
      <w:r w:rsidR="006D49A4" w:rsidRPr="00A144B0">
        <w:rPr>
          <w:rFonts w:ascii="Arial" w:hAnsi="Arial" w:hint="cs"/>
          <w:b/>
          <w:bCs/>
          <w:noProof w:val="0"/>
          <w:rtl/>
        </w:rPr>
        <w:t>י</w:t>
      </w:r>
      <w:r w:rsidRPr="00A144B0">
        <w:rPr>
          <w:rFonts w:ascii="Arial" w:hAnsi="Arial" w:hint="cs"/>
          <w:b/>
          <w:bCs/>
          <w:noProof w:val="0"/>
          <w:rtl/>
        </w:rPr>
        <w:t xml:space="preserve">ן לי כל קשר עם עו"ד </w:t>
      </w:r>
      <w:r w:rsidR="006423E6">
        <w:rPr>
          <w:rFonts w:ascii="Arial" w:hAnsi="Arial"/>
          <w:b/>
          <w:bCs/>
          <w:noProof w:val="0"/>
          <w:rtl/>
        </w:rPr>
        <w:t>ד.ס</w:t>
      </w:r>
      <w:r>
        <w:rPr>
          <w:rFonts w:ascii="Arial" w:hAnsi="Arial" w:hint="cs"/>
          <w:noProof w:val="0"/>
          <w:rtl/>
        </w:rPr>
        <w:t>"</w:t>
      </w:r>
      <w:r w:rsidR="00C31C17">
        <w:rPr>
          <w:rFonts w:ascii="Arial" w:hAnsi="Arial" w:hint="cs"/>
          <w:noProof w:val="0"/>
          <w:rtl/>
        </w:rPr>
        <w:t xml:space="preserve">. בתצהיריה בחרה התובעת שלא להידרש או להתייחס ולו בחצי מילה לעדה השנייה לצוואה הגב' </w:t>
      </w:r>
      <w:r w:rsidR="006423E6">
        <w:rPr>
          <w:rFonts w:ascii="Arial" w:hAnsi="Arial" w:hint="cs"/>
          <w:noProof w:val="0"/>
          <w:rtl/>
        </w:rPr>
        <w:t>א.מ</w:t>
      </w:r>
      <w:r w:rsidR="00C31C17">
        <w:rPr>
          <w:rFonts w:ascii="Arial" w:hAnsi="Arial" w:hint="cs"/>
          <w:noProof w:val="0"/>
          <w:rtl/>
        </w:rPr>
        <w:t xml:space="preserve">. התובעת אשר </w:t>
      </w:r>
      <w:r w:rsidR="00342363">
        <w:rPr>
          <w:rFonts w:ascii="Arial" w:hAnsi="Arial" w:hint="cs"/>
          <w:noProof w:val="0"/>
          <w:rtl/>
        </w:rPr>
        <w:t xml:space="preserve">כאמור לעיל, </w:t>
      </w:r>
      <w:r w:rsidR="00C31C17">
        <w:rPr>
          <w:rFonts w:ascii="Arial" w:hAnsi="Arial" w:hint="cs"/>
          <w:noProof w:val="0"/>
          <w:rtl/>
        </w:rPr>
        <w:t xml:space="preserve">בהיותה בעלת דין נחכה בכל העדויות שנשמעו, לרבות עדות הגב' </w:t>
      </w:r>
      <w:r w:rsidR="006423E6">
        <w:rPr>
          <w:rFonts w:ascii="Arial" w:hAnsi="Arial" w:hint="cs"/>
          <w:noProof w:val="0"/>
          <w:rtl/>
        </w:rPr>
        <w:t>א.מ</w:t>
      </w:r>
      <w:r w:rsidR="00C31C17">
        <w:rPr>
          <w:rFonts w:ascii="Arial" w:hAnsi="Arial" w:hint="cs"/>
          <w:noProof w:val="0"/>
          <w:rtl/>
        </w:rPr>
        <w:t xml:space="preserve">, אשר ממנה וכפי שקבעתי לעיל עולה  </w:t>
      </w:r>
      <w:r w:rsidR="00A40119">
        <w:rPr>
          <w:rFonts w:ascii="Arial" w:hAnsi="Arial" w:hint="cs"/>
          <w:noProof w:val="0"/>
          <w:rtl/>
        </w:rPr>
        <w:t xml:space="preserve">באופן ברור כי לה היכרות מוקדמת עמה ואף קשר חברי </w:t>
      </w:r>
      <w:r w:rsidR="006D49A4">
        <w:rPr>
          <w:rFonts w:ascii="Arial" w:hAnsi="Arial" w:hint="cs"/>
          <w:noProof w:val="0"/>
          <w:rtl/>
        </w:rPr>
        <w:t xml:space="preserve">עמה </w:t>
      </w:r>
      <w:r w:rsidR="00A40119">
        <w:rPr>
          <w:rFonts w:ascii="Arial" w:hAnsi="Arial" w:hint="cs"/>
          <w:noProof w:val="0"/>
          <w:rtl/>
        </w:rPr>
        <w:t xml:space="preserve">טענה בעדותה, </w:t>
      </w:r>
      <w:r w:rsidR="00416890" w:rsidRPr="006D49A4">
        <w:rPr>
          <w:rFonts w:ascii="Arial" w:hAnsi="Arial"/>
          <w:noProof w:val="0"/>
          <w:u w:val="single"/>
          <w:rtl/>
        </w:rPr>
        <w:t>עמ' 424 ש' 26</w:t>
      </w:r>
      <w:r w:rsidR="00416890">
        <w:rPr>
          <w:rFonts w:ascii="Arial" w:hAnsi="Arial"/>
          <w:noProof w:val="0"/>
          <w:rtl/>
        </w:rPr>
        <w:t xml:space="preserve"> "</w:t>
      </w:r>
      <w:r w:rsidR="00416890" w:rsidRPr="006D49A4">
        <w:rPr>
          <w:rFonts w:ascii="Arial" w:hAnsi="Arial"/>
          <w:b/>
          <w:bCs/>
          <w:noProof w:val="0"/>
          <w:rtl/>
        </w:rPr>
        <w:t>אני לא מכירה את העדה</w:t>
      </w:r>
      <w:r w:rsidR="00416890">
        <w:rPr>
          <w:rFonts w:ascii="Arial" w:hAnsi="Arial"/>
          <w:noProof w:val="0"/>
          <w:rtl/>
        </w:rPr>
        <w:t xml:space="preserve">". </w:t>
      </w:r>
    </w:p>
    <w:p w:rsidR="00106D60" w:rsidRDefault="00106D60" w:rsidP="00106D60">
      <w:pPr>
        <w:spacing w:line="360" w:lineRule="auto"/>
        <w:ind w:left="720"/>
        <w:jc w:val="both"/>
        <w:rPr>
          <w:rFonts w:ascii="Arial" w:hAnsi="Arial"/>
          <w:noProof w:val="0"/>
          <w:rtl/>
        </w:rPr>
      </w:pPr>
      <w:r w:rsidRPr="006D49A4">
        <w:rPr>
          <w:rFonts w:ascii="Arial" w:hAnsi="Arial" w:hint="cs"/>
          <w:noProof w:val="0"/>
          <w:u w:val="single"/>
          <w:rtl/>
        </w:rPr>
        <w:t>בעמ' 425 ש'</w:t>
      </w:r>
      <w:r w:rsidR="00A144B0">
        <w:rPr>
          <w:rFonts w:ascii="Arial" w:hAnsi="Arial" w:hint="cs"/>
          <w:noProof w:val="0"/>
          <w:u w:val="single"/>
          <w:rtl/>
        </w:rPr>
        <w:t xml:space="preserve"> </w:t>
      </w:r>
      <w:r w:rsidRPr="006D49A4">
        <w:rPr>
          <w:rFonts w:ascii="Arial" w:hAnsi="Arial" w:hint="cs"/>
          <w:noProof w:val="0"/>
          <w:u w:val="single"/>
          <w:rtl/>
        </w:rPr>
        <w:t>13</w:t>
      </w:r>
      <w:r w:rsidR="00A144B0">
        <w:rPr>
          <w:rFonts w:ascii="Arial" w:hAnsi="Arial" w:hint="cs"/>
          <w:noProof w:val="0"/>
          <w:u w:val="single"/>
          <w:rtl/>
        </w:rPr>
        <w:t xml:space="preserve"> </w:t>
      </w:r>
      <w:r w:rsidRPr="006D49A4">
        <w:rPr>
          <w:rFonts w:ascii="Arial" w:hAnsi="Arial" w:hint="cs"/>
          <w:noProof w:val="0"/>
          <w:u w:val="single"/>
          <w:rtl/>
        </w:rPr>
        <w:t>- 20</w:t>
      </w:r>
      <w:r>
        <w:rPr>
          <w:rFonts w:ascii="Arial" w:hAnsi="Arial" w:hint="cs"/>
          <w:noProof w:val="0"/>
          <w:rtl/>
        </w:rPr>
        <w:t xml:space="preserve"> עת נשאלה התובעת לגבי הפוסטים עמם עומתה במהלך חקירתה, היו תשובותיה של התובעת מתחמקות: </w:t>
      </w:r>
    </w:p>
    <w:p w:rsidR="00AA6678" w:rsidRDefault="00AA6678" w:rsidP="006423E6">
      <w:pPr>
        <w:pStyle w:val="af1"/>
        <w:spacing w:line="360" w:lineRule="auto"/>
        <w:ind w:left="720"/>
        <w:jc w:val="both"/>
        <w:rPr>
          <w:rFonts w:ascii="Arial" w:hAnsi="Arial" w:cs="David"/>
          <w:noProof w:val="0"/>
          <w:sz w:val="24"/>
          <w:szCs w:val="24"/>
        </w:rPr>
      </w:pPr>
      <w:r w:rsidRPr="00AA6678">
        <w:rPr>
          <w:rFonts w:ascii="Arial" w:hAnsi="Arial" w:cs="David" w:hint="cs"/>
          <w:sz w:val="24"/>
          <w:szCs w:val="24"/>
          <w:rtl/>
        </w:rPr>
        <w:t>"</w:t>
      </w:r>
      <w:r w:rsidR="00A144B0" w:rsidRPr="00A144B0">
        <w:rPr>
          <w:rFonts w:ascii="Arial" w:hAnsi="Arial" w:cs="David" w:hint="cs"/>
          <w:b/>
          <w:bCs/>
          <w:sz w:val="24"/>
          <w:szCs w:val="24"/>
          <w:rtl/>
        </w:rPr>
        <w:t>ש:</w:t>
      </w:r>
      <w:r w:rsidR="00A144B0">
        <w:rPr>
          <w:rFonts w:ascii="Arial" w:hAnsi="Arial" w:cs="David"/>
          <w:sz w:val="24"/>
          <w:szCs w:val="24"/>
          <w:rtl/>
        </w:rPr>
        <w:tab/>
      </w:r>
      <w:r>
        <w:rPr>
          <w:rFonts w:ascii="Arial" w:hAnsi="Arial" w:cs="David"/>
          <w:b/>
          <w:bCs/>
          <w:sz w:val="24"/>
          <w:szCs w:val="24"/>
          <w:rtl/>
        </w:rPr>
        <w:t xml:space="preserve">וגברת </w:t>
      </w:r>
      <w:r w:rsidR="006423E6">
        <w:rPr>
          <w:rFonts w:ascii="Arial" w:hAnsi="Arial" w:cs="David" w:hint="cs"/>
          <w:b/>
          <w:bCs/>
          <w:sz w:val="24"/>
          <w:szCs w:val="24"/>
          <w:rtl/>
        </w:rPr>
        <w:t>א.מ</w:t>
      </w:r>
      <w:r>
        <w:rPr>
          <w:rFonts w:ascii="Arial" w:hAnsi="Arial" w:cs="David"/>
          <w:b/>
          <w:bCs/>
          <w:sz w:val="24"/>
          <w:szCs w:val="24"/>
          <w:rtl/>
        </w:rPr>
        <w:t xml:space="preserve"> היתה חברה שלך?</w:t>
      </w:r>
    </w:p>
    <w:p w:rsidR="00AA6678" w:rsidRDefault="00AA6678" w:rsidP="00AA6678">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שלי?</w:t>
      </w:r>
    </w:p>
    <w:p w:rsidR="00AA6678" w:rsidRDefault="00AA6678" w:rsidP="00AA6678">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t xml:space="preserve">שלך. </w:t>
      </w:r>
    </w:p>
    <w:p w:rsidR="00AA6678" w:rsidRDefault="00AA6678" w:rsidP="00AA6678">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לא. היא</w:t>
      </w:r>
      <w:bookmarkStart w:id="62" w:name="_ETM_Q_447894"/>
      <w:bookmarkEnd w:id="62"/>
      <w:r>
        <w:rPr>
          <w:rFonts w:ascii="Arial" w:hAnsi="Arial" w:cs="David"/>
          <w:b/>
          <w:bCs/>
          <w:sz w:val="24"/>
          <w:szCs w:val="24"/>
          <w:rtl/>
        </w:rPr>
        <w:t xml:space="preserve"> לא היתה. </w:t>
      </w:r>
    </w:p>
    <w:p w:rsidR="00AA6678" w:rsidRDefault="00AA6678" w:rsidP="006423E6">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t xml:space="preserve">את הגבת אי פעם לפרסומים של </w:t>
      </w:r>
      <w:r w:rsidR="006423E6">
        <w:rPr>
          <w:rFonts w:ascii="Arial" w:hAnsi="Arial" w:cs="David" w:hint="cs"/>
          <w:b/>
          <w:bCs/>
          <w:sz w:val="24"/>
          <w:szCs w:val="24"/>
          <w:rtl/>
        </w:rPr>
        <w:t>א.מ</w:t>
      </w:r>
      <w:r>
        <w:rPr>
          <w:rFonts w:ascii="Arial" w:hAnsi="Arial" w:cs="David"/>
          <w:b/>
          <w:bCs/>
          <w:sz w:val="24"/>
          <w:szCs w:val="24"/>
          <w:rtl/>
        </w:rPr>
        <w:t>?</w:t>
      </w:r>
    </w:p>
    <w:p w:rsidR="00AA6678" w:rsidRDefault="00AA6678" w:rsidP="00AA6678">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 xml:space="preserve">אני </w:t>
      </w:r>
      <w:bookmarkStart w:id="63" w:name="_ETM_Q_449043"/>
      <w:bookmarkEnd w:id="63"/>
      <w:r>
        <w:rPr>
          <w:rFonts w:ascii="Arial" w:hAnsi="Arial" w:cs="David"/>
          <w:b/>
          <w:bCs/>
          <w:sz w:val="24"/>
          <w:szCs w:val="24"/>
          <w:rtl/>
        </w:rPr>
        <w:t xml:space="preserve">לא חושבת. </w:t>
      </w:r>
    </w:p>
    <w:p w:rsidR="00AA6678" w:rsidRDefault="00AA6678" w:rsidP="00AA6678">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t>לא חושבת. והיא הגיבה אי פעם לפרסומים שלך?</w:t>
      </w:r>
      <w:bookmarkStart w:id="64" w:name="_ETM_Q_454163"/>
      <w:bookmarkEnd w:id="64"/>
      <w:r>
        <w:rPr>
          <w:rFonts w:ascii="Arial" w:hAnsi="Arial" w:cs="David"/>
          <w:b/>
          <w:bCs/>
          <w:sz w:val="24"/>
          <w:szCs w:val="24"/>
          <w:rtl/>
        </w:rPr>
        <w:t xml:space="preserve"> </w:t>
      </w:r>
    </w:p>
    <w:p w:rsidR="00AA6678" w:rsidRDefault="00AA6678" w:rsidP="00AA6678">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אני לא חושבת, לא זכור לי כזה דבר</w:t>
      </w:r>
      <w:r w:rsidRPr="00AA6678">
        <w:rPr>
          <w:rFonts w:ascii="Arial" w:hAnsi="Arial" w:cs="David" w:hint="cs"/>
          <w:sz w:val="24"/>
          <w:szCs w:val="24"/>
          <w:rtl/>
        </w:rPr>
        <w:t>"</w:t>
      </w:r>
      <w:r>
        <w:rPr>
          <w:rFonts w:ascii="Arial" w:hAnsi="Arial" w:cs="David"/>
          <w:b/>
          <w:bCs/>
          <w:sz w:val="24"/>
          <w:szCs w:val="24"/>
          <w:rtl/>
        </w:rPr>
        <w:t xml:space="preserve">. </w:t>
      </w:r>
    </w:p>
    <w:p w:rsidR="00106D60" w:rsidRDefault="00106D60" w:rsidP="00A40119">
      <w:pPr>
        <w:spacing w:line="360" w:lineRule="auto"/>
        <w:ind w:left="720"/>
        <w:jc w:val="both"/>
        <w:rPr>
          <w:rFonts w:ascii="Arial" w:hAnsi="Arial"/>
          <w:noProof w:val="0"/>
          <w:rtl/>
        </w:rPr>
      </w:pPr>
    </w:p>
    <w:p w:rsidR="00416890" w:rsidRDefault="00A40119" w:rsidP="006423E6">
      <w:pPr>
        <w:spacing w:line="360" w:lineRule="auto"/>
        <w:ind w:left="720"/>
        <w:jc w:val="both"/>
        <w:rPr>
          <w:rFonts w:ascii="Arial" w:hAnsi="Arial"/>
          <w:noProof w:val="0"/>
          <w:rtl/>
        </w:rPr>
      </w:pPr>
      <w:r>
        <w:rPr>
          <w:rFonts w:ascii="Arial" w:hAnsi="Arial" w:hint="cs"/>
          <w:noProof w:val="0"/>
          <w:rtl/>
        </w:rPr>
        <w:t xml:space="preserve">לעניין זה אפנה </w:t>
      </w:r>
      <w:r w:rsidR="00A144B0">
        <w:rPr>
          <w:rFonts w:ascii="Arial" w:hAnsi="Arial" w:hint="cs"/>
          <w:noProof w:val="0"/>
          <w:rtl/>
        </w:rPr>
        <w:t xml:space="preserve"> לכל האמור לעיל </w:t>
      </w:r>
      <w:r>
        <w:rPr>
          <w:rFonts w:ascii="Arial" w:hAnsi="Arial" w:hint="cs"/>
          <w:noProof w:val="0"/>
          <w:rtl/>
        </w:rPr>
        <w:t>פסק הדין</w:t>
      </w:r>
      <w:r w:rsidR="00A144B0">
        <w:rPr>
          <w:rFonts w:ascii="Arial" w:hAnsi="Arial" w:hint="cs"/>
          <w:noProof w:val="0"/>
          <w:rtl/>
        </w:rPr>
        <w:t xml:space="preserve"> באשר</w:t>
      </w:r>
      <w:r w:rsidR="00581B0D">
        <w:rPr>
          <w:rFonts w:ascii="Arial" w:hAnsi="Arial" w:hint="cs"/>
          <w:noProof w:val="0"/>
          <w:rtl/>
        </w:rPr>
        <w:t xml:space="preserve"> לחקירתה של העדה לצוואה הגב' </w:t>
      </w:r>
      <w:r w:rsidR="006423E6">
        <w:rPr>
          <w:rFonts w:ascii="Arial" w:hAnsi="Arial" w:hint="cs"/>
          <w:noProof w:val="0"/>
          <w:rtl/>
        </w:rPr>
        <w:t xml:space="preserve">א.מ </w:t>
      </w:r>
      <w:r w:rsidR="00581B0D">
        <w:rPr>
          <w:rFonts w:ascii="Arial" w:hAnsi="Arial" w:hint="cs"/>
          <w:noProof w:val="0"/>
          <w:rtl/>
        </w:rPr>
        <w:t>והיכרותה עם התובעת</w:t>
      </w:r>
      <w:r>
        <w:rPr>
          <w:rFonts w:ascii="Arial" w:hAnsi="Arial" w:hint="cs"/>
          <w:noProof w:val="0"/>
          <w:rtl/>
        </w:rPr>
        <w:t>.</w:t>
      </w:r>
    </w:p>
    <w:p w:rsidR="00A40119" w:rsidRDefault="00A40119" w:rsidP="00A40119">
      <w:pPr>
        <w:spacing w:line="360" w:lineRule="auto"/>
        <w:jc w:val="both"/>
        <w:rPr>
          <w:rFonts w:ascii="Arial" w:hAnsi="Arial"/>
          <w:noProof w:val="0"/>
          <w:rtl/>
        </w:rPr>
      </w:pPr>
    </w:p>
    <w:p w:rsidR="00C17910" w:rsidRDefault="00A40119" w:rsidP="006423E6">
      <w:pPr>
        <w:spacing w:line="360" w:lineRule="auto"/>
        <w:ind w:left="720" w:hanging="720"/>
        <w:jc w:val="both"/>
        <w:rPr>
          <w:rFonts w:ascii="Arial" w:hAnsi="Arial"/>
          <w:noProof w:val="0"/>
          <w:rtl/>
        </w:rPr>
      </w:pPr>
      <w:r>
        <w:rPr>
          <w:rFonts w:ascii="Arial" w:hAnsi="Arial" w:hint="cs"/>
          <w:noProof w:val="0"/>
          <w:rtl/>
        </w:rPr>
        <w:t>1</w:t>
      </w:r>
      <w:r w:rsidR="00581B0D">
        <w:rPr>
          <w:rFonts w:ascii="Arial" w:hAnsi="Arial" w:hint="cs"/>
          <w:noProof w:val="0"/>
          <w:rtl/>
        </w:rPr>
        <w:t>38</w:t>
      </w:r>
      <w:r>
        <w:rPr>
          <w:rFonts w:ascii="Arial" w:hAnsi="Arial" w:hint="cs"/>
          <w:noProof w:val="0"/>
          <w:rtl/>
        </w:rPr>
        <w:t>.</w:t>
      </w:r>
      <w:r>
        <w:rPr>
          <w:rFonts w:ascii="Arial" w:hAnsi="Arial" w:hint="cs"/>
          <w:noProof w:val="0"/>
          <w:rtl/>
        </w:rPr>
        <w:tab/>
      </w:r>
      <w:r w:rsidR="00C17910">
        <w:rPr>
          <w:rFonts w:ascii="Arial" w:hAnsi="Arial" w:hint="cs"/>
          <w:noProof w:val="0"/>
          <w:rtl/>
        </w:rPr>
        <w:t xml:space="preserve">לכך מצטרפת עדותה והתנהלותה  בקשר לזימונה לעדות של חברתה מהלימודים הגב' </w:t>
      </w:r>
      <w:r w:rsidR="006423E6">
        <w:rPr>
          <w:rFonts w:ascii="Arial" w:hAnsi="Arial" w:hint="cs"/>
          <w:noProof w:val="0"/>
          <w:rtl/>
        </w:rPr>
        <w:t>כ.ס</w:t>
      </w:r>
      <w:r w:rsidR="00C17910">
        <w:rPr>
          <w:rFonts w:ascii="Arial" w:hAnsi="Arial" w:hint="cs"/>
          <w:noProof w:val="0"/>
          <w:rtl/>
        </w:rPr>
        <w:t xml:space="preserve">. בפתח עדותה אישרה התובעת כי היא חברה של הגב' </w:t>
      </w:r>
      <w:r w:rsidR="006423E6">
        <w:rPr>
          <w:rFonts w:ascii="Arial" w:hAnsi="Arial" w:hint="cs"/>
          <w:noProof w:val="0"/>
          <w:rtl/>
        </w:rPr>
        <w:t>כ.ס</w:t>
      </w:r>
      <w:r w:rsidR="00C17910">
        <w:rPr>
          <w:rFonts w:ascii="Arial" w:hAnsi="Arial" w:hint="cs"/>
          <w:noProof w:val="0"/>
          <w:rtl/>
        </w:rPr>
        <w:t xml:space="preserve"> מהלימודים, עמ' 424 ש' 16- 24. </w:t>
      </w:r>
      <w:r w:rsidR="00AA6678">
        <w:rPr>
          <w:rFonts w:ascii="Arial" w:hAnsi="Arial" w:hint="cs"/>
          <w:noProof w:val="0"/>
          <w:rtl/>
        </w:rPr>
        <w:t xml:space="preserve">משנשאלה התובעת האם הגב' </w:t>
      </w:r>
      <w:r w:rsidR="006423E6">
        <w:rPr>
          <w:rFonts w:ascii="Arial" w:hAnsi="Arial" w:hint="cs"/>
          <w:noProof w:val="0"/>
          <w:rtl/>
        </w:rPr>
        <w:t xml:space="preserve">כ.ס </w:t>
      </w:r>
      <w:r w:rsidR="00AA6678">
        <w:rPr>
          <w:rFonts w:ascii="Arial" w:hAnsi="Arial" w:hint="cs"/>
          <w:noProof w:val="0"/>
          <w:rtl/>
        </w:rPr>
        <w:t xml:space="preserve">הייתה חברה של בפייסבוק השיבה: </w:t>
      </w:r>
    </w:p>
    <w:p w:rsidR="00AA6678" w:rsidRDefault="00AA6678" w:rsidP="006423E6">
      <w:pPr>
        <w:pStyle w:val="af1"/>
        <w:spacing w:line="360" w:lineRule="auto"/>
        <w:ind w:left="720"/>
        <w:jc w:val="both"/>
        <w:rPr>
          <w:rFonts w:ascii="Arial" w:hAnsi="Arial" w:cs="David"/>
          <w:noProof w:val="0"/>
          <w:sz w:val="24"/>
          <w:szCs w:val="24"/>
        </w:rPr>
      </w:pPr>
      <w:r>
        <w:rPr>
          <w:rFonts w:ascii="Arial" w:hAnsi="Arial" w:cs="David" w:hint="cs"/>
          <w:sz w:val="24"/>
          <w:szCs w:val="24"/>
          <w:rtl/>
        </w:rPr>
        <w:t>"</w:t>
      </w:r>
      <w:r>
        <w:rPr>
          <w:rFonts w:ascii="Arial" w:hAnsi="Arial" w:cs="David"/>
          <w:b/>
          <w:bCs/>
          <w:sz w:val="24"/>
          <w:szCs w:val="24"/>
          <w:rtl/>
        </w:rPr>
        <w:t>עו"ד שפירא:</w:t>
      </w:r>
      <w:r>
        <w:rPr>
          <w:rFonts w:ascii="Arial" w:hAnsi="Arial" w:cs="David"/>
          <w:b/>
          <w:bCs/>
          <w:sz w:val="24"/>
          <w:szCs w:val="24"/>
          <w:rtl/>
        </w:rPr>
        <w:tab/>
      </w:r>
      <w:bookmarkStart w:id="65" w:name="_ETM_Q_430026"/>
      <w:bookmarkEnd w:id="65"/>
      <w:r>
        <w:rPr>
          <w:rFonts w:ascii="Arial" w:hAnsi="Arial" w:cs="David"/>
          <w:b/>
          <w:bCs/>
          <w:sz w:val="24"/>
          <w:szCs w:val="24"/>
          <w:rtl/>
        </w:rPr>
        <w:t>האם נכון שכ</w:t>
      </w:r>
      <w:r w:rsidR="006423E6">
        <w:rPr>
          <w:rFonts w:ascii="Arial" w:hAnsi="Arial" w:cs="David" w:hint="cs"/>
          <w:b/>
          <w:bCs/>
          <w:sz w:val="24"/>
          <w:szCs w:val="24"/>
          <w:rtl/>
        </w:rPr>
        <w:t>.</w:t>
      </w:r>
      <w:r>
        <w:rPr>
          <w:rFonts w:ascii="Arial" w:hAnsi="Arial" w:cs="David"/>
          <w:b/>
          <w:bCs/>
          <w:sz w:val="24"/>
          <w:szCs w:val="24"/>
          <w:rtl/>
        </w:rPr>
        <w:t>ס בזמנים הרלוונטיים היתה חברה שלך בפייסבוק?</w:t>
      </w:r>
    </w:p>
    <w:p w:rsidR="00AA6678" w:rsidRDefault="00AA6678" w:rsidP="006423E6">
      <w:pPr>
        <w:pStyle w:val="af1"/>
        <w:spacing w:line="360" w:lineRule="auto"/>
        <w:ind w:left="720"/>
        <w:jc w:val="both"/>
        <w:rPr>
          <w:rFonts w:ascii="Arial" w:hAnsi="Arial" w:cs="David"/>
          <w:b/>
          <w:bCs/>
          <w:sz w:val="24"/>
          <w:szCs w:val="24"/>
          <w:rtl/>
        </w:rPr>
      </w:pPr>
      <w:r>
        <w:rPr>
          <w:rFonts w:ascii="Arial" w:hAnsi="Arial" w:cs="David"/>
          <w:b/>
          <w:bCs/>
          <w:sz w:val="24"/>
          <w:szCs w:val="24"/>
          <w:rtl/>
        </w:rPr>
        <w:t xml:space="preserve">העדה, גב' </w:t>
      </w:r>
      <w:r w:rsidR="006423E6">
        <w:rPr>
          <w:rFonts w:ascii="Arial" w:hAnsi="Arial" w:cs="David" w:hint="cs"/>
          <w:b/>
          <w:bCs/>
          <w:sz w:val="24"/>
          <w:szCs w:val="24"/>
          <w:rtl/>
        </w:rPr>
        <w:t>ת.ג</w:t>
      </w:r>
      <w:r>
        <w:rPr>
          <w:rFonts w:ascii="Arial" w:hAnsi="Arial" w:cs="David"/>
          <w:b/>
          <w:bCs/>
          <w:sz w:val="24"/>
          <w:szCs w:val="24"/>
          <w:rtl/>
        </w:rPr>
        <w:t>:</w:t>
      </w:r>
      <w:r>
        <w:rPr>
          <w:rFonts w:ascii="Arial" w:hAnsi="Arial" w:cs="David"/>
          <w:b/>
          <w:bCs/>
          <w:sz w:val="24"/>
          <w:szCs w:val="24"/>
          <w:rtl/>
        </w:rPr>
        <w:tab/>
        <w:t xml:space="preserve">אני לא יודעת, </w:t>
      </w:r>
      <w:bookmarkStart w:id="66" w:name="_ETM_Q_433056"/>
      <w:bookmarkEnd w:id="66"/>
      <w:r>
        <w:rPr>
          <w:rFonts w:ascii="Arial" w:hAnsi="Arial" w:cs="David"/>
          <w:b/>
          <w:bCs/>
          <w:sz w:val="24"/>
          <w:szCs w:val="24"/>
          <w:rtl/>
        </w:rPr>
        <w:t xml:space="preserve">תשאל אותה. </w:t>
      </w:r>
    </w:p>
    <w:p w:rsidR="00AA6678" w:rsidRDefault="00AA6678" w:rsidP="00AA6678">
      <w:pPr>
        <w:pStyle w:val="af1"/>
        <w:spacing w:line="360" w:lineRule="auto"/>
        <w:ind w:left="720"/>
        <w:jc w:val="both"/>
        <w:rPr>
          <w:rFonts w:ascii="Arial" w:hAnsi="Arial" w:cs="David"/>
          <w:b/>
          <w:bCs/>
          <w:sz w:val="24"/>
          <w:szCs w:val="24"/>
          <w:rtl/>
        </w:rPr>
      </w:pPr>
      <w:bookmarkStart w:id="67" w:name="_ETM_Q_430653"/>
      <w:bookmarkEnd w:id="67"/>
      <w:r>
        <w:rPr>
          <w:rFonts w:ascii="Arial" w:hAnsi="Arial" w:cs="David"/>
          <w:b/>
          <w:bCs/>
          <w:sz w:val="24"/>
          <w:szCs w:val="24"/>
          <w:rtl/>
        </w:rPr>
        <w:t>ש:</w:t>
      </w:r>
      <w:r>
        <w:rPr>
          <w:rFonts w:ascii="Arial" w:hAnsi="Arial" w:cs="David"/>
          <w:b/>
          <w:bCs/>
          <w:sz w:val="24"/>
          <w:szCs w:val="24"/>
          <w:rtl/>
        </w:rPr>
        <w:tab/>
        <w:t xml:space="preserve">אה. האם, </w:t>
      </w:r>
    </w:p>
    <w:p w:rsidR="00AA6678" w:rsidRDefault="00AA6678" w:rsidP="00AA6678">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 xml:space="preserve">היא פה, אתה סילקת אותה. </w:t>
      </w:r>
    </w:p>
    <w:p w:rsidR="00AA6678" w:rsidRDefault="00AA6678" w:rsidP="006423E6">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t>כ</w:t>
      </w:r>
      <w:r w:rsidR="006423E6">
        <w:rPr>
          <w:rFonts w:ascii="Arial" w:hAnsi="Arial" w:cs="David" w:hint="cs"/>
          <w:b/>
          <w:bCs/>
          <w:sz w:val="24"/>
          <w:szCs w:val="24"/>
          <w:rtl/>
        </w:rPr>
        <w:t>.</w:t>
      </w:r>
      <w:bookmarkStart w:id="68" w:name="_ETM_Q_435772"/>
      <w:bookmarkEnd w:id="68"/>
      <w:r>
        <w:rPr>
          <w:rFonts w:ascii="Arial" w:hAnsi="Arial" w:cs="David"/>
          <w:b/>
          <w:bCs/>
          <w:sz w:val="24"/>
          <w:szCs w:val="24"/>
          <w:rtl/>
        </w:rPr>
        <w:t>ס גם לא היתה חברה שלך?</w:t>
      </w:r>
    </w:p>
    <w:p w:rsidR="00AA6678" w:rsidRDefault="00AA6678" w:rsidP="00AA6678">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 xml:space="preserve">את זה אני לא יודעת, </w:t>
      </w:r>
      <w:bookmarkStart w:id="69" w:name="_ETM_Q_439638"/>
      <w:bookmarkEnd w:id="69"/>
      <w:r>
        <w:rPr>
          <w:rFonts w:ascii="Arial" w:hAnsi="Arial" w:cs="David"/>
          <w:b/>
          <w:bCs/>
          <w:sz w:val="24"/>
          <w:szCs w:val="24"/>
          <w:rtl/>
        </w:rPr>
        <w:t>תשאל אותה</w:t>
      </w:r>
      <w:r>
        <w:rPr>
          <w:rFonts w:ascii="Arial" w:hAnsi="Arial" w:cs="David" w:hint="cs"/>
          <w:sz w:val="24"/>
          <w:szCs w:val="24"/>
          <w:rtl/>
        </w:rPr>
        <w:t>"</w:t>
      </w:r>
      <w:r>
        <w:rPr>
          <w:rFonts w:ascii="Arial" w:hAnsi="Arial" w:cs="David"/>
          <w:b/>
          <w:bCs/>
          <w:sz w:val="24"/>
          <w:szCs w:val="24"/>
          <w:rtl/>
        </w:rPr>
        <w:t xml:space="preserve">. </w:t>
      </w:r>
    </w:p>
    <w:p w:rsidR="00AA6678" w:rsidRDefault="00AA6678" w:rsidP="00C17910">
      <w:pPr>
        <w:spacing w:line="360" w:lineRule="auto"/>
        <w:ind w:left="720" w:hanging="720"/>
        <w:jc w:val="both"/>
        <w:rPr>
          <w:rFonts w:ascii="Arial" w:hAnsi="Arial"/>
          <w:noProof w:val="0"/>
          <w:rtl/>
        </w:rPr>
      </w:pPr>
    </w:p>
    <w:p w:rsidR="00A95128" w:rsidRDefault="00AA6678" w:rsidP="006423E6">
      <w:pPr>
        <w:spacing w:line="360" w:lineRule="auto"/>
        <w:ind w:left="720" w:hanging="720"/>
        <w:jc w:val="both"/>
        <w:rPr>
          <w:rFonts w:ascii="Arial" w:hAnsi="Arial"/>
          <w:rtl/>
        </w:rPr>
      </w:pPr>
      <w:r>
        <w:rPr>
          <w:rFonts w:ascii="Arial" w:hAnsi="Arial"/>
          <w:noProof w:val="0"/>
          <w:rtl/>
        </w:rPr>
        <w:tab/>
      </w:r>
      <w:r>
        <w:rPr>
          <w:rFonts w:ascii="Arial" w:hAnsi="Arial" w:hint="cs"/>
          <w:noProof w:val="0"/>
          <w:rtl/>
        </w:rPr>
        <w:t xml:space="preserve">לעניין עדותה של הגב' </w:t>
      </w:r>
      <w:r w:rsidR="006423E6">
        <w:rPr>
          <w:rFonts w:ascii="Arial" w:hAnsi="Arial" w:hint="cs"/>
          <w:noProof w:val="0"/>
          <w:rtl/>
        </w:rPr>
        <w:t>כ.ס</w:t>
      </w:r>
      <w:r>
        <w:rPr>
          <w:rFonts w:ascii="Arial" w:hAnsi="Arial" w:hint="cs"/>
          <w:noProof w:val="0"/>
          <w:rtl/>
        </w:rPr>
        <w:t xml:space="preserve"> אבהיר </w:t>
      </w:r>
      <w:r w:rsidR="00581B0D">
        <w:rPr>
          <w:rFonts w:ascii="Arial" w:hAnsi="Arial" w:hint="cs"/>
          <w:noProof w:val="0"/>
          <w:rtl/>
        </w:rPr>
        <w:t xml:space="preserve">ואדגיש </w:t>
      </w:r>
      <w:r w:rsidR="00A95128">
        <w:rPr>
          <w:rFonts w:ascii="Arial" w:hAnsi="Arial" w:hint="cs"/>
          <w:noProof w:val="0"/>
          <w:rtl/>
        </w:rPr>
        <w:t>כי ביום 26.11.20 הגיש ב"כ התובעת בקשה שכותרה "</w:t>
      </w:r>
      <w:r w:rsidR="00A95128" w:rsidRPr="00581B0D">
        <w:rPr>
          <w:rFonts w:ascii="Arial" w:hAnsi="Arial" w:hint="cs"/>
          <w:b/>
          <w:bCs/>
          <w:noProof w:val="0"/>
          <w:rtl/>
        </w:rPr>
        <w:t>בקשה בהמשך לדיוני ההוכחות</w:t>
      </w:r>
      <w:r w:rsidR="00A95128">
        <w:rPr>
          <w:rFonts w:ascii="Arial" w:hAnsi="Arial" w:hint="cs"/>
          <w:noProof w:val="0"/>
          <w:rtl/>
        </w:rPr>
        <w:t>", בקשה מס' 43. בסעיף 8 לבקשה עתר ב"כ התובעת לזימונה של העדה תוך שהוא טוען</w:t>
      </w:r>
      <w:r w:rsidR="00581B0D">
        <w:rPr>
          <w:rFonts w:ascii="Arial" w:hAnsi="Arial" w:hint="cs"/>
          <w:noProof w:val="0"/>
          <w:rtl/>
        </w:rPr>
        <w:t xml:space="preserve"> בסעיף 8 לבקשה</w:t>
      </w:r>
      <w:r w:rsidR="00A95128">
        <w:rPr>
          <w:rFonts w:ascii="Arial" w:hAnsi="Arial" w:hint="cs"/>
          <w:noProof w:val="0"/>
          <w:rtl/>
        </w:rPr>
        <w:t xml:space="preserve">: </w:t>
      </w:r>
    </w:p>
    <w:p w:rsidR="00581B0D" w:rsidRDefault="00581B0D" w:rsidP="006423E6">
      <w:pPr>
        <w:spacing w:line="360" w:lineRule="auto"/>
        <w:ind w:left="720" w:hanging="720"/>
        <w:jc w:val="both"/>
        <w:rPr>
          <w:rFonts w:ascii="Arial" w:hAnsi="Arial"/>
          <w:rtl/>
        </w:rPr>
      </w:pPr>
      <w:r>
        <w:rPr>
          <w:rFonts w:ascii="Arial" w:hAnsi="Arial"/>
          <w:rtl/>
        </w:rPr>
        <w:tab/>
      </w:r>
      <w:r>
        <w:rPr>
          <w:rFonts w:ascii="Arial" w:hAnsi="Arial" w:hint="cs"/>
          <w:rtl/>
        </w:rPr>
        <w:t>"</w:t>
      </w:r>
      <w:r w:rsidRPr="00F276C7">
        <w:rPr>
          <w:rFonts w:ascii="Arial" w:hAnsi="Arial" w:hint="cs"/>
          <w:b/>
          <w:bCs/>
          <w:rtl/>
        </w:rPr>
        <w:t>עוד יבוקש, לנוכח כל מה שעלה בתיק ע"י העדים, לזמן את העדה, הגב' כ</w:t>
      </w:r>
      <w:r w:rsidR="006423E6">
        <w:rPr>
          <w:rFonts w:ascii="Arial" w:hAnsi="Arial" w:hint="cs"/>
          <w:b/>
          <w:bCs/>
          <w:rtl/>
        </w:rPr>
        <w:t>.</w:t>
      </w:r>
      <w:r w:rsidRPr="00F276C7">
        <w:rPr>
          <w:rFonts w:ascii="Arial" w:hAnsi="Arial" w:hint="cs"/>
          <w:b/>
          <w:bCs/>
          <w:rtl/>
        </w:rPr>
        <w:t>ס, אשר העדות, הגב'</w:t>
      </w:r>
      <w:r w:rsidR="006423E6">
        <w:rPr>
          <w:rFonts w:ascii="Arial" w:hAnsi="Arial" w:hint="cs"/>
          <w:b/>
          <w:bCs/>
          <w:rtl/>
        </w:rPr>
        <w:t xml:space="preserve"> ד.</w:t>
      </w:r>
      <w:r w:rsidRPr="00F276C7">
        <w:rPr>
          <w:rFonts w:ascii="Arial" w:hAnsi="Arial" w:hint="cs"/>
          <w:b/>
          <w:bCs/>
          <w:rtl/>
        </w:rPr>
        <w:t>נ ואחותה הגב' א</w:t>
      </w:r>
      <w:r w:rsidR="006423E6">
        <w:rPr>
          <w:rFonts w:ascii="Arial" w:hAnsi="Arial" w:hint="cs"/>
          <w:b/>
          <w:bCs/>
          <w:rtl/>
        </w:rPr>
        <w:t>.א</w:t>
      </w:r>
      <w:r w:rsidR="00F276C7" w:rsidRPr="00F276C7">
        <w:rPr>
          <w:rFonts w:ascii="Arial" w:hAnsi="Arial" w:hint="cs"/>
          <w:b/>
          <w:bCs/>
          <w:rtl/>
        </w:rPr>
        <w:t>, הודיעו כי זו השתתפה במסיבת יום ההולדת של המשיבה 1 אשר המנוחה הייתה נוכחת והכל כדי לשפוך אור על התיק ולעזור לכבוד ביהמ"ש להגיע לחקר האמת</w:t>
      </w:r>
      <w:r w:rsidR="00F276C7">
        <w:rPr>
          <w:rFonts w:ascii="Arial" w:hAnsi="Arial" w:hint="cs"/>
          <w:rtl/>
        </w:rPr>
        <w:t xml:space="preserve">". </w:t>
      </w:r>
    </w:p>
    <w:p w:rsidR="00A95128" w:rsidRDefault="00A95128" w:rsidP="00A95128">
      <w:pPr>
        <w:spacing w:line="360" w:lineRule="auto"/>
        <w:ind w:left="720" w:hanging="720"/>
        <w:jc w:val="both"/>
        <w:rPr>
          <w:rFonts w:ascii="Arial" w:hAnsi="Arial"/>
          <w:noProof w:val="0"/>
          <w:rtl/>
        </w:rPr>
      </w:pPr>
      <w:r>
        <w:rPr>
          <w:rFonts w:ascii="Arial" w:hAnsi="Arial"/>
          <w:rtl/>
        </w:rPr>
        <w:tab/>
      </w:r>
    </w:p>
    <w:p w:rsidR="0097711B" w:rsidRDefault="00A95128" w:rsidP="00C17910">
      <w:pPr>
        <w:spacing w:line="360" w:lineRule="auto"/>
        <w:ind w:left="720" w:hanging="720"/>
        <w:jc w:val="both"/>
        <w:rPr>
          <w:rFonts w:ascii="Arial" w:hAnsi="Arial"/>
          <w:noProof w:val="0"/>
          <w:rtl/>
        </w:rPr>
      </w:pPr>
      <w:r>
        <w:rPr>
          <w:rFonts w:ascii="Arial" w:hAnsi="Arial"/>
          <w:noProof w:val="0"/>
          <w:rtl/>
        </w:rPr>
        <w:tab/>
      </w:r>
      <w:r w:rsidR="0097711B">
        <w:rPr>
          <w:rFonts w:ascii="Arial" w:hAnsi="Arial" w:hint="cs"/>
          <w:noProof w:val="0"/>
          <w:rtl/>
        </w:rPr>
        <w:t xml:space="preserve">חרף טענות הנתבעים כי המדובר במקצה שיפורים מטעם התובעת, לאחר שנשמעו עדויות בתיק והוגשו תצהירי עדות ראשית, התרתי בהחלטתי מיום 28.12.20 את זימונה של העדה. </w:t>
      </w:r>
    </w:p>
    <w:p w:rsidR="00342363" w:rsidRDefault="0097711B" w:rsidP="00AD6D5E">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למרבה הפ</w:t>
      </w:r>
      <w:r w:rsidR="00756588">
        <w:rPr>
          <w:rFonts w:ascii="Arial" w:hAnsi="Arial" w:hint="cs"/>
          <w:noProof w:val="0"/>
          <w:rtl/>
        </w:rPr>
        <w:t>לא ביום</w:t>
      </w:r>
      <w:r w:rsidR="00A432D9">
        <w:rPr>
          <w:rFonts w:ascii="Arial" w:hAnsi="Arial" w:hint="cs"/>
          <w:noProof w:val="0"/>
          <w:rtl/>
        </w:rPr>
        <w:t xml:space="preserve"> </w:t>
      </w:r>
      <w:r w:rsidR="00756588">
        <w:rPr>
          <w:rFonts w:ascii="Arial" w:hAnsi="Arial" w:hint="cs"/>
          <w:noProof w:val="0"/>
          <w:rtl/>
        </w:rPr>
        <w:t xml:space="preserve">19.1.21 הגיש ב"כ התובעת תצהיר עדות ראשית מטעמה של העדה וזאת עובר לדיון שהיה קבוע ליום 20.1.21  </w:t>
      </w:r>
      <w:r w:rsidR="00A432D9">
        <w:rPr>
          <w:rFonts w:ascii="Arial" w:hAnsi="Arial" w:hint="cs"/>
          <w:noProof w:val="0"/>
          <w:rtl/>
        </w:rPr>
        <w:t>ואשר נדחה בשל כניסת ב"כ הנתבעת לבידוד. פליאה זו אך מתבקשת לאור העובדה כי באשר לעדי הצוואה בחרה התובעת שלא להגיש תצהיר עדות ראשית מטעמם. בהחלטתי מיום 20.1.21 קבעתי: "</w:t>
      </w:r>
      <w:r w:rsidR="00A432D9" w:rsidRPr="00A432D9">
        <w:rPr>
          <w:rFonts w:ascii="Arial" w:hAnsi="Arial" w:hint="cs"/>
          <w:b/>
          <w:bCs/>
          <w:noProof w:val="0"/>
          <w:rtl/>
        </w:rPr>
        <w:t>הובא לעיוני. יש להצר על כך שהתצהיר מוגש ערב הדיון. יש לה</w:t>
      </w:r>
      <w:r w:rsidR="00F276C7">
        <w:rPr>
          <w:rFonts w:ascii="Arial" w:hAnsi="Arial" w:hint="cs"/>
          <w:b/>
          <w:bCs/>
          <w:noProof w:val="0"/>
          <w:rtl/>
        </w:rPr>
        <w:t>צ</w:t>
      </w:r>
      <w:r w:rsidR="00A432D9" w:rsidRPr="00A432D9">
        <w:rPr>
          <w:rFonts w:ascii="Arial" w:hAnsi="Arial" w:hint="cs"/>
          <w:b/>
          <w:bCs/>
          <w:noProof w:val="0"/>
          <w:rtl/>
        </w:rPr>
        <w:t>מיא העתק לצדדים</w:t>
      </w:r>
      <w:r w:rsidR="00A432D9">
        <w:rPr>
          <w:rFonts w:ascii="Arial" w:hAnsi="Arial" w:hint="cs"/>
          <w:noProof w:val="0"/>
          <w:rtl/>
        </w:rPr>
        <w:t>". חרף האמור העדה לא התי</w:t>
      </w:r>
      <w:r w:rsidR="00456B8D">
        <w:rPr>
          <w:rFonts w:ascii="Arial" w:hAnsi="Arial" w:hint="cs"/>
          <w:noProof w:val="0"/>
          <w:rtl/>
        </w:rPr>
        <w:t xml:space="preserve">יצבה לדיון שהיה קבוע ואשר נדחה ליום 9.11.21. </w:t>
      </w:r>
    </w:p>
    <w:p w:rsidR="00A432D9" w:rsidRDefault="00456B8D" w:rsidP="00342363">
      <w:pPr>
        <w:spacing w:line="360" w:lineRule="auto"/>
        <w:ind w:left="720"/>
        <w:jc w:val="both"/>
        <w:rPr>
          <w:rFonts w:ascii="Arial" w:hAnsi="Arial"/>
          <w:noProof w:val="0"/>
          <w:rtl/>
        </w:rPr>
      </w:pPr>
      <w:r>
        <w:rPr>
          <w:rFonts w:ascii="Arial" w:hAnsi="Arial" w:hint="cs"/>
          <w:noProof w:val="0"/>
          <w:rtl/>
        </w:rPr>
        <w:t>בתום שמיעת עדות עדי הצוואה וכעולה מהפרוטוקול עמ' 4</w:t>
      </w:r>
      <w:r w:rsidR="00AD6D5E">
        <w:rPr>
          <w:rFonts w:ascii="Arial" w:hAnsi="Arial" w:hint="cs"/>
          <w:noProof w:val="0"/>
          <w:rtl/>
        </w:rPr>
        <w:t>02</w:t>
      </w:r>
      <w:r>
        <w:rPr>
          <w:rFonts w:ascii="Arial" w:hAnsi="Arial" w:hint="cs"/>
          <w:noProof w:val="0"/>
          <w:rtl/>
        </w:rPr>
        <w:t xml:space="preserve"> ש' 18- 1</w:t>
      </w:r>
      <w:r w:rsidR="00342363">
        <w:rPr>
          <w:rFonts w:ascii="Arial" w:hAnsi="Arial" w:hint="cs"/>
          <w:noProof w:val="0"/>
          <w:rtl/>
        </w:rPr>
        <w:t>9 :</w:t>
      </w:r>
    </w:p>
    <w:p w:rsidR="00456B8D" w:rsidRPr="00456B8D" w:rsidRDefault="00456B8D" w:rsidP="006423E6">
      <w:pPr>
        <w:pStyle w:val="af"/>
        <w:ind w:hanging="981"/>
        <w:rPr>
          <w:rFonts w:ascii="David" w:hAnsi="David" w:cs="David"/>
          <w:b/>
          <w:bCs/>
          <w:u w:val="none"/>
        </w:rPr>
      </w:pPr>
      <w:r>
        <w:rPr>
          <w:rFonts w:ascii="David" w:hAnsi="David" w:cs="David" w:hint="cs"/>
          <w:u w:val="none"/>
          <w:rtl/>
        </w:rPr>
        <w:t>"</w:t>
      </w:r>
      <w:r w:rsidR="006423E6">
        <w:rPr>
          <w:rFonts w:ascii="David" w:hAnsi="David" w:cs="David"/>
          <w:b/>
          <w:bCs/>
          <w:u w:val="none"/>
          <w:rtl/>
        </w:rPr>
        <w:t>עו"ד שפירא:</w:t>
      </w:r>
      <w:r w:rsidR="006423E6">
        <w:rPr>
          <w:rFonts w:ascii="David" w:hAnsi="David" w:cs="David"/>
          <w:b/>
          <w:bCs/>
          <w:u w:val="none"/>
          <w:rtl/>
        </w:rPr>
        <w:tab/>
        <w:t>כ</w:t>
      </w:r>
      <w:r w:rsidR="006423E6">
        <w:rPr>
          <w:rFonts w:ascii="David" w:hAnsi="David" w:cs="David" w:hint="cs"/>
          <w:b/>
          <w:bCs/>
          <w:u w:val="none"/>
          <w:rtl/>
        </w:rPr>
        <w:t>.</w:t>
      </w:r>
      <w:r w:rsidRPr="00456B8D">
        <w:rPr>
          <w:rFonts w:ascii="David" w:hAnsi="David" w:cs="David"/>
          <w:b/>
          <w:bCs/>
          <w:u w:val="none"/>
          <w:rtl/>
        </w:rPr>
        <w:t xml:space="preserve">ס, איפה היא? </w:t>
      </w:r>
    </w:p>
    <w:p w:rsidR="00456B8D" w:rsidRDefault="006423E6" w:rsidP="006423E6">
      <w:pPr>
        <w:pStyle w:val="af"/>
        <w:ind w:left="2160" w:hanging="1440"/>
        <w:rPr>
          <w:rFonts w:ascii="David" w:hAnsi="David" w:cs="David"/>
          <w:u w:val="none"/>
          <w:rtl/>
        </w:rPr>
      </w:pPr>
      <w:r>
        <w:rPr>
          <w:rFonts w:ascii="David" w:hAnsi="David" w:cs="David"/>
          <w:b/>
          <w:bCs/>
          <w:u w:val="none"/>
          <w:rtl/>
        </w:rPr>
        <w:t>עו"ד ברדה:</w:t>
      </w:r>
      <w:r>
        <w:rPr>
          <w:rFonts w:ascii="David" w:hAnsi="David" w:cs="David"/>
          <w:b/>
          <w:bCs/>
          <w:u w:val="none"/>
          <w:rtl/>
        </w:rPr>
        <w:tab/>
      </w:r>
      <w:r>
        <w:rPr>
          <w:rFonts w:ascii="David" w:hAnsi="David" w:cs="David" w:hint="cs"/>
          <w:b/>
          <w:bCs/>
          <w:u w:val="none"/>
          <w:rtl/>
        </w:rPr>
        <w:t>ת</w:t>
      </w:r>
      <w:r w:rsidR="00456B8D" w:rsidRPr="00456B8D">
        <w:rPr>
          <w:rFonts w:ascii="David" w:hAnsi="David" w:cs="David"/>
          <w:b/>
          <w:bCs/>
          <w:u w:val="none"/>
          <w:rtl/>
        </w:rPr>
        <w:t>. היא לא, היא לא מצ, אנחנו מושכים את התצהיר שלה. היא לא מגיעה</w:t>
      </w:r>
      <w:r w:rsidR="00456B8D">
        <w:rPr>
          <w:rFonts w:ascii="David" w:hAnsi="David" w:cs="David" w:hint="cs"/>
          <w:u w:val="none"/>
          <w:rtl/>
        </w:rPr>
        <w:t>"</w:t>
      </w:r>
      <w:r w:rsidR="00456B8D">
        <w:rPr>
          <w:rFonts w:ascii="David" w:hAnsi="David" w:cs="David"/>
          <w:u w:val="none"/>
          <w:rtl/>
        </w:rPr>
        <w:t xml:space="preserve">. </w:t>
      </w:r>
    </w:p>
    <w:p w:rsidR="00342363" w:rsidRDefault="00342363" w:rsidP="00456B8D">
      <w:pPr>
        <w:pStyle w:val="af"/>
        <w:ind w:left="2160" w:hanging="1440"/>
        <w:rPr>
          <w:rFonts w:ascii="David" w:hAnsi="David" w:cs="David"/>
          <w:u w:val="none"/>
          <w:rtl/>
        </w:rPr>
      </w:pPr>
    </w:p>
    <w:p w:rsidR="00AD6D5E" w:rsidRDefault="00AD6D5E" w:rsidP="006423E6">
      <w:pPr>
        <w:spacing w:line="360" w:lineRule="auto"/>
        <w:ind w:left="720"/>
        <w:jc w:val="both"/>
        <w:rPr>
          <w:rFonts w:ascii="Arial" w:hAnsi="Arial"/>
          <w:noProof w:val="0"/>
          <w:rtl/>
        </w:rPr>
      </w:pPr>
      <w:r>
        <w:rPr>
          <w:rFonts w:ascii="Arial" w:hAnsi="Arial" w:hint="cs"/>
          <w:noProof w:val="0"/>
          <w:rtl/>
        </w:rPr>
        <w:t xml:space="preserve">בהמשך </w:t>
      </w:r>
      <w:r>
        <w:rPr>
          <w:rFonts w:hint="cs"/>
          <w:rtl/>
        </w:rPr>
        <w:t>עמ' 415 ש' 29 - 33 הוריתי על מחיקת תצהירה של העדה תוך שקבעתי: "</w:t>
      </w:r>
      <w:r w:rsidRPr="00AD6D5E">
        <w:rPr>
          <w:b/>
          <w:bCs/>
          <w:rtl/>
        </w:rPr>
        <w:t>התצהיר שלה נמחק. אתם רוצים לזמן אותה כעדת הזמה או כדי לא יודע מה? תשקלו. אז זאת ההחלטה, התצהיר שלה, בהיעדר התייצבות של הגברת כ</w:t>
      </w:r>
      <w:r w:rsidR="006423E6">
        <w:rPr>
          <w:rFonts w:hint="cs"/>
          <w:b/>
          <w:bCs/>
          <w:rtl/>
        </w:rPr>
        <w:t>.ס</w:t>
      </w:r>
      <w:r w:rsidRPr="00AD6D5E">
        <w:rPr>
          <w:b/>
          <w:bCs/>
          <w:rtl/>
        </w:rPr>
        <w:t>, התצהיר שהוגש מטעמה נמחק</w:t>
      </w:r>
      <w:r>
        <w:rPr>
          <w:rFonts w:hint="cs"/>
          <w:rtl/>
        </w:rPr>
        <w:t>"</w:t>
      </w:r>
      <w:r>
        <w:rPr>
          <w:rtl/>
        </w:rPr>
        <w:t>.</w:t>
      </w:r>
    </w:p>
    <w:p w:rsidR="00456B8D" w:rsidRDefault="00456B8D" w:rsidP="00A432D9">
      <w:pPr>
        <w:spacing w:line="360" w:lineRule="auto"/>
        <w:ind w:left="720" w:hanging="720"/>
        <w:jc w:val="both"/>
        <w:rPr>
          <w:rFonts w:ascii="Arial" w:hAnsi="Arial"/>
          <w:noProof w:val="0"/>
          <w:rtl/>
        </w:rPr>
      </w:pPr>
    </w:p>
    <w:p w:rsidR="00456B8D" w:rsidRDefault="00456B8D" w:rsidP="006423E6">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חרף העובדה כי ב"כ התובעת טען כי הוא מושך את תצהירה של העדה </w:t>
      </w:r>
      <w:r w:rsidR="002E703C">
        <w:rPr>
          <w:rFonts w:ascii="Arial" w:hAnsi="Arial" w:hint="cs"/>
          <w:noProof w:val="0"/>
          <w:rtl/>
        </w:rPr>
        <w:t xml:space="preserve">ולדיון ההוכחות המסכם שהיה קבוע </w:t>
      </w:r>
      <w:r w:rsidR="00342363">
        <w:rPr>
          <w:rFonts w:ascii="Arial" w:hAnsi="Arial" w:hint="cs"/>
          <w:noProof w:val="0"/>
          <w:rtl/>
        </w:rPr>
        <w:t xml:space="preserve">ליום 21.1.21, </w:t>
      </w:r>
      <w:r w:rsidR="002E703C">
        <w:rPr>
          <w:rFonts w:ascii="Arial" w:hAnsi="Arial" w:hint="cs"/>
          <w:noProof w:val="0"/>
          <w:rtl/>
        </w:rPr>
        <w:t xml:space="preserve">אך לשמיעת עדותה של התובעת הביא ב"כ התובעת את הגב' </w:t>
      </w:r>
      <w:r w:rsidR="006423E6">
        <w:rPr>
          <w:rFonts w:ascii="Arial" w:hAnsi="Arial" w:hint="cs"/>
          <w:noProof w:val="0"/>
          <w:rtl/>
        </w:rPr>
        <w:t>כ.ס</w:t>
      </w:r>
      <w:r w:rsidR="002E703C">
        <w:rPr>
          <w:rFonts w:ascii="Arial" w:hAnsi="Arial" w:hint="cs"/>
          <w:noProof w:val="0"/>
          <w:rtl/>
        </w:rPr>
        <w:t xml:space="preserve"> לעדות וזאת מבלי שטר</w:t>
      </w:r>
      <w:r w:rsidR="0008281B">
        <w:rPr>
          <w:rFonts w:ascii="Arial" w:hAnsi="Arial" w:hint="cs"/>
          <w:noProof w:val="0"/>
          <w:rtl/>
        </w:rPr>
        <w:t>ח</w:t>
      </w:r>
      <w:r w:rsidR="002E703C">
        <w:rPr>
          <w:rFonts w:ascii="Arial" w:hAnsi="Arial" w:hint="cs"/>
          <w:noProof w:val="0"/>
          <w:rtl/>
        </w:rPr>
        <w:t xml:space="preserve"> לעדכן את מי מבאי כוח הצדדים על כך או את בית המשפט</w:t>
      </w:r>
      <w:r w:rsidR="005939E9">
        <w:rPr>
          <w:rFonts w:ascii="Arial" w:hAnsi="Arial" w:hint="cs"/>
          <w:noProof w:val="0"/>
          <w:rtl/>
        </w:rPr>
        <w:t xml:space="preserve"> ותוך שהוא טוען כי לא נתנה החלטה על מחיקת התצהיר</w:t>
      </w:r>
      <w:r w:rsidR="002E703C">
        <w:rPr>
          <w:rFonts w:ascii="Arial" w:hAnsi="Arial" w:hint="cs"/>
          <w:noProof w:val="0"/>
          <w:rtl/>
        </w:rPr>
        <w:t xml:space="preserve">, </w:t>
      </w:r>
      <w:r w:rsidR="00342363">
        <w:rPr>
          <w:rFonts w:ascii="Arial" w:hAnsi="Arial" w:hint="cs"/>
          <w:noProof w:val="0"/>
          <w:rtl/>
        </w:rPr>
        <w:t xml:space="preserve">הכל כמובן בניגוד גמור לאמור לעיל. </w:t>
      </w:r>
      <w:r w:rsidR="002E703C">
        <w:rPr>
          <w:rFonts w:ascii="Arial" w:hAnsi="Arial" w:hint="cs"/>
          <w:noProof w:val="0"/>
          <w:rtl/>
        </w:rPr>
        <w:t xml:space="preserve">בנסיבות אלה דחיתי </w:t>
      </w:r>
      <w:r w:rsidR="00342363">
        <w:rPr>
          <w:rFonts w:ascii="Arial" w:hAnsi="Arial" w:hint="cs"/>
          <w:noProof w:val="0"/>
          <w:rtl/>
        </w:rPr>
        <w:t xml:space="preserve">את </w:t>
      </w:r>
      <w:r w:rsidR="002E703C">
        <w:rPr>
          <w:rFonts w:ascii="Arial" w:hAnsi="Arial" w:hint="cs"/>
          <w:noProof w:val="0"/>
          <w:rtl/>
        </w:rPr>
        <w:t>הבקשה להעיד</w:t>
      </w:r>
      <w:r w:rsidR="000B0ABA">
        <w:rPr>
          <w:rFonts w:ascii="Arial" w:hAnsi="Arial" w:hint="cs"/>
          <w:noProof w:val="0"/>
          <w:rtl/>
        </w:rPr>
        <w:t xml:space="preserve"> אותה</w:t>
      </w:r>
      <w:r w:rsidR="002E703C">
        <w:rPr>
          <w:rFonts w:ascii="Arial" w:hAnsi="Arial" w:hint="cs"/>
          <w:noProof w:val="0"/>
          <w:rtl/>
        </w:rPr>
        <w:t xml:space="preserve">, עמ' 421 ש' 16 </w:t>
      </w:r>
      <w:r w:rsidR="002E703C">
        <w:rPr>
          <w:rFonts w:ascii="Arial" w:hAnsi="Arial"/>
          <w:noProof w:val="0"/>
          <w:rtl/>
        </w:rPr>
        <w:t>–</w:t>
      </w:r>
      <w:r w:rsidR="002E703C">
        <w:rPr>
          <w:rFonts w:ascii="Arial" w:hAnsi="Arial" w:hint="cs"/>
          <w:noProof w:val="0"/>
          <w:rtl/>
        </w:rPr>
        <w:t xml:space="preserve"> 423 </w:t>
      </w:r>
      <w:r w:rsidR="007E7C49">
        <w:rPr>
          <w:rFonts w:ascii="Arial" w:hAnsi="Arial" w:hint="cs"/>
          <w:noProof w:val="0"/>
          <w:rtl/>
        </w:rPr>
        <w:t xml:space="preserve">ש' 14. </w:t>
      </w:r>
    </w:p>
    <w:p w:rsidR="00456B8D" w:rsidRDefault="00456B8D" w:rsidP="00A432D9">
      <w:pPr>
        <w:spacing w:line="360" w:lineRule="auto"/>
        <w:ind w:left="720" w:hanging="720"/>
        <w:jc w:val="both"/>
        <w:rPr>
          <w:rFonts w:ascii="Arial" w:hAnsi="Arial"/>
          <w:noProof w:val="0"/>
          <w:rtl/>
        </w:rPr>
      </w:pPr>
    </w:p>
    <w:p w:rsidR="0005450C" w:rsidRDefault="002A3602" w:rsidP="006423E6">
      <w:pPr>
        <w:spacing w:line="360" w:lineRule="auto"/>
        <w:ind w:left="720" w:hanging="720"/>
        <w:jc w:val="both"/>
        <w:rPr>
          <w:rFonts w:ascii="Arial" w:hAnsi="Arial"/>
          <w:noProof w:val="0"/>
          <w:rtl/>
        </w:rPr>
      </w:pPr>
      <w:r>
        <w:rPr>
          <w:rFonts w:ascii="Arial" w:hAnsi="Arial" w:hint="cs"/>
          <w:noProof w:val="0"/>
          <w:rtl/>
        </w:rPr>
        <w:t>1</w:t>
      </w:r>
      <w:r w:rsidR="007E7C49">
        <w:rPr>
          <w:rFonts w:ascii="Arial" w:hAnsi="Arial" w:hint="cs"/>
          <w:noProof w:val="0"/>
          <w:rtl/>
        </w:rPr>
        <w:t>39</w:t>
      </w:r>
      <w:r>
        <w:rPr>
          <w:rFonts w:ascii="Arial" w:hAnsi="Arial" w:hint="cs"/>
          <w:noProof w:val="0"/>
          <w:rtl/>
        </w:rPr>
        <w:t>.</w:t>
      </w:r>
      <w:r>
        <w:rPr>
          <w:rFonts w:ascii="Arial" w:hAnsi="Arial" w:hint="cs"/>
          <w:noProof w:val="0"/>
          <w:rtl/>
        </w:rPr>
        <w:tab/>
        <w:t>בסעיף 23 לתצה</w:t>
      </w:r>
      <w:r w:rsidR="004075D1">
        <w:rPr>
          <w:rFonts w:ascii="Arial" w:hAnsi="Arial" w:hint="cs"/>
          <w:noProof w:val="0"/>
          <w:rtl/>
        </w:rPr>
        <w:t>י</w:t>
      </w:r>
      <w:r>
        <w:rPr>
          <w:rFonts w:ascii="Arial" w:hAnsi="Arial" w:hint="cs"/>
          <w:noProof w:val="0"/>
          <w:rtl/>
        </w:rPr>
        <w:t xml:space="preserve">ר עדותה הראשית </w:t>
      </w:r>
      <w:r w:rsidR="0005450C">
        <w:rPr>
          <w:rFonts w:ascii="Arial" w:hAnsi="Arial" w:hint="cs"/>
          <w:noProof w:val="0"/>
          <w:rtl/>
        </w:rPr>
        <w:t xml:space="preserve">טענה התובעת </w:t>
      </w:r>
      <w:r w:rsidR="004075D1">
        <w:rPr>
          <w:rFonts w:ascii="Arial" w:hAnsi="Arial" w:hint="cs"/>
          <w:noProof w:val="0"/>
          <w:rtl/>
        </w:rPr>
        <w:t>כי היא והמנוחה היו בקשרים טובים וכדי ללמד עד כמה הקשר ביניהן חזק טענה התובעת כי המנוחה לקחה אותה ואת הנתבעת "</w:t>
      </w:r>
      <w:r w:rsidR="004075D1" w:rsidRPr="007E7C49">
        <w:rPr>
          <w:rFonts w:ascii="Arial" w:hAnsi="Arial" w:hint="cs"/>
          <w:b/>
          <w:bCs/>
          <w:noProof w:val="0"/>
          <w:rtl/>
        </w:rPr>
        <w:t xml:space="preserve">לבנק והחתימה את שתינו כמוטבים בבנק, דבר היכול ללמד למי המנוחה חפצה להעביר את </w:t>
      </w:r>
      <w:r w:rsidR="004075D1" w:rsidRPr="007E7C49">
        <w:rPr>
          <w:rFonts w:ascii="Arial" w:hAnsi="Arial" w:hint="cs"/>
          <w:b/>
          <w:bCs/>
          <w:noProof w:val="0"/>
          <w:rtl/>
        </w:rPr>
        <w:lastRenderedPageBreak/>
        <w:t>עזבונה לאחר מותה</w:t>
      </w:r>
      <w:r w:rsidR="004075D1">
        <w:rPr>
          <w:rFonts w:ascii="Arial" w:hAnsi="Arial" w:hint="cs"/>
          <w:noProof w:val="0"/>
          <w:rtl/>
        </w:rPr>
        <w:t>"</w:t>
      </w:r>
      <w:r w:rsidR="0005450C">
        <w:rPr>
          <w:rFonts w:ascii="Arial" w:hAnsi="Arial" w:hint="cs"/>
          <w:noProof w:val="0"/>
          <w:rtl/>
        </w:rPr>
        <w:t xml:space="preserve">. על טענה זו חזרה התובעת בסעיף 9 לתצהירה במסגרת ההליך שהתנהל בבית הדין לעבודה בתיק </w:t>
      </w:r>
      <w:r w:rsidR="006423E6">
        <w:rPr>
          <w:rFonts w:ascii="Arial" w:hAnsi="Arial" w:hint="cs"/>
          <w:noProof w:val="0"/>
          <w:rtl/>
        </w:rPr>
        <w:t xml:space="preserve">----- </w:t>
      </w:r>
      <w:r w:rsidR="0005450C">
        <w:rPr>
          <w:rFonts w:ascii="Arial" w:hAnsi="Arial" w:hint="cs"/>
          <w:noProof w:val="0"/>
          <w:rtl/>
        </w:rPr>
        <w:t>א</w:t>
      </w:r>
      <w:r w:rsidR="006423E6">
        <w:rPr>
          <w:rFonts w:ascii="Arial" w:hAnsi="Arial" w:hint="cs"/>
          <w:noProof w:val="0"/>
          <w:rtl/>
        </w:rPr>
        <w:t>'</w:t>
      </w:r>
      <w:r w:rsidR="0005450C">
        <w:rPr>
          <w:rFonts w:ascii="Arial" w:hAnsi="Arial" w:hint="cs"/>
          <w:noProof w:val="0"/>
          <w:rtl/>
        </w:rPr>
        <w:t xml:space="preserve"> נ' קרן קרן הגמלאות המרכזי של עובדי ההסתדרות בע"מ, אליו בקשה כאמור לעיל התובעת להצטרף כצד להליך. וכך באו לידי ביטוי הדברים בסעיף 9 לתצהירה: </w:t>
      </w:r>
    </w:p>
    <w:p w:rsidR="0098132A" w:rsidRDefault="0005450C" w:rsidP="00657E1B">
      <w:pPr>
        <w:spacing w:line="360" w:lineRule="auto"/>
        <w:ind w:left="720"/>
        <w:jc w:val="both"/>
        <w:rPr>
          <w:rFonts w:ascii="Arial" w:hAnsi="Arial"/>
          <w:noProof w:val="0"/>
          <w:rtl/>
        </w:rPr>
      </w:pPr>
      <w:r>
        <w:rPr>
          <w:rFonts w:ascii="Arial" w:hAnsi="Arial" w:hint="cs"/>
          <w:noProof w:val="0"/>
          <w:rtl/>
        </w:rPr>
        <w:t>"</w:t>
      </w:r>
      <w:r w:rsidRPr="00D82177">
        <w:rPr>
          <w:rFonts w:ascii="Arial" w:hAnsi="Arial" w:hint="cs"/>
          <w:b/>
          <w:bCs/>
          <w:noProof w:val="0"/>
          <w:rtl/>
        </w:rPr>
        <w:t>בחודש</w:t>
      </w:r>
      <w:r w:rsidR="00D82177" w:rsidRPr="00D82177">
        <w:rPr>
          <w:rFonts w:ascii="Arial" w:hAnsi="Arial" w:hint="cs"/>
          <w:b/>
          <w:bCs/>
          <w:noProof w:val="0"/>
          <w:rtl/>
        </w:rPr>
        <w:t xml:space="preserve"> נובמבר 2012 המנוחה ביקשה שאני והתובעת נילווה אליה לבנק בו עבדה, ובו מצויים חשבונותיה וחסכונותיה. המנוחה רשמה את התובעת ואותי כמוטבות, הואיל והיינו האנשים הקרובים אליה ביותר, אולם ציינה כי לא כל רכושה יעבור אלינו וחלק מהכסף יהיה לאחייניה</w:t>
      </w:r>
      <w:r w:rsidR="00D82177">
        <w:rPr>
          <w:rFonts w:ascii="Arial" w:hAnsi="Arial" w:hint="cs"/>
          <w:noProof w:val="0"/>
          <w:rtl/>
        </w:rPr>
        <w:t>"</w:t>
      </w:r>
      <w:r w:rsidR="00243D99">
        <w:rPr>
          <w:rFonts w:ascii="Arial" w:hAnsi="Arial" w:hint="cs"/>
          <w:noProof w:val="0"/>
          <w:rtl/>
        </w:rPr>
        <w:t xml:space="preserve">, תצהיר התובע סומן במהלך חקירתה של התובעת כת/4. </w:t>
      </w:r>
      <w:r w:rsidR="00D82177">
        <w:rPr>
          <w:rFonts w:ascii="Arial" w:hAnsi="Arial" w:hint="cs"/>
          <w:noProof w:val="0"/>
          <w:rtl/>
        </w:rPr>
        <w:t xml:space="preserve">בהעלותה טענות אלה ניסתה התובעת ליצוק הגיון </w:t>
      </w:r>
      <w:r w:rsidR="007E7C49">
        <w:rPr>
          <w:rFonts w:ascii="Arial" w:hAnsi="Arial" w:hint="cs"/>
          <w:noProof w:val="0"/>
          <w:rtl/>
        </w:rPr>
        <w:t xml:space="preserve">והסבר </w:t>
      </w:r>
      <w:r w:rsidR="00D82177">
        <w:rPr>
          <w:rFonts w:ascii="Arial" w:hAnsi="Arial" w:hint="cs"/>
          <w:noProof w:val="0"/>
          <w:rtl/>
        </w:rPr>
        <w:t>להיותה זוכה במחצית מדיר</w:t>
      </w:r>
      <w:r w:rsidR="0098132A">
        <w:rPr>
          <w:rFonts w:ascii="Arial" w:hAnsi="Arial" w:hint="cs"/>
          <w:noProof w:val="0"/>
          <w:rtl/>
        </w:rPr>
        <w:t>ת</w:t>
      </w:r>
      <w:r w:rsidR="00D82177">
        <w:rPr>
          <w:rFonts w:ascii="Arial" w:hAnsi="Arial" w:hint="cs"/>
          <w:noProof w:val="0"/>
          <w:rtl/>
        </w:rPr>
        <w:t xml:space="preserve"> המנוחה </w:t>
      </w:r>
      <w:r w:rsidR="0098132A">
        <w:rPr>
          <w:rFonts w:ascii="Arial" w:hAnsi="Arial" w:hint="cs"/>
          <w:noProof w:val="0"/>
          <w:rtl/>
        </w:rPr>
        <w:t>על פי צוואתה, ראו עדותה בעמ' 452 ש' 18 "</w:t>
      </w:r>
      <w:r w:rsidR="0098132A" w:rsidRPr="0098132A">
        <w:rPr>
          <w:rFonts w:ascii="Arial" w:hAnsi="Arial" w:hint="cs"/>
          <w:b/>
          <w:bCs/>
          <w:noProof w:val="0"/>
          <w:rtl/>
        </w:rPr>
        <w:t>כן זה מראה על רצונה</w:t>
      </w:r>
      <w:r w:rsidR="0098132A">
        <w:rPr>
          <w:rFonts w:ascii="Arial" w:hAnsi="Arial" w:hint="cs"/>
          <w:noProof w:val="0"/>
          <w:rtl/>
        </w:rPr>
        <w:t xml:space="preserve">". </w:t>
      </w:r>
    </w:p>
    <w:p w:rsidR="00657E1B" w:rsidRDefault="00657E1B" w:rsidP="00657E1B">
      <w:pPr>
        <w:spacing w:line="360" w:lineRule="auto"/>
        <w:ind w:left="720"/>
        <w:jc w:val="both"/>
        <w:rPr>
          <w:rFonts w:ascii="Arial" w:hAnsi="Arial"/>
          <w:noProof w:val="0"/>
          <w:rtl/>
        </w:rPr>
      </w:pPr>
    </w:p>
    <w:p w:rsidR="00F07AF9" w:rsidRDefault="00243D99" w:rsidP="006423E6">
      <w:pPr>
        <w:spacing w:line="360" w:lineRule="auto"/>
        <w:ind w:left="720"/>
        <w:jc w:val="both"/>
        <w:rPr>
          <w:rFonts w:ascii="Arial" w:hAnsi="Arial"/>
          <w:noProof w:val="0"/>
          <w:rtl/>
        </w:rPr>
      </w:pPr>
      <w:r>
        <w:rPr>
          <w:rFonts w:ascii="Arial" w:hAnsi="Arial" w:hint="cs"/>
          <w:noProof w:val="0"/>
          <w:rtl/>
        </w:rPr>
        <w:t xml:space="preserve"> טענה זו </w:t>
      </w:r>
      <w:r w:rsidR="004075D1">
        <w:rPr>
          <w:rFonts w:ascii="Arial" w:hAnsi="Arial" w:hint="cs"/>
          <w:noProof w:val="0"/>
          <w:rtl/>
        </w:rPr>
        <w:t>קרסה אף היא</w:t>
      </w:r>
      <w:r>
        <w:rPr>
          <w:rFonts w:ascii="Arial" w:hAnsi="Arial" w:hint="cs"/>
          <w:noProof w:val="0"/>
          <w:rtl/>
        </w:rPr>
        <w:t xml:space="preserve"> לחלוטין. מהראיות שצירפה הנתבעת לתצהיר עדותה הראשית עלה כי לא זו בלבד שהמנוחה מעולם לא קבעה את התובעת כמוטבת אלא שהיא ביטלה את מינויה של התובעת כמיופת </w:t>
      </w:r>
      <w:r w:rsidR="000B0ABA">
        <w:rPr>
          <w:rFonts w:ascii="Arial" w:hAnsi="Arial"/>
          <w:noProof w:val="0"/>
          <w:rtl/>
        </w:rPr>
        <w:t>כוח שלה בחשבונותיה, מינוי שהיה תקף לשלושה חודשים</w:t>
      </w:r>
      <w:r>
        <w:rPr>
          <w:rFonts w:ascii="Arial" w:hAnsi="Arial"/>
          <w:noProof w:val="0"/>
          <w:rtl/>
        </w:rPr>
        <w:t xml:space="preserve"> בלבד, מ-11.11.12 ועד 17.02.13</w:t>
      </w:r>
      <w:r>
        <w:rPr>
          <w:rFonts w:ascii="Arial" w:hAnsi="Arial" w:hint="cs"/>
          <w:noProof w:val="0"/>
          <w:rtl/>
        </w:rPr>
        <w:t xml:space="preserve">, </w:t>
      </w:r>
      <w:r w:rsidR="00F07AF9">
        <w:rPr>
          <w:rFonts w:ascii="Arial" w:hAnsi="Arial" w:hint="cs"/>
          <w:noProof w:val="0"/>
          <w:rtl/>
        </w:rPr>
        <w:t xml:space="preserve">ראו לעניין זה </w:t>
      </w:r>
      <w:r w:rsidR="000B0ABA">
        <w:rPr>
          <w:rFonts w:ascii="Arial" w:hAnsi="Arial"/>
          <w:noProof w:val="0"/>
          <w:rtl/>
        </w:rPr>
        <w:t xml:space="preserve">מסמכי הבנק </w:t>
      </w:r>
      <w:r w:rsidR="00F07AF9">
        <w:rPr>
          <w:rFonts w:ascii="Arial" w:hAnsi="Arial" w:hint="cs"/>
          <w:noProof w:val="0"/>
          <w:rtl/>
        </w:rPr>
        <w:t xml:space="preserve">שצורפו </w:t>
      </w:r>
      <w:r w:rsidR="00F07AF9" w:rsidRPr="007E7C49">
        <w:rPr>
          <w:rFonts w:ascii="Arial" w:hAnsi="Arial" w:hint="cs"/>
          <w:noProof w:val="0"/>
          <w:u w:val="single"/>
          <w:rtl/>
        </w:rPr>
        <w:t>כ</w:t>
      </w:r>
      <w:r w:rsidR="000B0ABA" w:rsidRPr="007E7C49">
        <w:rPr>
          <w:rFonts w:ascii="Arial" w:hAnsi="Arial"/>
          <w:noProof w:val="0"/>
          <w:u w:val="single"/>
          <w:rtl/>
        </w:rPr>
        <w:t>נספחים יג1-יג2</w:t>
      </w:r>
      <w:r w:rsidR="000B0ABA">
        <w:rPr>
          <w:rFonts w:ascii="Arial" w:hAnsi="Arial"/>
          <w:noProof w:val="0"/>
          <w:rtl/>
        </w:rPr>
        <w:t xml:space="preserve"> לתצהיר עדות </w:t>
      </w:r>
      <w:r w:rsidR="00F07AF9">
        <w:rPr>
          <w:rFonts w:ascii="Arial" w:hAnsi="Arial" w:hint="cs"/>
          <w:noProof w:val="0"/>
          <w:rtl/>
        </w:rPr>
        <w:t>ה</w:t>
      </w:r>
      <w:r w:rsidR="000B0ABA">
        <w:rPr>
          <w:rFonts w:ascii="Arial" w:hAnsi="Arial"/>
          <w:noProof w:val="0"/>
          <w:rtl/>
        </w:rPr>
        <w:t xml:space="preserve">ראשית </w:t>
      </w:r>
      <w:r w:rsidR="00F07AF9">
        <w:rPr>
          <w:rFonts w:ascii="Arial" w:hAnsi="Arial" w:hint="cs"/>
          <w:noProof w:val="0"/>
          <w:rtl/>
        </w:rPr>
        <w:t xml:space="preserve">של הנתבעת. כמו כן </w:t>
      </w:r>
      <w:r w:rsidR="000B0ABA" w:rsidRPr="007E7C49">
        <w:rPr>
          <w:rFonts w:ascii="Arial" w:hAnsi="Arial"/>
          <w:noProof w:val="0"/>
          <w:u w:val="single"/>
          <w:rtl/>
        </w:rPr>
        <w:t xml:space="preserve">מנספחים יד' </w:t>
      </w:r>
      <w:r w:rsidR="00F07AF9" w:rsidRPr="007E7C49">
        <w:rPr>
          <w:rFonts w:ascii="Arial" w:hAnsi="Arial" w:hint="cs"/>
          <w:noProof w:val="0"/>
          <w:u w:val="single"/>
          <w:rtl/>
        </w:rPr>
        <w:t>1 -5</w:t>
      </w:r>
      <w:r w:rsidR="00F07AF9">
        <w:rPr>
          <w:rFonts w:ascii="Arial" w:hAnsi="Arial" w:hint="cs"/>
          <w:noProof w:val="0"/>
          <w:rtl/>
        </w:rPr>
        <w:t xml:space="preserve"> </w:t>
      </w:r>
      <w:r w:rsidR="000B0ABA">
        <w:rPr>
          <w:rFonts w:ascii="Arial" w:hAnsi="Arial"/>
          <w:noProof w:val="0"/>
          <w:rtl/>
        </w:rPr>
        <w:t xml:space="preserve"> לת</w:t>
      </w:r>
      <w:r w:rsidR="00F07AF9">
        <w:rPr>
          <w:rFonts w:ascii="Arial" w:hAnsi="Arial" w:hint="cs"/>
          <w:noProof w:val="0"/>
          <w:rtl/>
        </w:rPr>
        <w:t xml:space="preserve">צהיר עדותה הראשית של הנתבעת התברר כי </w:t>
      </w:r>
      <w:r w:rsidR="000B0ABA">
        <w:rPr>
          <w:rFonts w:ascii="Arial" w:hAnsi="Arial"/>
          <w:noProof w:val="0"/>
          <w:rtl/>
        </w:rPr>
        <w:t>המוטבים היחידים לכספיה בקופות גמל וחסכונותיה הינם ה</w:t>
      </w:r>
      <w:r w:rsidR="00F07AF9">
        <w:rPr>
          <w:rFonts w:ascii="Arial" w:hAnsi="Arial" w:hint="cs"/>
          <w:noProof w:val="0"/>
          <w:rtl/>
        </w:rPr>
        <w:t xml:space="preserve">נתבעת </w:t>
      </w:r>
      <w:r w:rsidR="000B0ABA">
        <w:rPr>
          <w:rFonts w:ascii="Arial" w:hAnsi="Arial"/>
          <w:noProof w:val="0"/>
          <w:rtl/>
        </w:rPr>
        <w:t xml:space="preserve">ושניים </w:t>
      </w:r>
      <w:r w:rsidR="00F07AF9">
        <w:rPr>
          <w:rFonts w:ascii="Arial" w:hAnsi="Arial" w:hint="cs"/>
          <w:noProof w:val="0"/>
          <w:rtl/>
        </w:rPr>
        <w:t xml:space="preserve">מילדי </w:t>
      </w:r>
      <w:r w:rsidR="000B0ABA">
        <w:rPr>
          <w:rFonts w:ascii="Arial" w:hAnsi="Arial"/>
          <w:noProof w:val="0"/>
          <w:rtl/>
        </w:rPr>
        <w:t>אחיי</w:t>
      </w:r>
      <w:r w:rsidR="00F07AF9">
        <w:rPr>
          <w:rFonts w:ascii="Arial" w:hAnsi="Arial" w:hint="cs"/>
          <w:noProof w:val="0"/>
          <w:rtl/>
        </w:rPr>
        <w:t>נ</w:t>
      </w:r>
      <w:r w:rsidR="000B0ABA">
        <w:rPr>
          <w:rFonts w:ascii="Arial" w:hAnsi="Arial"/>
          <w:noProof w:val="0"/>
          <w:rtl/>
        </w:rPr>
        <w:t>ה, ילדי</w:t>
      </w:r>
      <w:r w:rsidR="00F07AF9">
        <w:rPr>
          <w:rFonts w:ascii="Arial" w:hAnsi="Arial" w:hint="cs"/>
          <w:noProof w:val="0"/>
          <w:rtl/>
        </w:rPr>
        <w:t>ו</w:t>
      </w:r>
      <w:r w:rsidR="000B0ABA">
        <w:rPr>
          <w:rFonts w:ascii="Arial" w:hAnsi="Arial"/>
          <w:noProof w:val="0"/>
          <w:rtl/>
        </w:rPr>
        <w:t xml:space="preserve"> </w:t>
      </w:r>
      <w:r w:rsidR="00F07AF9">
        <w:rPr>
          <w:rFonts w:ascii="Arial" w:hAnsi="Arial" w:hint="cs"/>
          <w:noProof w:val="0"/>
          <w:rtl/>
        </w:rPr>
        <w:t xml:space="preserve">של </w:t>
      </w:r>
      <w:r w:rsidR="006423E6">
        <w:rPr>
          <w:rFonts w:ascii="Arial" w:hAnsi="Arial"/>
          <w:noProof w:val="0"/>
          <w:rtl/>
        </w:rPr>
        <w:t>צ</w:t>
      </w:r>
      <w:r w:rsidR="006423E6">
        <w:rPr>
          <w:rFonts w:ascii="Arial" w:hAnsi="Arial" w:hint="cs"/>
          <w:noProof w:val="0"/>
          <w:rtl/>
        </w:rPr>
        <w:t>.</w:t>
      </w:r>
      <w:r w:rsidR="00F07AF9">
        <w:rPr>
          <w:rFonts w:ascii="Arial" w:hAnsi="Arial"/>
          <w:noProof w:val="0"/>
          <w:rtl/>
        </w:rPr>
        <w:t>מ</w:t>
      </w:r>
      <w:r w:rsidR="007E7C49">
        <w:rPr>
          <w:rFonts w:ascii="Arial" w:hAnsi="Arial" w:hint="cs"/>
          <w:noProof w:val="0"/>
          <w:rtl/>
        </w:rPr>
        <w:t xml:space="preserve"> </w:t>
      </w:r>
      <w:r w:rsidR="00F07AF9">
        <w:rPr>
          <w:rFonts w:ascii="Arial" w:hAnsi="Arial" w:hint="cs"/>
          <w:noProof w:val="0"/>
          <w:rtl/>
        </w:rPr>
        <w:t>/ הנתבע</w:t>
      </w:r>
      <w:r w:rsidR="007E7C49">
        <w:rPr>
          <w:rFonts w:ascii="Arial" w:hAnsi="Arial" w:hint="cs"/>
          <w:noProof w:val="0"/>
          <w:rtl/>
        </w:rPr>
        <w:t xml:space="preserve"> :</w:t>
      </w:r>
      <w:r w:rsidR="00F61AAF">
        <w:rPr>
          <w:rFonts w:ascii="Arial" w:hAnsi="Arial"/>
          <w:noProof w:val="0"/>
          <w:rtl/>
        </w:rPr>
        <w:t xml:space="preserve"> ה</w:t>
      </w:r>
      <w:r w:rsidR="006423E6">
        <w:rPr>
          <w:rFonts w:ascii="Arial" w:hAnsi="Arial" w:hint="cs"/>
          <w:noProof w:val="0"/>
          <w:rtl/>
        </w:rPr>
        <w:t>'</w:t>
      </w:r>
      <w:r w:rsidR="00F61AAF">
        <w:rPr>
          <w:rFonts w:ascii="Arial" w:hAnsi="Arial"/>
          <w:noProof w:val="0"/>
          <w:rtl/>
        </w:rPr>
        <w:t xml:space="preserve"> ו</w:t>
      </w:r>
      <w:r w:rsidR="006423E6">
        <w:rPr>
          <w:rFonts w:ascii="Arial" w:hAnsi="Arial" w:hint="cs"/>
          <w:noProof w:val="0"/>
          <w:rtl/>
        </w:rPr>
        <w:t>-</w:t>
      </w:r>
      <w:r w:rsidR="00F61AAF">
        <w:rPr>
          <w:rFonts w:ascii="Arial" w:hAnsi="Arial"/>
          <w:noProof w:val="0"/>
          <w:rtl/>
        </w:rPr>
        <w:t>ת</w:t>
      </w:r>
      <w:r w:rsidR="006423E6">
        <w:rPr>
          <w:rFonts w:ascii="Arial" w:hAnsi="Arial" w:hint="cs"/>
          <w:noProof w:val="0"/>
          <w:rtl/>
        </w:rPr>
        <w:t>'</w:t>
      </w:r>
      <w:r w:rsidR="00F61AAF">
        <w:rPr>
          <w:rFonts w:ascii="Arial" w:hAnsi="Arial" w:hint="cs"/>
          <w:noProof w:val="0"/>
          <w:rtl/>
        </w:rPr>
        <w:t xml:space="preserve"> עוד ראו לעניין זה חקירתה הנגדית של התובעת </w:t>
      </w:r>
      <w:r w:rsidR="00F61AAF" w:rsidRPr="007E7C49">
        <w:rPr>
          <w:rFonts w:ascii="Arial" w:hAnsi="Arial" w:hint="cs"/>
          <w:noProof w:val="0"/>
          <w:u w:val="single"/>
          <w:rtl/>
        </w:rPr>
        <w:t>עמ' 452- 458.</w:t>
      </w:r>
      <w:r w:rsidR="00F61AAF">
        <w:rPr>
          <w:rFonts w:ascii="Arial" w:hAnsi="Arial" w:hint="cs"/>
          <w:noProof w:val="0"/>
          <w:rtl/>
        </w:rPr>
        <w:t xml:space="preserve"> לעניין זה אדגיש כי היה זה ב"כ התובעת אשר בסיום חקירתה הנגדית של התובעת </w:t>
      </w:r>
      <w:r w:rsidR="00D7033D">
        <w:rPr>
          <w:rFonts w:ascii="Arial" w:hAnsi="Arial" w:hint="cs"/>
          <w:noProof w:val="0"/>
          <w:rtl/>
        </w:rPr>
        <w:t xml:space="preserve">ביקש שהתצהיר עליו חתמה התובעת במסגרת ההליכים שהתנהלו בבית הדין לעבודה יצורף לתיק, </w:t>
      </w:r>
      <w:r w:rsidR="00D7033D" w:rsidRPr="007E7C49">
        <w:rPr>
          <w:rFonts w:ascii="Arial" w:hAnsi="Arial" w:hint="cs"/>
          <w:noProof w:val="0"/>
          <w:u w:val="single"/>
          <w:rtl/>
        </w:rPr>
        <w:t>עמ' 533</w:t>
      </w:r>
      <w:r w:rsidR="007E7C49" w:rsidRPr="007E7C49">
        <w:rPr>
          <w:rFonts w:ascii="Arial" w:hAnsi="Arial" w:hint="cs"/>
          <w:noProof w:val="0"/>
          <w:u w:val="single"/>
          <w:rtl/>
        </w:rPr>
        <w:t xml:space="preserve"> </w:t>
      </w:r>
      <w:r w:rsidR="00D7033D" w:rsidRPr="007E7C49">
        <w:rPr>
          <w:rFonts w:ascii="Arial" w:hAnsi="Arial" w:hint="cs"/>
          <w:noProof w:val="0"/>
          <w:u w:val="single"/>
          <w:rtl/>
        </w:rPr>
        <w:t xml:space="preserve">ש' 29 </w:t>
      </w:r>
      <w:r w:rsidR="00D7033D" w:rsidRPr="007E7C49">
        <w:rPr>
          <w:rFonts w:ascii="Arial" w:hAnsi="Arial"/>
          <w:noProof w:val="0"/>
          <w:u w:val="single"/>
          <w:rtl/>
        </w:rPr>
        <w:t>–</w:t>
      </w:r>
      <w:r w:rsidR="00D7033D" w:rsidRPr="007E7C49">
        <w:rPr>
          <w:rFonts w:ascii="Arial" w:hAnsi="Arial" w:hint="cs"/>
          <w:noProof w:val="0"/>
          <w:u w:val="single"/>
          <w:rtl/>
        </w:rPr>
        <w:t xml:space="preserve"> עמ' 534 ש' 6</w:t>
      </w:r>
      <w:r w:rsidR="00D7033D">
        <w:rPr>
          <w:rFonts w:ascii="Arial" w:hAnsi="Arial" w:hint="cs"/>
          <w:noProof w:val="0"/>
          <w:rtl/>
        </w:rPr>
        <w:t xml:space="preserve"> ואשר הוגש לתיק ע"י ב"כ הנתבעת ביום 24.2.22. </w:t>
      </w:r>
    </w:p>
    <w:p w:rsidR="00F07AF9" w:rsidRDefault="00F07AF9" w:rsidP="00F07AF9">
      <w:pPr>
        <w:spacing w:line="360" w:lineRule="auto"/>
        <w:ind w:left="720"/>
        <w:jc w:val="both"/>
        <w:rPr>
          <w:rFonts w:ascii="Arial" w:hAnsi="Arial"/>
          <w:noProof w:val="0"/>
          <w:rtl/>
        </w:rPr>
      </w:pPr>
    </w:p>
    <w:p w:rsidR="00EE4A93" w:rsidRDefault="00F61AAF" w:rsidP="006423E6">
      <w:pPr>
        <w:spacing w:line="360" w:lineRule="auto"/>
        <w:ind w:left="720" w:hanging="720"/>
        <w:jc w:val="both"/>
        <w:rPr>
          <w:rFonts w:ascii="Arial" w:hAnsi="Arial"/>
          <w:noProof w:val="0"/>
          <w:rtl/>
        </w:rPr>
      </w:pPr>
      <w:r>
        <w:rPr>
          <w:rFonts w:ascii="Arial" w:hAnsi="Arial" w:hint="cs"/>
          <w:noProof w:val="0"/>
          <w:rtl/>
        </w:rPr>
        <w:t>1</w:t>
      </w:r>
      <w:r w:rsidR="007E7C49">
        <w:rPr>
          <w:rFonts w:ascii="Arial" w:hAnsi="Arial" w:hint="cs"/>
          <w:noProof w:val="0"/>
          <w:rtl/>
        </w:rPr>
        <w:t>40</w:t>
      </w:r>
      <w:r>
        <w:rPr>
          <w:rFonts w:ascii="Arial" w:hAnsi="Arial" w:hint="cs"/>
          <w:noProof w:val="0"/>
          <w:rtl/>
        </w:rPr>
        <w:t>.</w:t>
      </w:r>
      <w:r>
        <w:rPr>
          <w:rFonts w:ascii="Arial" w:hAnsi="Arial" w:hint="cs"/>
          <w:noProof w:val="0"/>
          <w:rtl/>
        </w:rPr>
        <w:tab/>
        <w:t xml:space="preserve">כך קרסה </w:t>
      </w:r>
      <w:r w:rsidR="006D4648">
        <w:rPr>
          <w:rFonts w:ascii="Arial" w:hAnsi="Arial" w:hint="cs"/>
          <w:noProof w:val="0"/>
          <w:rtl/>
        </w:rPr>
        <w:t>ג</w:t>
      </w:r>
      <w:r>
        <w:rPr>
          <w:rFonts w:ascii="Arial" w:hAnsi="Arial" w:hint="cs"/>
          <w:noProof w:val="0"/>
          <w:rtl/>
        </w:rPr>
        <w:t>רסת התובעת בסעיף 25 סיפא לתצהיר עדותה הראשית בו טענה: "</w:t>
      </w:r>
      <w:r w:rsidRPr="00F61AAF">
        <w:rPr>
          <w:rFonts w:ascii="Arial" w:hAnsi="Arial" w:hint="cs"/>
          <w:b/>
          <w:bCs/>
          <w:noProof w:val="0"/>
          <w:rtl/>
        </w:rPr>
        <w:t xml:space="preserve">כמו"כ כאן המקום לציין, כי הקשר המקצועי שהיה ביני לבין המנוחה של עו"ד </w:t>
      </w:r>
      <w:r w:rsidRPr="00F61AAF">
        <w:rPr>
          <w:rFonts w:ascii="Arial" w:hAnsi="Arial"/>
          <w:b/>
          <w:bCs/>
          <w:noProof w:val="0"/>
          <w:rtl/>
        </w:rPr>
        <w:t>–</w:t>
      </w:r>
      <w:r w:rsidRPr="00F61AAF">
        <w:rPr>
          <w:rFonts w:ascii="Arial" w:hAnsi="Arial" w:hint="cs"/>
          <w:b/>
          <w:bCs/>
          <w:noProof w:val="0"/>
          <w:rtl/>
        </w:rPr>
        <w:t xml:space="preserve"> לקוח הסתיים בשנת 2013</w:t>
      </w:r>
      <w:r>
        <w:rPr>
          <w:rFonts w:ascii="Arial" w:hAnsi="Arial" w:hint="cs"/>
          <w:noProof w:val="0"/>
          <w:rtl/>
        </w:rPr>
        <w:t xml:space="preserve">". </w:t>
      </w:r>
      <w:r w:rsidR="00D7033D">
        <w:rPr>
          <w:rFonts w:ascii="Arial" w:hAnsi="Arial" w:hint="cs"/>
          <w:noProof w:val="0"/>
          <w:rtl/>
        </w:rPr>
        <w:t xml:space="preserve">במסגרת תצהיר עדותה הראשית צרפה הנתבעת </w:t>
      </w:r>
      <w:r w:rsidR="00D7033D" w:rsidRPr="007E7C49">
        <w:rPr>
          <w:rFonts w:ascii="Arial" w:hAnsi="Arial" w:hint="cs"/>
          <w:noProof w:val="0"/>
          <w:u w:val="single"/>
          <w:rtl/>
        </w:rPr>
        <w:t>כנספחים יא' 1 -</w:t>
      </w:r>
      <w:r w:rsidR="00D6370C">
        <w:rPr>
          <w:rFonts w:ascii="Arial" w:hAnsi="Arial" w:hint="cs"/>
          <w:noProof w:val="0"/>
          <w:u w:val="single"/>
          <w:rtl/>
        </w:rPr>
        <w:t xml:space="preserve"> </w:t>
      </w:r>
      <w:r w:rsidR="00D7033D" w:rsidRPr="007E7C49">
        <w:rPr>
          <w:rFonts w:ascii="Arial" w:hAnsi="Arial" w:hint="cs"/>
          <w:noProof w:val="0"/>
          <w:u w:val="single"/>
          <w:rtl/>
        </w:rPr>
        <w:t>3</w:t>
      </w:r>
      <w:r w:rsidR="00D7033D">
        <w:rPr>
          <w:rFonts w:ascii="Arial" w:hAnsi="Arial" w:hint="cs"/>
          <w:noProof w:val="0"/>
          <w:rtl/>
        </w:rPr>
        <w:t xml:space="preserve"> מכתבים אותם שלחה ה</w:t>
      </w:r>
      <w:r w:rsidR="00EE4A93">
        <w:rPr>
          <w:rFonts w:ascii="Arial" w:hAnsi="Arial" w:hint="cs"/>
          <w:noProof w:val="0"/>
          <w:rtl/>
        </w:rPr>
        <w:t xml:space="preserve">תובעת בשם המנוחה תוך שהיא כותבת באופן מפורש: "בשם מרשתי הגב' </w:t>
      </w:r>
      <w:r w:rsidR="006423E6">
        <w:rPr>
          <w:rFonts w:ascii="Arial" w:hAnsi="Arial" w:hint="cs"/>
          <w:noProof w:val="0"/>
          <w:rtl/>
        </w:rPr>
        <w:t>מ.ע</w:t>
      </w:r>
      <w:r w:rsidR="00EE4A93">
        <w:rPr>
          <w:rFonts w:ascii="Arial" w:hAnsi="Arial" w:hint="cs"/>
          <w:noProof w:val="0"/>
          <w:rtl/>
        </w:rPr>
        <w:t xml:space="preserve"> הריני פונה אליכם כדלקמן: </w:t>
      </w:r>
    </w:p>
    <w:p w:rsidR="00EE4A93" w:rsidRDefault="00EE4A93" w:rsidP="00EE4A93">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מכתב אל כלל חברה לביטוח מיום 10.3.14 </w:t>
      </w:r>
      <w:r>
        <w:rPr>
          <w:rFonts w:ascii="Arial" w:hAnsi="Arial"/>
          <w:noProof w:val="0"/>
          <w:rtl/>
        </w:rPr>
        <w:t>–</w:t>
      </w:r>
      <w:r>
        <w:rPr>
          <w:rFonts w:ascii="Arial" w:hAnsi="Arial" w:hint="cs"/>
          <w:noProof w:val="0"/>
          <w:rtl/>
        </w:rPr>
        <w:t xml:space="preserve"> </w:t>
      </w:r>
      <w:r w:rsidRPr="00D6370C">
        <w:rPr>
          <w:rFonts w:ascii="Arial" w:hAnsi="Arial" w:hint="cs"/>
          <w:noProof w:val="0"/>
          <w:u w:val="single"/>
          <w:rtl/>
        </w:rPr>
        <w:t>נספח יא 1.</w:t>
      </w:r>
      <w:r>
        <w:rPr>
          <w:rFonts w:ascii="Arial" w:hAnsi="Arial" w:hint="cs"/>
          <w:noProof w:val="0"/>
          <w:rtl/>
        </w:rPr>
        <w:t xml:space="preserve"> </w:t>
      </w:r>
    </w:p>
    <w:p w:rsidR="00EE4A93" w:rsidRDefault="00EE4A93" w:rsidP="00EE4A93">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מכתב אל כלל חברה לביטוח מיום 11.6.17 </w:t>
      </w:r>
      <w:r>
        <w:rPr>
          <w:rFonts w:ascii="Arial" w:hAnsi="Arial"/>
          <w:noProof w:val="0"/>
          <w:rtl/>
        </w:rPr>
        <w:t>–</w:t>
      </w:r>
      <w:r>
        <w:rPr>
          <w:rFonts w:ascii="Arial" w:hAnsi="Arial" w:hint="cs"/>
          <w:noProof w:val="0"/>
          <w:rtl/>
        </w:rPr>
        <w:t xml:space="preserve"> </w:t>
      </w:r>
      <w:r w:rsidRPr="00D6370C">
        <w:rPr>
          <w:rFonts w:ascii="Arial" w:hAnsi="Arial" w:hint="cs"/>
          <w:noProof w:val="0"/>
          <w:u w:val="single"/>
          <w:rtl/>
        </w:rPr>
        <w:t>נספח יא 2.</w:t>
      </w:r>
    </w:p>
    <w:p w:rsidR="00EE4A93" w:rsidRDefault="00EE4A93" w:rsidP="00EE4A93">
      <w:pPr>
        <w:spacing w:line="360" w:lineRule="auto"/>
        <w:ind w:left="720" w:hanging="720"/>
        <w:jc w:val="both"/>
        <w:rPr>
          <w:rFonts w:ascii="Arial" w:hAnsi="Arial"/>
          <w:noProof w:val="0"/>
          <w:rtl/>
        </w:rPr>
      </w:pPr>
      <w:r>
        <w:rPr>
          <w:rFonts w:ascii="Arial" w:hAnsi="Arial" w:hint="cs"/>
          <w:noProof w:val="0"/>
          <w:rtl/>
        </w:rPr>
        <w:t xml:space="preserve"> </w:t>
      </w:r>
      <w:r>
        <w:rPr>
          <w:rFonts w:ascii="Arial" w:hAnsi="Arial"/>
          <w:noProof w:val="0"/>
          <w:rtl/>
        </w:rPr>
        <w:tab/>
      </w:r>
      <w:r w:rsidRPr="00EE4A93">
        <w:rPr>
          <w:rFonts w:ascii="Arial" w:hAnsi="Arial"/>
          <w:noProof w:val="0"/>
          <w:rtl/>
        </w:rPr>
        <w:t xml:space="preserve">מכתב אל כלל חברה לביטוח מיום </w:t>
      </w:r>
      <w:r>
        <w:rPr>
          <w:rFonts w:ascii="Arial" w:hAnsi="Arial" w:hint="cs"/>
          <w:noProof w:val="0"/>
          <w:rtl/>
        </w:rPr>
        <w:t>17.6.18</w:t>
      </w:r>
      <w:r w:rsidRPr="00EE4A93">
        <w:rPr>
          <w:rFonts w:ascii="Arial" w:hAnsi="Arial"/>
          <w:noProof w:val="0"/>
          <w:rtl/>
        </w:rPr>
        <w:t xml:space="preserve"> – </w:t>
      </w:r>
      <w:r w:rsidRPr="00D6370C">
        <w:rPr>
          <w:rFonts w:ascii="Arial" w:hAnsi="Arial"/>
          <w:noProof w:val="0"/>
          <w:u w:val="single"/>
          <w:rtl/>
        </w:rPr>
        <w:t>נספח יא</w:t>
      </w:r>
      <w:r w:rsidRPr="00D6370C">
        <w:rPr>
          <w:rFonts w:ascii="Arial" w:hAnsi="Arial" w:hint="cs"/>
          <w:noProof w:val="0"/>
          <w:u w:val="single"/>
          <w:rtl/>
        </w:rPr>
        <w:t xml:space="preserve">  3</w:t>
      </w:r>
      <w:r>
        <w:rPr>
          <w:rFonts w:ascii="Arial" w:hAnsi="Arial" w:hint="cs"/>
          <w:noProof w:val="0"/>
          <w:rtl/>
        </w:rPr>
        <w:t xml:space="preserve">. </w:t>
      </w:r>
    </w:p>
    <w:p w:rsidR="00F61AAF" w:rsidRDefault="00EE4A93" w:rsidP="00EE4A93">
      <w:pPr>
        <w:spacing w:line="360" w:lineRule="auto"/>
        <w:ind w:left="720" w:hanging="720"/>
        <w:jc w:val="both"/>
        <w:rPr>
          <w:rFonts w:ascii="Arial" w:hAnsi="Arial"/>
          <w:noProof w:val="0"/>
          <w:rtl/>
        </w:rPr>
      </w:pPr>
      <w:r>
        <w:rPr>
          <w:rFonts w:ascii="Arial" w:hAnsi="Arial" w:hint="cs"/>
          <w:noProof w:val="0"/>
          <w:rtl/>
        </w:rPr>
        <w:t xml:space="preserve">  </w:t>
      </w:r>
    </w:p>
    <w:p w:rsidR="00CF534A" w:rsidRDefault="00D6370C" w:rsidP="00657E1B">
      <w:pPr>
        <w:spacing w:line="360" w:lineRule="auto"/>
        <w:ind w:left="720" w:hanging="720"/>
        <w:jc w:val="both"/>
        <w:rPr>
          <w:rFonts w:ascii="Arial" w:hAnsi="Arial"/>
          <w:noProof w:val="0"/>
          <w:rtl/>
        </w:rPr>
      </w:pPr>
      <w:r>
        <w:rPr>
          <w:rFonts w:ascii="Arial" w:hAnsi="Arial" w:hint="cs"/>
          <w:noProof w:val="0"/>
          <w:rtl/>
        </w:rPr>
        <w:t>141</w:t>
      </w:r>
      <w:r w:rsidR="00E412DB">
        <w:rPr>
          <w:rFonts w:ascii="Arial" w:hAnsi="Arial" w:hint="cs"/>
          <w:noProof w:val="0"/>
          <w:rtl/>
        </w:rPr>
        <w:t>.</w:t>
      </w:r>
      <w:r w:rsidR="00E412DB">
        <w:rPr>
          <w:rFonts w:ascii="Arial" w:hAnsi="Arial" w:hint="cs"/>
          <w:noProof w:val="0"/>
          <w:rtl/>
        </w:rPr>
        <w:tab/>
      </w:r>
      <w:r w:rsidR="00A54840">
        <w:rPr>
          <w:rFonts w:ascii="Arial" w:hAnsi="Arial" w:hint="cs"/>
          <w:noProof w:val="0"/>
          <w:rtl/>
        </w:rPr>
        <w:t>גרסתה של אשר התובעת, אשר הייתה עמומה ו</w:t>
      </w:r>
      <w:r w:rsidR="00657E1B">
        <w:rPr>
          <w:rFonts w:ascii="Arial" w:hAnsi="Arial" w:hint="cs"/>
          <w:noProof w:val="0"/>
          <w:rtl/>
        </w:rPr>
        <w:t>רעועה ואשר הלכה והתפתחה ול</w:t>
      </w:r>
      <w:r w:rsidR="00CF534A">
        <w:rPr>
          <w:rFonts w:ascii="Arial" w:hAnsi="Arial" w:hint="cs"/>
          <w:noProof w:val="0"/>
          <w:rtl/>
        </w:rPr>
        <w:t xml:space="preserve">יתר דיוק הלכה ונבנתה </w:t>
      </w:r>
      <w:r w:rsidR="00A54840">
        <w:rPr>
          <w:rFonts w:ascii="Arial" w:hAnsi="Arial" w:hint="cs"/>
          <w:noProof w:val="0"/>
          <w:rtl/>
        </w:rPr>
        <w:t>עם התק</w:t>
      </w:r>
      <w:r w:rsidR="00CF534A">
        <w:rPr>
          <w:rFonts w:ascii="Arial" w:hAnsi="Arial" w:hint="cs"/>
          <w:noProof w:val="0"/>
          <w:rtl/>
        </w:rPr>
        <w:t xml:space="preserve">דמות ההליך, קרסה לחלוטין בעקבות תמלול שיחה עם הנתבעת </w:t>
      </w:r>
      <w:r w:rsidR="00657E1B">
        <w:rPr>
          <w:rFonts w:ascii="Arial" w:hAnsi="Arial" w:hint="cs"/>
          <w:noProof w:val="0"/>
          <w:rtl/>
        </w:rPr>
        <w:t xml:space="preserve">שנערכה </w:t>
      </w:r>
      <w:r w:rsidR="00CF534A">
        <w:rPr>
          <w:rFonts w:ascii="Arial" w:hAnsi="Arial" w:hint="cs"/>
          <w:noProof w:val="0"/>
          <w:rtl/>
        </w:rPr>
        <w:t xml:space="preserve">ביום 17.10.18 והכל כפי שיפורט להלן בהרחבה. </w:t>
      </w:r>
    </w:p>
    <w:p w:rsidR="00CF534A" w:rsidRDefault="00CF534A" w:rsidP="00CF534A">
      <w:pPr>
        <w:spacing w:line="360" w:lineRule="auto"/>
        <w:ind w:left="720" w:hanging="720"/>
        <w:jc w:val="both"/>
        <w:rPr>
          <w:rFonts w:ascii="Arial" w:hAnsi="Arial"/>
          <w:noProof w:val="0"/>
          <w:rtl/>
        </w:rPr>
      </w:pPr>
    </w:p>
    <w:p w:rsidR="0052255C" w:rsidRDefault="00CF534A" w:rsidP="00C56077">
      <w:pPr>
        <w:spacing w:line="360" w:lineRule="auto"/>
        <w:ind w:left="720" w:hanging="720"/>
        <w:jc w:val="both"/>
        <w:rPr>
          <w:rFonts w:ascii="Arial" w:hAnsi="Arial"/>
          <w:noProof w:val="0"/>
          <w:rtl/>
        </w:rPr>
      </w:pPr>
      <w:r>
        <w:rPr>
          <w:rFonts w:ascii="Arial" w:hAnsi="Arial" w:hint="cs"/>
          <w:noProof w:val="0"/>
          <w:rtl/>
        </w:rPr>
        <w:lastRenderedPageBreak/>
        <w:t>142.</w:t>
      </w:r>
      <w:r>
        <w:rPr>
          <w:rFonts w:ascii="Arial" w:hAnsi="Arial" w:hint="cs"/>
          <w:noProof w:val="0"/>
          <w:rtl/>
        </w:rPr>
        <w:tab/>
      </w:r>
      <w:r w:rsidR="0052255C">
        <w:rPr>
          <w:rFonts w:ascii="Arial" w:hAnsi="Arial" w:hint="cs"/>
          <w:noProof w:val="0"/>
          <w:rtl/>
        </w:rPr>
        <w:t>ביום 24.6.21 כשההליכים מצויים בשלב מתקדם מאוד עתרה התובעת ב</w:t>
      </w:r>
      <w:r w:rsidR="00E91572" w:rsidRPr="006F2697">
        <w:rPr>
          <w:rFonts w:ascii="Arial" w:hAnsi="Arial" w:hint="cs"/>
          <w:noProof w:val="0"/>
          <w:rtl/>
        </w:rPr>
        <w:t xml:space="preserve">בקשה </w:t>
      </w:r>
      <w:r w:rsidR="00F67ED9" w:rsidRPr="006F2697">
        <w:rPr>
          <w:rFonts w:ascii="Arial" w:hAnsi="Arial" w:hint="cs"/>
          <w:noProof w:val="0"/>
          <w:rtl/>
        </w:rPr>
        <w:t xml:space="preserve">לצרוף תמלול </w:t>
      </w:r>
      <w:r w:rsidR="0052255C">
        <w:rPr>
          <w:rFonts w:ascii="Arial" w:hAnsi="Arial" w:hint="cs"/>
          <w:noProof w:val="0"/>
          <w:rtl/>
        </w:rPr>
        <w:t xml:space="preserve">שיחה שערכה עם הנתבעת, </w:t>
      </w:r>
      <w:r w:rsidR="00F67ED9" w:rsidRPr="006F2697">
        <w:rPr>
          <w:rFonts w:ascii="Arial" w:hAnsi="Arial" w:hint="cs"/>
          <w:noProof w:val="0"/>
          <w:rtl/>
        </w:rPr>
        <w:t>בקשה מס' 7</w:t>
      </w:r>
      <w:r w:rsidR="00C56077">
        <w:rPr>
          <w:rFonts w:ascii="Arial" w:hAnsi="Arial" w:hint="cs"/>
          <w:noProof w:val="0"/>
          <w:rtl/>
        </w:rPr>
        <w:t>2</w:t>
      </w:r>
      <w:r w:rsidR="00F67ED9" w:rsidRPr="006F2697">
        <w:rPr>
          <w:rFonts w:ascii="Arial" w:hAnsi="Arial" w:hint="cs"/>
          <w:noProof w:val="0"/>
          <w:rtl/>
        </w:rPr>
        <w:t>. בסעיפים 5 ו-6 לבקשה נטען על ידי התובעת כדלקמן:</w:t>
      </w:r>
    </w:p>
    <w:p w:rsidR="0052255C" w:rsidRDefault="00F67ED9" w:rsidP="006423E6">
      <w:pPr>
        <w:spacing w:line="360" w:lineRule="auto"/>
        <w:ind w:left="1440" w:hanging="720"/>
        <w:jc w:val="both"/>
        <w:rPr>
          <w:rFonts w:ascii="Arial" w:hAnsi="Arial"/>
          <w:b/>
          <w:bCs/>
          <w:noProof w:val="0"/>
          <w:rtl/>
        </w:rPr>
      </w:pPr>
      <w:r>
        <w:rPr>
          <w:rFonts w:ascii="Arial" w:hAnsi="Arial" w:hint="cs"/>
          <w:noProof w:val="0"/>
          <w:rtl/>
        </w:rPr>
        <w:t>"</w:t>
      </w:r>
      <w:r w:rsidRPr="006F2697">
        <w:rPr>
          <w:rFonts w:ascii="Arial" w:hAnsi="Arial" w:hint="cs"/>
          <w:b/>
          <w:bCs/>
          <w:noProof w:val="0"/>
          <w:rtl/>
        </w:rPr>
        <w:t>5.</w:t>
      </w:r>
      <w:r w:rsidRPr="006F2697">
        <w:rPr>
          <w:rFonts w:ascii="Arial" w:hAnsi="Arial" w:hint="cs"/>
          <w:b/>
          <w:bCs/>
          <w:noProof w:val="0"/>
          <w:rtl/>
        </w:rPr>
        <w:tab/>
        <w:t xml:space="preserve">עוד יוער לעניין התמלול, כי לאחר חיפוש מעמיק, נמצא התמלול, ותנוח דעתו של </w:t>
      </w:r>
      <w:r w:rsidR="006F2697" w:rsidRPr="006F2697">
        <w:rPr>
          <w:rFonts w:ascii="Arial" w:hAnsi="Arial" w:hint="cs"/>
          <w:b/>
          <w:bCs/>
          <w:noProof w:val="0"/>
          <w:rtl/>
        </w:rPr>
        <w:t xml:space="preserve">כבוד ביהמ"ש </w:t>
      </w:r>
      <w:r w:rsidRPr="006F2697">
        <w:rPr>
          <w:rFonts w:ascii="Arial" w:hAnsi="Arial" w:hint="cs"/>
          <w:b/>
          <w:bCs/>
          <w:noProof w:val="0"/>
          <w:rtl/>
        </w:rPr>
        <w:t xml:space="preserve"> </w:t>
      </w:r>
      <w:r w:rsidR="006F2697" w:rsidRPr="006F2697">
        <w:rPr>
          <w:rFonts w:ascii="Arial" w:hAnsi="Arial" w:hint="cs"/>
          <w:b/>
          <w:bCs/>
          <w:noProof w:val="0"/>
          <w:rtl/>
        </w:rPr>
        <w:t>כי מדובר בקולה של הנתבעת 1 ט</w:t>
      </w:r>
      <w:r w:rsidR="006423E6">
        <w:rPr>
          <w:rFonts w:ascii="Arial" w:hAnsi="Arial" w:hint="cs"/>
          <w:b/>
          <w:bCs/>
          <w:noProof w:val="0"/>
          <w:rtl/>
        </w:rPr>
        <w:t>.</w:t>
      </w:r>
      <w:r w:rsidR="006F2697" w:rsidRPr="006F2697">
        <w:rPr>
          <w:rFonts w:ascii="Arial" w:hAnsi="Arial" w:hint="cs"/>
          <w:b/>
          <w:bCs/>
          <w:noProof w:val="0"/>
          <w:rtl/>
        </w:rPr>
        <w:t xml:space="preserve">א. </w:t>
      </w:r>
    </w:p>
    <w:p w:rsidR="006F2697" w:rsidRDefault="006F2697" w:rsidP="0052255C">
      <w:pPr>
        <w:spacing w:line="360" w:lineRule="auto"/>
        <w:ind w:left="1440" w:hanging="720"/>
        <w:jc w:val="both"/>
        <w:rPr>
          <w:rFonts w:ascii="Arial" w:hAnsi="Arial"/>
          <w:noProof w:val="0"/>
        </w:rPr>
      </w:pPr>
      <w:r w:rsidRPr="006F2697">
        <w:rPr>
          <w:rFonts w:ascii="Arial" w:hAnsi="Arial" w:hint="cs"/>
          <w:b/>
          <w:bCs/>
          <w:noProof w:val="0"/>
          <w:rtl/>
        </w:rPr>
        <w:t>6.</w:t>
      </w:r>
      <w:r w:rsidRPr="006F2697">
        <w:rPr>
          <w:rFonts w:ascii="Arial" w:hAnsi="Arial" w:hint="cs"/>
          <w:b/>
          <w:bCs/>
          <w:noProof w:val="0"/>
          <w:rtl/>
        </w:rPr>
        <w:tab/>
        <w:t>שימת לב כבוד ביהמ"ש, כי התמלול מלמד "ברחל בתך הקטנה" כי הנתבעת 1, בניגוד לכל הצהרותיה ידעה כי המנוחה הפקידה בידי המבקשת כרטיס ביקור של עו"ד שאצלו ערכה את צוואתה, דבר שלשיטתו של הח"מ שומט את כל הקרקע מתחת לעדותה ומלמד על אמ</w:t>
      </w:r>
      <w:r w:rsidR="000D671F">
        <w:rPr>
          <w:rFonts w:ascii="Arial" w:hAnsi="Arial" w:hint="cs"/>
          <w:b/>
          <w:bCs/>
          <w:noProof w:val="0"/>
          <w:rtl/>
        </w:rPr>
        <w:t>י</w:t>
      </w:r>
      <w:r w:rsidRPr="006F2697">
        <w:rPr>
          <w:rFonts w:ascii="Arial" w:hAnsi="Arial" w:hint="cs"/>
          <w:b/>
          <w:bCs/>
          <w:noProof w:val="0"/>
          <w:rtl/>
        </w:rPr>
        <w:t xml:space="preserve">נותה, קל וחומר </w:t>
      </w:r>
      <w:r w:rsidR="000D671F">
        <w:rPr>
          <w:rFonts w:ascii="Arial" w:hAnsi="Arial" w:hint="cs"/>
          <w:b/>
          <w:bCs/>
          <w:noProof w:val="0"/>
          <w:rtl/>
        </w:rPr>
        <w:t xml:space="preserve">שטענה </w:t>
      </w:r>
      <w:r w:rsidRPr="006F2697">
        <w:rPr>
          <w:rFonts w:ascii="Arial" w:hAnsi="Arial" w:hint="cs"/>
          <w:b/>
          <w:bCs/>
          <w:noProof w:val="0"/>
          <w:rtl/>
        </w:rPr>
        <w:t>כי לא יעלה על הדעת שנעשתה צוואה והינה ידוע</w:t>
      </w:r>
      <w:r w:rsidR="00B12278">
        <w:rPr>
          <w:rFonts w:ascii="Arial" w:hAnsi="Arial" w:hint="cs"/>
          <w:b/>
          <w:bCs/>
          <w:noProof w:val="0"/>
          <w:rtl/>
        </w:rPr>
        <w:t>ה</w:t>
      </w:r>
      <w:r w:rsidRPr="006F2697">
        <w:rPr>
          <w:rFonts w:ascii="Arial" w:hAnsi="Arial" w:hint="cs"/>
          <w:b/>
          <w:bCs/>
          <w:noProof w:val="0"/>
          <w:rtl/>
        </w:rPr>
        <w:t xml:space="preserve"> בציבור</w:t>
      </w:r>
      <w:r>
        <w:rPr>
          <w:rFonts w:ascii="Arial" w:hAnsi="Arial" w:hint="cs"/>
          <w:noProof w:val="0"/>
          <w:rtl/>
        </w:rPr>
        <w:t xml:space="preserve">".   </w:t>
      </w:r>
    </w:p>
    <w:p w:rsidR="00C56077" w:rsidRDefault="00C56077" w:rsidP="00C56077">
      <w:pPr>
        <w:spacing w:line="360" w:lineRule="auto"/>
        <w:jc w:val="both"/>
        <w:rPr>
          <w:rFonts w:ascii="Arial" w:hAnsi="Arial"/>
          <w:noProof w:val="0"/>
          <w:rtl/>
        </w:rPr>
      </w:pPr>
    </w:p>
    <w:p w:rsidR="00C56077" w:rsidRDefault="00C56077" w:rsidP="00C56077">
      <w:pPr>
        <w:spacing w:line="360" w:lineRule="auto"/>
        <w:jc w:val="both"/>
        <w:rPr>
          <w:rFonts w:ascii="Arial" w:hAnsi="Arial"/>
          <w:noProof w:val="0"/>
          <w:rtl/>
        </w:rPr>
      </w:pPr>
      <w:r>
        <w:rPr>
          <w:rFonts w:ascii="Arial" w:hAnsi="Arial" w:hint="cs"/>
          <w:noProof w:val="0"/>
          <w:rtl/>
        </w:rPr>
        <w:t>143.</w:t>
      </w:r>
      <w:r>
        <w:rPr>
          <w:rFonts w:ascii="Arial" w:hAnsi="Arial" w:hint="cs"/>
          <w:noProof w:val="0"/>
          <w:rtl/>
        </w:rPr>
        <w:tab/>
        <w:t>לאחר שהוגשו תגובות הצדדים נתנה על ידי החלטה בה קבעתי:</w:t>
      </w:r>
    </w:p>
    <w:p w:rsidR="00C56077" w:rsidRDefault="00C56077" w:rsidP="005532D6">
      <w:pPr>
        <w:spacing w:line="360" w:lineRule="auto"/>
        <w:ind w:left="720"/>
        <w:jc w:val="both"/>
        <w:rPr>
          <w:rFonts w:ascii="Arial" w:hAnsi="Arial"/>
          <w:noProof w:val="0"/>
          <w:rtl/>
        </w:rPr>
      </w:pPr>
      <w:r>
        <w:rPr>
          <w:rFonts w:ascii="Arial" w:hAnsi="Arial" w:hint="cs"/>
          <w:noProof w:val="0"/>
          <w:rtl/>
        </w:rPr>
        <w:t>"</w:t>
      </w:r>
      <w:r w:rsidRPr="006B2BC8">
        <w:rPr>
          <w:rFonts w:ascii="Arial" w:hAnsi="Arial" w:hint="cs"/>
          <w:b/>
          <w:bCs/>
          <w:noProof w:val="0"/>
          <w:rtl/>
        </w:rPr>
        <w:t xml:space="preserve">כבר בהחלטה מיום 10.6.21 במסגרת בקשה מס' 60 </w:t>
      </w:r>
      <w:r w:rsidR="005532D6" w:rsidRPr="006B2BC8">
        <w:rPr>
          <w:rFonts w:ascii="Arial" w:hAnsi="Arial" w:hint="cs"/>
          <w:b/>
          <w:bCs/>
          <w:noProof w:val="0"/>
          <w:rtl/>
        </w:rPr>
        <w:t>עמדתי על חובת הגילוי המוקדמת ושיטת הקלפים הפתוחים הנהוגה בהליכים בבית המשפט לענייני משפחה. מטעם זה היה מקום לדחות את הבקשה. עם זאת משהמטרה העומדת ביסוד ההליך המשפטי הינה הגעה לחקר האמת וכשלכך מצטרפת העובדה כי לא מצאתי שיש בהגשת הפרוטוקול בשלב זה פגיעה בזכויות מי מהצדדים, בפרט לאור טענותיה של המשיבה 1, בתגובתה, מתיר הגשת הפרוטוקול בכפוף לכך כי לאור האמור בסעיף 8 סיפא לתגובת המשיבה 1, תפנה המבקשת לוועדת האתיקה של לשכת עוה"ד ותקבל אישורה להגשת הפרוטוקול</w:t>
      </w:r>
      <w:r w:rsidR="005532D6">
        <w:rPr>
          <w:rFonts w:ascii="Arial" w:hAnsi="Arial" w:hint="cs"/>
          <w:noProof w:val="0"/>
          <w:rtl/>
        </w:rPr>
        <w:t xml:space="preserve">". </w:t>
      </w:r>
    </w:p>
    <w:p w:rsidR="00C56077" w:rsidRDefault="00C56077" w:rsidP="00C56077">
      <w:pPr>
        <w:spacing w:line="360" w:lineRule="auto"/>
        <w:jc w:val="both"/>
        <w:rPr>
          <w:rFonts w:ascii="Arial" w:hAnsi="Arial"/>
          <w:noProof w:val="0"/>
          <w:rtl/>
        </w:rPr>
      </w:pPr>
    </w:p>
    <w:p w:rsidR="006F2697" w:rsidRDefault="0052255C" w:rsidP="006B2BC8">
      <w:pPr>
        <w:spacing w:line="360" w:lineRule="auto"/>
        <w:ind w:left="720" w:hanging="720"/>
        <w:jc w:val="both"/>
        <w:rPr>
          <w:rFonts w:ascii="Arial" w:hAnsi="Arial"/>
          <w:noProof w:val="0"/>
          <w:rtl/>
        </w:rPr>
      </w:pPr>
      <w:r>
        <w:rPr>
          <w:rFonts w:ascii="Arial" w:hAnsi="Arial" w:hint="cs"/>
          <w:noProof w:val="0"/>
          <w:rtl/>
        </w:rPr>
        <w:t>14</w:t>
      </w:r>
      <w:r w:rsidR="006B2BC8">
        <w:rPr>
          <w:rFonts w:ascii="Arial" w:hAnsi="Arial" w:hint="cs"/>
          <w:noProof w:val="0"/>
          <w:rtl/>
        </w:rPr>
        <w:t>4</w:t>
      </w:r>
      <w:r>
        <w:rPr>
          <w:rFonts w:ascii="Arial" w:hAnsi="Arial" w:hint="cs"/>
          <w:noProof w:val="0"/>
          <w:rtl/>
        </w:rPr>
        <w:t>.</w:t>
      </w:r>
      <w:r>
        <w:rPr>
          <w:rFonts w:ascii="Arial" w:hAnsi="Arial" w:hint="cs"/>
          <w:noProof w:val="0"/>
          <w:rtl/>
        </w:rPr>
        <w:tab/>
      </w:r>
      <w:r w:rsidR="003A0204">
        <w:rPr>
          <w:rFonts w:ascii="Arial" w:hAnsi="Arial" w:hint="cs"/>
          <w:noProof w:val="0"/>
          <w:rtl/>
        </w:rPr>
        <w:t>כפי שאבהיר להלן תמלול זה לא זו בלבד שאין</w:t>
      </w:r>
      <w:r w:rsidR="006B2BC8">
        <w:rPr>
          <w:rFonts w:ascii="Arial" w:hAnsi="Arial" w:hint="cs"/>
          <w:noProof w:val="0"/>
          <w:rtl/>
        </w:rPr>
        <w:t xml:space="preserve"> בו כדי לסייע לתובעת בטענותיה, </w:t>
      </w:r>
      <w:r w:rsidR="003A0204">
        <w:rPr>
          <w:rFonts w:ascii="Arial" w:hAnsi="Arial" w:hint="cs"/>
          <w:noProof w:val="0"/>
          <w:rtl/>
        </w:rPr>
        <w:t>אלא שהוא השיג את התוצאה ההפוכה</w:t>
      </w:r>
      <w:r>
        <w:rPr>
          <w:rFonts w:ascii="Arial" w:hAnsi="Arial" w:hint="cs"/>
          <w:noProof w:val="0"/>
          <w:rtl/>
        </w:rPr>
        <w:t xml:space="preserve"> ולמעשה סתם את הגולל מפני כל אפשרות לתן אמון בעדותה</w:t>
      </w:r>
      <w:r w:rsidR="003A0204">
        <w:rPr>
          <w:rFonts w:ascii="Arial" w:hAnsi="Arial" w:hint="cs"/>
          <w:noProof w:val="0"/>
          <w:rtl/>
        </w:rPr>
        <w:t xml:space="preserve">. </w:t>
      </w:r>
      <w:r w:rsidR="006B2BC8">
        <w:rPr>
          <w:rFonts w:ascii="Arial" w:hAnsi="Arial" w:hint="cs"/>
          <w:noProof w:val="0"/>
          <w:rtl/>
        </w:rPr>
        <w:t xml:space="preserve">תמלול זה הביא לקריסת כל נדבך בגרסתה המתפתחת של התובעת וחשף במלוא חומרתם של דברים את התנהלותה הנפסדת והכוחנית של התובעת. </w:t>
      </w:r>
    </w:p>
    <w:p w:rsidR="006B2BC8" w:rsidRDefault="006B2BC8" w:rsidP="006B2BC8">
      <w:pPr>
        <w:spacing w:line="360" w:lineRule="auto"/>
        <w:ind w:left="720" w:hanging="720"/>
        <w:jc w:val="both"/>
        <w:rPr>
          <w:rFonts w:ascii="Arial" w:hAnsi="Arial"/>
          <w:noProof w:val="0"/>
          <w:rtl/>
        </w:rPr>
      </w:pPr>
    </w:p>
    <w:p w:rsidR="00313642" w:rsidRDefault="006B2BC8" w:rsidP="00313642">
      <w:pPr>
        <w:spacing w:line="360" w:lineRule="auto"/>
        <w:ind w:left="720" w:hanging="720"/>
        <w:jc w:val="both"/>
        <w:rPr>
          <w:rFonts w:ascii="Arial" w:hAnsi="Arial"/>
          <w:noProof w:val="0"/>
          <w:rtl/>
        </w:rPr>
      </w:pPr>
      <w:r>
        <w:rPr>
          <w:rFonts w:ascii="Arial" w:hAnsi="Arial" w:hint="cs"/>
          <w:noProof w:val="0"/>
          <w:rtl/>
        </w:rPr>
        <w:t>145.</w:t>
      </w:r>
      <w:r>
        <w:rPr>
          <w:rFonts w:ascii="Arial" w:hAnsi="Arial" w:hint="cs"/>
          <w:noProof w:val="0"/>
          <w:rtl/>
        </w:rPr>
        <w:tab/>
        <w:t xml:space="preserve">בטרם אצלול לניתוח התמלול, התכנים והעובדות שעלו ממנו אדגיש </w:t>
      </w:r>
      <w:r w:rsidR="00E15E9C">
        <w:rPr>
          <w:rFonts w:ascii="Arial" w:hAnsi="Arial" w:hint="cs"/>
          <w:noProof w:val="0"/>
          <w:rtl/>
        </w:rPr>
        <w:t xml:space="preserve">כי טענת התובעת </w:t>
      </w:r>
      <w:r w:rsidR="00E15E9C" w:rsidRPr="00E15E9C">
        <w:rPr>
          <w:rFonts w:ascii="Arial" w:hAnsi="Arial" w:hint="cs"/>
          <w:noProof w:val="0"/>
          <w:rtl/>
        </w:rPr>
        <w:t>"</w:t>
      </w:r>
      <w:r w:rsidR="00E15E9C" w:rsidRPr="006F2697">
        <w:rPr>
          <w:rFonts w:ascii="Arial" w:hAnsi="Arial" w:hint="cs"/>
          <w:b/>
          <w:bCs/>
          <w:noProof w:val="0"/>
          <w:rtl/>
        </w:rPr>
        <w:t>כי לאחר חיפוש מעמיק</w:t>
      </w:r>
      <w:r w:rsidR="00E15E9C">
        <w:rPr>
          <w:rFonts w:ascii="Arial" w:hAnsi="Arial" w:hint="cs"/>
          <w:noProof w:val="0"/>
          <w:rtl/>
        </w:rPr>
        <w:t xml:space="preserve">" נמצא התמלול אף היא אינה ראויה לכל אמון. התובעת מעולם לא טענה קודם לכן כי היה </w:t>
      </w:r>
      <w:r w:rsidR="00313642">
        <w:rPr>
          <w:rFonts w:ascii="Arial" w:hAnsi="Arial" w:hint="cs"/>
          <w:noProof w:val="0"/>
          <w:rtl/>
        </w:rPr>
        <w:t xml:space="preserve">החזיקה בידה תמלול </w:t>
      </w:r>
      <w:r w:rsidR="009618F2">
        <w:rPr>
          <w:rFonts w:ascii="Arial" w:hAnsi="Arial" w:hint="cs"/>
          <w:noProof w:val="0"/>
          <w:rtl/>
        </w:rPr>
        <w:t xml:space="preserve">וכי </w:t>
      </w:r>
      <w:r w:rsidR="00313642">
        <w:rPr>
          <w:rFonts w:ascii="Arial" w:hAnsi="Arial" w:hint="cs"/>
          <w:noProof w:val="0"/>
          <w:rtl/>
        </w:rPr>
        <w:t xml:space="preserve">זה ואבד. לעניין זה </w:t>
      </w:r>
      <w:r w:rsidR="00E15E9C">
        <w:rPr>
          <w:rFonts w:ascii="Arial" w:hAnsi="Arial" w:hint="cs"/>
          <w:noProof w:val="0"/>
          <w:rtl/>
        </w:rPr>
        <w:t>אין צורך לשוב ולהדגיש את חובת הגילוי המוקדם החלה על</w:t>
      </w:r>
      <w:r w:rsidR="00313642">
        <w:rPr>
          <w:rFonts w:ascii="Arial" w:hAnsi="Arial" w:hint="cs"/>
          <w:noProof w:val="0"/>
          <w:rtl/>
        </w:rPr>
        <w:t xml:space="preserve"> התובעת</w:t>
      </w:r>
      <w:r w:rsidR="00657E1B">
        <w:rPr>
          <w:rFonts w:ascii="Arial" w:hAnsi="Arial" w:hint="cs"/>
          <w:noProof w:val="0"/>
          <w:rtl/>
        </w:rPr>
        <w:t xml:space="preserve"> כמו כל בעל דין אחר בהליכים המתנהלים בבית המשפט לענייני מ</w:t>
      </w:r>
      <w:r w:rsidR="00184E84">
        <w:rPr>
          <w:rFonts w:ascii="Arial" w:hAnsi="Arial" w:hint="cs"/>
          <w:noProof w:val="0"/>
          <w:rtl/>
        </w:rPr>
        <w:t xml:space="preserve">שפחה והקבועה בתקנות. </w:t>
      </w:r>
    </w:p>
    <w:p w:rsidR="00184E84" w:rsidRDefault="00184E84" w:rsidP="00313642">
      <w:pPr>
        <w:spacing w:line="360" w:lineRule="auto"/>
        <w:ind w:left="720" w:hanging="720"/>
        <w:jc w:val="both"/>
        <w:rPr>
          <w:rFonts w:ascii="Arial" w:hAnsi="Arial"/>
          <w:noProof w:val="0"/>
          <w:rtl/>
        </w:rPr>
      </w:pPr>
    </w:p>
    <w:p w:rsidR="00313642" w:rsidRDefault="00E15E9C" w:rsidP="006423E6">
      <w:pPr>
        <w:spacing w:line="360" w:lineRule="auto"/>
        <w:ind w:left="720"/>
        <w:jc w:val="both"/>
        <w:rPr>
          <w:rFonts w:ascii="Arial" w:hAnsi="Arial"/>
          <w:noProof w:val="0"/>
          <w:rtl/>
        </w:rPr>
      </w:pPr>
      <w:r>
        <w:rPr>
          <w:rFonts w:ascii="Arial" w:hAnsi="Arial" w:hint="cs"/>
          <w:noProof w:val="0"/>
          <w:rtl/>
        </w:rPr>
        <w:t>לא זו אף זו בחקירתה הנגדית בדיון מיום 21</w:t>
      </w:r>
      <w:r w:rsidR="00313642">
        <w:rPr>
          <w:rFonts w:ascii="Arial" w:hAnsi="Arial" w:hint="cs"/>
          <w:noProof w:val="0"/>
          <w:rtl/>
        </w:rPr>
        <w:t xml:space="preserve">.11.21, </w:t>
      </w:r>
      <w:r>
        <w:rPr>
          <w:rFonts w:ascii="Arial" w:hAnsi="Arial" w:hint="cs"/>
          <w:noProof w:val="0"/>
          <w:rtl/>
        </w:rPr>
        <w:t xml:space="preserve">על ידי ב"כ הנתבע </w:t>
      </w:r>
      <w:r w:rsidR="00313642">
        <w:rPr>
          <w:rFonts w:ascii="Arial" w:hAnsi="Arial" w:hint="cs"/>
          <w:noProof w:val="0"/>
          <w:rtl/>
        </w:rPr>
        <w:t xml:space="preserve">עלה כי היא מחזיקה </w:t>
      </w:r>
      <w:r w:rsidR="009618F2">
        <w:rPr>
          <w:rFonts w:ascii="Arial" w:hAnsi="Arial" w:hint="cs"/>
          <w:noProof w:val="0"/>
          <w:rtl/>
        </w:rPr>
        <w:t xml:space="preserve">בידה שיחות עם עדים מהותיים נוספים: עורך דין </w:t>
      </w:r>
      <w:r w:rsidR="006423E6" w:rsidRPr="006423E6">
        <w:rPr>
          <w:rFonts w:ascii="Arial" w:hAnsi="Arial"/>
          <w:noProof w:val="0"/>
          <w:rtl/>
        </w:rPr>
        <w:t>ד.ס</w:t>
      </w:r>
      <w:r w:rsidR="009618F2">
        <w:rPr>
          <w:rFonts w:ascii="Arial" w:hAnsi="Arial" w:hint="cs"/>
          <w:noProof w:val="0"/>
          <w:rtl/>
        </w:rPr>
        <w:t>, ש</w:t>
      </w:r>
      <w:r w:rsidR="006423E6">
        <w:rPr>
          <w:rFonts w:ascii="Arial" w:hAnsi="Arial" w:hint="cs"/>
          <w:noProof w:val="0"/>
          <w:rtl/>
        </w:rPr>
        <w:t>.</w:t>
      </w:r>
      <w:r w:rsidR="009618F2">
        <w:rPr>
          <w:rFonts w:ascii="Arial" w:hAnsi="Arial" w:hint="cs"/>
          <w:noProof w:val="0"/>
          <w:rtl/>
        </w:rPr>
        <w:t>ג ו</w:t>
      </w:r>
      <w:r w:rsidR="006423E6">
        <w:rPr>
          <w:rFonts w:ascii="Arial" w:hAnsi="Arial" w:hint="cs"/>
          <w:noProof w:val="0"/>
          <w:rtl/>
        </w:rPr>
        <w:t>-</w:t>
      </w:r>
      <w:r w:rsidR="009618F2">
        <w:rPr>
          <w:rFonts w:ascii="Arial" w:hAnsi="Arial" w:hint="cs"/>
          <w:noProof w:val="0"/>
          <w:rtl/>
        </w:rPr>
        <w:t>א</w:t>
      </w:r>
      <w:r w:rsidR="006423E6">
        <w:rPr>
          <w:rFonts w:ascii="Arial" w:hAnsi="Arial" w:hint="cs"/>
          <w:noProof w:val="0"/>
          <w:rtl/>
        </w:rPr>
        <w:t>'</w:t>
      </w:r>
      <w:r w:rsidR="00A23089">
        <w:rPr>
          <w:rFonts w:ascii="Arial" w:hAnsi="Arial" w:hint="cs"/>
          <w:noProof w:val="0"/>
          <w:rtl/>
        </w:rPr>
        <w:t xml:space="preserve">בת דודה של המנוחה. </w:t>
      </w:r>
      <w:r w:rsidR="00313642" w:rsidRPr="00B07C47">
        <w:rPr>
          <w:rFonts w:ascii="Arial" w:hAnsi="Arial" w:hint="cs"/>
          <w:noProof w:val="0"/>
          <w:u w:val="single"/>
          <w:rtl/>
        </w:rPr>
        <w:t xml:space="preserve">ראו לעניין זה עדותה בעמ' 532 ש' </w:t>
      </w:r>
      <w:r w:rsidR="009618F2">
        <w:rPr>
          <w:rFonts w:ascii="Arial" w:hAnsi="Arial" w:hint="cs"/>
          <w:noProof w:val="0"/>
          <w:u w:val="single"/>
          <w:rtl/>
        </w:rPr>
        <w:t>6</w:t>
      </w:r>
      <w:r w:rsidR="00313642" w:rsidRPr="00B07C47">
        <w:rPr>
          <w:rFonts w:ascii="Arial" w:hAnsi="Arial" w:hint="cs"/>
          <w:noProof w:val="0"/>
          <w:u w:val="single"/>
          <w:rtl/>
        </w:rPr>
        <w:t xml:space="preserve"> </w:t>
      </w:r>
      <w:r w:rsidR="00313642" w:rsidRPr="00B07C47">
        <w:rPr>
          <w:rFonts w:ascii="Arial" w:hAnsi="Arial"/>
          <w:noProof w:val="0"/>
          <w:u w:val="single"/>
          <w:rtl/>
        </w:rPr>
        <w:t>–</w:t>
      </w:r>
      <w:r w:rsidR="00313642" w:rsidRPr="00B07C47">
        <w:rPr>
          <w:rFonts w:ascii="Arial" w:hAnsi="Arial" w:hint="cs"/>
          <w:noProof w:val="0"/>
          <w:u w:val="single"/>
          <w:rtl/>
        </w:rPr>
        <w:t xml:space="preserve"> עמ' 533 ש' 13</w:t>
      </w:r>
      <w:r w:rsidR="009618F2">
        <w:rPr>
          <w:rFonts w:ascii="Arial" w:hAnsi="Arial" w:hint="cs"/>
          <w:noProof w:val="0"/>
          <w:u w:val="single"/>
          <w:rtl/>
        </w:rPr>
        <w:t xml:space="preserve"> ובעיקר</w:t>
      </w:r>
      <w:r w:rsidR="00313642">
        <w:rPr>
          <w:rFonts w:ascii="Arial" w:hAnsi="Arial" w:hint="cs"/>
          <w:noProof w:val="0"/>
          <w:rtl/>
        </w:rPr>
        <w:t>:</w:t>
      </w:r>
    </w:p>
    <w:p w:rsidR="00313642" w:rsidRDefault="009618F2" w:rsidP="00313642">
      <w:pPr>
        <w:pStyle w:val="af1"/>
        <w:spacing w:line="360" w:lineRule="auto"/>
        <w:ind w:firstLine="720"/>
        <w:jc w:val="both"/>
        <w:rPr>
          <w:rFonts w:ascii="Arial" w:hAnsi="Arial" w:cs="David"/>
          <w:noProof w:val="0"/>
          <w:sz w:val="24"/>
          <w:szCs w:val="24"/>
        </w:rPr>
      </w:pPr>
      <w:r w:rsidRPr="009618F2">
        <w:rPr>
          <w:rFonts w:ascii="Arial" w:hAnsi="Arial" w:cs="David" w:hint="cs"/>
          <w:sz w:val="24"/>
          <w:szCs w:val="24"/>
          <w:rtl/>
        </w:rPr>
        <w:t>"</w:t>
      </w:r>
      <w:r w:rsidR="00313642">
        <w:rPr>
          <w:rFonts w:ascii="Arial" w:hAnsi="Arial" w:cs="David"/>
          <w:b/>
          <w:bCs/>
          <w:sz w:val="24"/>
          <w:szCs w:val="24"/>
          <w:rtl/>
        </w:rPr>
        <w:t>עו"ד שליאן:</w:t>
      </w:r>
      <w:r w:rsidR="00313642">
        <w:rPr>
          <w:rFonts w:ascii="Arial" w:hAnsi="Arial" w:cs="David" w:hint="cs"/>
          <w:b/>
          <w:bCs/>
          <w:sz w:val="24"/>
          <w:szCs w:val="24"/>
          <w:rtl/>
        </w:rPr>
        <w:t xml:space="preserve"> </w:t>
      </w:r>
      <w:r w:rsidR="00313642">
        <w:rPr>
          <w:rFonts w:ascii="Arial" w:hAnsi="Arial" w:cs="David"/>
          <w:b/>
          <w:bCs/>
          <w:sz w:val="24"/>
          <w:szCs w:val="24"/>
          <w:rtl/>
        </w:rPr>
        <w:tab/>
        <w:t xml:space="preserve">אז אני חוזר ואומר: האם יש לך שיחות עם גורמים אחרים שרלוונטיים לתיק, </w:t>
      </w:r>
    </w:p>
    <w:p w:rsidR="00313642" w:rsidRDefault="00313642" w:rsidP="006423E6">
      <w:pPr>
        <w:pStyle w:val="af1"/>
        <w:spacing w:line="360" w:lineRule="auto"/>
        <w:ind w:left="2160" w:hanging="1440"/>
        <w:jc w:val="both"/>
        <w:rPr>
          <w:rFonts w:ascii="Arial" w:hAnsi="Arial" w:cs="David"/>
          <w:b/>
          <w:bCs/>
          <w:sz w:val="24"/>
          <w:szCs w:val="24"/>
          <w:rtl/>
        </w:rPr>
      </w:pPr>
      <w:r>
        <w:rPr>
          <w:rFonts w:ascii="Arial" w:hAnsi="Arial" w:cs="David"/>
          <w:b/>
          <w:bCs/>
          <w:sz w:val="24"/>
          <w:szCs w:val="24"/>
          <w:rtl/>
        </w:rPr>
        <w:lastRenderedPageBreak/>
        <w:t xml:space="preserve">העדה, גב' </w:t>
      </w:r>
      <w:r w:rsidR="006423E6">
        <w:rPr>
          <w:rFonts w:ascii="Arial" w:hAnsi="Arial" w:cs="David" w:hint="cs"/>
          <w:b/>
          <w:bCs/>
          <w:sz w:val="24"/>
          <w:szCs w:val="24"/>
          <w:rtl/>
        </w:rPr>
        <w:t>ת.ג</w:t>
      </w:r>
      <w:r>
        <w:rPr>
          <w:rFonts w:ascii="Arial" w:hAnsi="Arial" w:cs="David"/>
          <w:b/>
          <w:bCs/>
          <w:sz w:val="24"/>
          <w:szCs w:val="24"/>
          <w:rtl/>
        </w:rPr>
        <w:t>:</w:t>
      </w:r>
      <w:r>
        <w:rPr>
          <w:rFonts w:ascii="Arial" w:hAnsi="Arial" w:cs="David"/>
          <w:b/>
          <w:bCs/>
          <w:sz w:val="24"/>
          <w:szCs w:val="24"/>
          <w:rtl/>
        </w:rPr>
        <w:tab/>
        <w:t>יש לי, אני אגיד לך עם מי. יש לי עם א</w:t>
      </w:r>
      <w:r w:rsidR="006423E6">
        <w:rPr>
          <w:rFonts w:ascii="Arial" w:hAnsi="Arial" w:cs="David" w:hint="cs"/>
          <w:b/>
          <w:bCs/>
          <w:sz w:val="24"/>
          <w:szCs w:val="24"/>
          <w:rtl/>
        </w:rPr>
        <w:t>',</w:t>
      </w:r>
      <w:r>
        <w:rPr>
          <w:rFonts w:ascii="Arial" w:hAnsi="Arial" w:cs="David"/>
          <w:b/>
          <w:bCs/>
          <w:sz w:val="24"/>
          <w:szCs w:val="24"/>
          <w:rtl/>
        </w:rPr>
        <w:t xml:space="preserve"> יש לי עם עורך דין </w:t>
      </w:r>
      <w:r w:rsidR="006423E6" w:rsidRPr="006423E6">
        <w:rPr>
          <w:rFonts w:ascii="Arial" w:hAnsi="Arial" w:cs="David"/>
          <w:b/>
          <w:bCs/>
          <w:sz w:val="24"/>
          <w:szCs w:val="24"/>
          <w:rtl/>
        </w:rPr>
        <w:t xml:space="preserve">ד.ס </w:t>
      </w:r>
      <w:r>
        <w:rPr>
          <w:rFonts w:ascii="Arial" w:hAnsi="Arial" w:cs="David"/>
          <w:b/>
          <w:bCs/>
          <w:sz w:val="24"/>
          <w:szCs w:val="24"/>
          <w:rtl/>
        </w:rPr>
        <w:t>, ולדעתי אפילו עם ש</w:t>
      </w:r>
      <w:r w:rsidR="006423E6">
        <w:rPr>
          <w:rFonts w:ascii="Arial" w:hAnsi="Arial" w:cs="David" w:hint="cs"/>
          <w:b/>
          <w:bCs/>
          <w:sz w:val="24"/>
          <w:szCs w:val="24"/>
          <w:rtl/>
        </w:rPr>
        <w:t>'</w:t>
      </w:r>
      <w:r>
        <w:rPr>
          <w:rFonts w:ascii="Arial" w:hAnsi="Arial" w:cs="David"/>
          <w:b/>
          <w:bCs/>
          <w:sz w:val="24"/>
          <w:szCs w:val="24"/>
          <w:rtl/>
        </w:rPr>
        <w:t xml:space="preserve">. </w:t>
      </w:r>
    </w:p>
    <w:p w:rsidR="00313642" w:rsidRDefault="00313642" w:rsidP="00313642">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r>
      <w:r>
        <w:rPr>
          <w:rFonts w:ascii="Arial" w:hAnsi="Arial" w:cs="David"/>
          <w:b/>
          <w:bCs/>
          <w:sz w:val="24"/>
          <w:szCs w:val="24"/>
          <w:rtl/>
        </w:rPr>
        <w:tab/>
        <w:t>ובחרת לא לצרף אותם?</w:t>
      </w:r>
    </w:p>
    <w:p w:rsidR="00313642" w:rsidRDefault="00313642" w:rsidP="00313642">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r>
      <w:r>
        <w:rPr>
          <w:rFonts w:ascii="Arial" w:hAnsi="Arial" w:cs="David"/>
          <w:b/>
          <w:bCs/>
          <w:sz w:val="24"/>
          <w:szCs w:val="24"/>
          <w:rtl/>
        </w:rPr>
        <w:tab/>
        <w:t>מה?</w:t>
      </w:r>
    </w:p>
    <w:p w:rsidR="00313642" w:rsidRDefault="00313642" w:rsidP="00313642">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r>
      <w:r>
        <w:rPr>
          <w:rFonts w:ascii="Arial" w:hAnsi="Arial" w:cs="David"/>
          <w:b/>
          <w:bCs/>
          <w:sz w:val="24"/>
          <w:szCs w:val="24"/>
          <w:rtl/>
        </w:rPr>
        <w:tab/>
        <w:t>ולא צירפת אותם?</w:t>
      </w:r>
    </w:p>
    <w:p w:rsidR="00313642" w:rsidRDefault="00313642" w:rsidP="00313642">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r>
      <w:r>
        <w:rPr>
          <w:rFonts w:ascii="Arial" w:hAnsi="Arial" w:cs="David"/>
          <w:b/>
          <w:bCs/>
          <w:sz w:val="24"/>
          <w:szCs w:val="24"/>
          <w:rtl/>
        </w:rPr>
        <w:tab/>
        <w:t xml:space="preserve">כי אני הגשתי ראשונה תצהיר. </w:t>
      </w:r>
    </w:p>
    <w:p w:rsidR="00313642" w:rsidRDefault="00313642" w:rsidP="00313642">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r>
      <w:r>
        <w:rPr>
          <w:rFonts w:ascii="Arial" w:hAnsi="Arial" w:cs="David"/>
          <w:b/>
          <w:bCs/>
          <w:sz w:val="24"/>
          <w:szCs w:val="24"/>
          <w:rtl/>
        </w:rPr>
        <w:tab/>
        <w:t xml:space="preserve">תודה. </w:t>
      </w:r>
    </w:p>
    <w:p w:rsidR="00313642" w:rsidRDefault="00313642" w:rsidP="00313642">
      <w:pPr>
        <w:pStyle w:val="af1"/>
        <w:spacing w:line="360" w:lineRule="auto"/>
        <w:ind w:left="2160" w:hanging="144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 xml:space="preserve">לא ידעתי מה יגידו האחרים. אם הייתי מגישה שניה תצהיר, כל השיחות האלו היו (לא ברור) להוסיף. </w:t>
      </w:r>
    </w:p>
    <w:p w:rsidR="00313642" w:rsidRDefault="00313642" w:rsidP="00313642">
      <w:pPr>
        <w:pStyle w:val="af1"/>
        <w:spacing w:line="360" w:lineRule="auto"/>
        <w:ind w:left="2160" w:hanging="144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t xml:space="preserve">תגידי, אבל למשל, הנה, סיימתי, שאלה אחרונה: אחרי שראית את התצהירים שלנו, ואז בחרת להגיש את התמלול המאוחר הזה, הגשת אותו רק עכשיו, ביוני 2021 לדעתי, </w:t>
      </w:r>
    </w:p>
    <w:p w:rsidR="00313642" w:rsidRDefault="00313642" w:rsidP="00313642">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r>
      <w:r>
        <w:rPr>
          <w:rFonts w:ascii="Arial" w:hAnsi="Arial" w:cs="David"/>
          <w:b/>
          <w:bCs/>
          <w:sz w:val="24"/>
          <w:szCs w:val="24"/>
          <w:rtl/>
        </w:rPr>
        <w:tab/>
        <w:t xml:space="preserve">כן. </w:t>
      </w:r>
    </w:p>
    <w:p w:rsidR="00313642" w:rsidRDefault="00313642" w:rsidP="00313642">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r>
      <w:r>
        <w:rPr>
          <w:rFonts w:ascii="Arial" w:hAnsi="Arial" w:cs="David"/>
          <w:b/>
          <w:bCs/>
          <w:sz w:val="24"/>
          <w:szCs w:val="24"/>
          <w:rtl/>
        </w:rPr>
        <w:tab/>
        <w:t xml:space="preserve">למה את השיחות האחרות לא צירפת? </w:t>
      </w:r>
    </w:p>
    <w:p w:rsidR="00313642" w:rsidRDefault="00313642" w:rsidP="00313642">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r>
      <w:r>
        <w:rPr>
          <w:rFonts w:ascii="Arial" w:hAnsi="Arial" w:cs="David"/>
          <w:b/>
          <w:bCs/>
          <w:sz w:val="24"/>
          <w:szCs w:val="24"/>
          <w:rtl/>
        </w:rPr>
        <w:tab/>
        <w:t xml:space="preserve">כי זה לא רלוונטי לצוואה. </w:t>
      </w:r>
    </w:p>
    <w:p w:rsidR="00313642" w:rsidRDefault="00313642" w:rsidP="00313642">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r>
      <w:r>
        <w:rPr>
          <w:rFonts w:ascii="Arial" w:hAnsi="Arial" w:cs="David"/>
          <w:b/>
          <w:bCs/>
          <w:sz w:val="24"/>
          <w:szCs w:val="24"/>
          <w:rtl/>
        </w:rPr>
        <w:tab/>
        <w:t>אה, עכשיו זה כבר לא רלוונטי לצוואה</w:t>
      </w:r>
      <w:r w:rsidR="009618F2" w:rsidRPr="009618F2">
        <w:rPr>
          <w:rFonts w:ascii="Arial" w:hAnsi="Arial" w:cs="David" w:hint="cs"/>
          <w:sz w:val="24"/>
          <w:szCs w:val="24"/>
          <w:rtl/>
        </w:rPr>
        <w:t>"</w:t>
      </w:r>
      <w:r>
        <w:rPr>
          <w:rFonts w:ascii="Arial" w:hAnsi="Arial" w:cs="David"/>
          <w:b/>
          <w:bCs/>
          <w:sz w:val="24"/>
          <w:szCs w:val="24"/>
          <w:rtl/>
        </w:rPr>
        <w:t xml:space="preserve">. </w:t>
      </w:r>
    </w:p>
    <w:p w:rsidR="00313642" w:rsidRDefault="00313642" w:rsidP="00313642">
      <w:pPr>
        <w:spacing w:line="360" w:lineRule="auto"/>
        <w:ind w:left="720"/>
        <w:jc w:val="both"/>
        <w:rPr>
          <w:rFonts w:ascii="Arial" w:hAnsi="Arial"/>
          <w:noProof w:val="0"/>
          <w:rtl/>
        </w:rPr>
      </w:pPr>
    </w:p>
    <w:p w:rsidR="00313642" w:rsidRDefault="00A23089" w:rsidP="00A23089">
      <w:pPr>
        <w:spacing w:line="360" w:lineRule="auto"/>
        <w:ind w:left="720"/>
        <w:jc w:val="both"/>
        <w:rPr>
          <w:rFonts w:ascii="Arial" w:hAnsi="Arial"/>
          <w:noProof w:val="0"/>
          <w:rtl/>
        </w:rPr>
      </w:pPr>
      <w:r>
        <w:rPr>
          <w:rFonts w:ascii="Arial" w:hAnsi="Arial" w:hint="cs"/>
          <w:noProof w:val="0"/>
          <w:rtl/>
        </w:rPr>
        <w:t xml:space="preserve">העובדה כי התובעת, לא גילתה קיומן של שיחות אלה בכל שלב של ההליך, עד לחקירתה הנגדית תוך שהיא בוחרת שלא להגיש תמלול שלהם פועלת לחובתה. </w:t>
      </w:r>
    </w:p>
    <w:p w:rsidR="00CC1E44" w:rsidRDefault="00CC1E44" w:rsidP="00CC1E44">
      <w:pPr>
        <w:spacing w:after="160" w:line="360" w:lineRule="auto"/>
        <w:ind w:left="708"/>
        <w:jc w:val="both"/>
        <w:rPr>
          <w:rFonts w:ascii="David" w:eastAsia="David" w:hAnsi="David"/>
          <w:noProof w:val="0"/>
        </w:rPr>
      </w:pPr>
      <w:r>
        <w:rPr>
          <w:rFonts w:ascii="Arial" w:hAnsi="Arial"/>
          <w:noProof w:val="0"/>
          <w:rtl/>
        </w:rPr>
        <w:t xml:space="preserve">על </w:t>
      </w:r>
      <w:r>
        <w:rPr>
          <w:rFonts w:ascii="Arial" w:hAnsi="Arial" w:hint="cs"/>
          <w:noProof w:val="0"/>
          <w:rtl/>
        </w:rPr>
        <w:t>פ</w:t>
      </w:r>
      <w:r>
        <w:rPr>
          <w:rFonts w:ascii="Arial" w:hAnsi="Arial"/>
          <w:noProof w:val="0"/>
          <w:rtl/>
        </w:rPr>
        <w:t>י הפסיקה ה</w:t>
      </w:r>
      <w:r>
        <w:rPr>
          <w:rFonts w:ascii="David" w:eastAsia="David" w:hAnsi="David"/>
          <w:noProof w:val="0"/>
          <w:rtl/>
        </w:rPr>
        <w:t xml:space="preserve">ימנעותו של בעל דין מהבאת ראיה או עדות היכולה לתמוך בגרסתו תפעל לרעתו ואף תפגום במהימנות גרסתו. כך בע"א 8151/98 </w:t>
      </w:r>
      <w:r>
        <w:rPr>
          <w:rFonts w:ascii="David" w:eastAsia="David" w:hAnsi="David"/>
          <w:b/>
          <w:bCs/>
          <w:noProof w:val="0"/>
          <w:rtl/>
        </w:rPr>
        <w:t>שטרנברג נ' צ'צ'יק</w:t>
      </w:r>
      <w:r>
        <w:rPr>
          <w:rFonts w:ascii="David" w:eastAsia="David" w:hAnsi="David"/>
          <w:noProof w:val="0"/>
          <w:rtl/>
        </w:rPr>
        <w:t xml:space="preserve"> פד"י נו(1) 539 בעמוד 549: "</w:t>
      </w:r>
      <w:r>
        <w:rPr>
          <w:rFonts w:ascii="David" w:eastAsia="David" w:hAnsi="David"/>
          <w:b/>
          <w:bCs/>
          <w:noProof w:val="0"/>
          <w:rtl/>
        </w:rPr>
        <w:t>ככלל, הימנעות צד מהבאת ראיה או מהעדת עד כמוה כראיה נסיבתית העשויה להקים לחובתו של אותו צד חזקה עובדתית כי אילו הובאה אותה ראיה, היה בה כדי לפגוע בגירסתו (ראה י' קדמי על הראיות (כרך ג)[24], בעמ' 1391). לא כך הדבר מקום שהנסיבות מלמדות כי ההימנעות מהבאת אותה ראיה אינה מעידה על רצון להתחמק מגילוי עובדה המזיקה לעניינו של אותו צד</w:t>
      </w:r>
      <w:r>
        <w:rPr>
          <w:rFonts w:ascii="David" w:eastAsia="David" w:hAnsi="David"/>
          <w:noProof w:val="0"/>
          <w:rtl/>
        </w:rPr>
        <w:t xml:space="preserve">". כן ראו:  ע"א 795/99 </w:t>
      </w:r>
      <w:r>
        <w:rPr>
          <w:rFonts w:ascii="David" w:eastAsia="David" w:hAnsi="David"/>
          <w:b/>
          <w:bCs/>
          <w:noProof w:val="0"/>
          <w:rtl/>
        </w:rPr>
        <w:t>פרנסואה נ' פודים</w:t>
      </w:r>
      <w:r>
        <w:rPr>
          <w:rFonts w:ascii="David" w:eastAsia="David" w:hAnsi="David"/>
          <w:noProof w:val="0"/>
          <w:rtl/>
        </w:rPr>
        <w:t xml:space="preserve">, פד"י נד(3)107; ע"א 2275/90 </w:t>
      </w:r>
      <w:r>
        <w:rPr>
          <w:rFonts w:ascii="David" w:eastAsia="David" w:hAnsi="David"/>
          <w:b/>
          <w:bCs/>
          <w:noProof w:val="0"/>
          <w:rtl/>
        </w:rPr>
        <w:t>לימה חב' ישראלית לתעשיות כימיות בע"מ נ' רוזנברג</w:t>
      </w:r>
      <w:r>
        <w:rPr>
          <w:rFonts w:ascii="David" w:eastAsia="David" w:hAnsi="David"/>
          <w:noProof w:val="0"/>
          <w:rtl/>
        </w:rPr>
        <w:t xml:space="preserve">, פד"י מז(2) 605; ע"א 465/88 </w:t>
      </w:r>
      <w:r>
        <w:rPr>
          <w:rFonts w:ascii="David" w:eastAsia="David" w:hAnsi="David"/>
          <w:b/>
          <w:bCs/>
          <w:noProof w:val="0"/>
          <w:rtl/>
        </w:rPr>
        <w:t>הבנק למימון וסחר בע"מ נ' מתתיהו</w:t>
      </w:r>
      <w:r>
        <w:rPr>
          <w:rFonts w:ascii="David" w:eastAsia="David" w:hAnsi="David"/>
          <w:noProof w:val="0"/>
          <w:rtl/>
        </w:rPr>
        <w:t xml:space="preserve"> פד"י מה(4)651; י. קדמי "</w:t>
      </w:r>
      <w:r>
        <w:rPr>
          <w:rFonts w:ascii="David" w:eastAsia="David" w:hAnsi="David"/>
          <w:b/>
          <w:bCs/>
          <w:noProof w:val="0"/>
          <w:u w:val="single"/>
          <w:rtl/>
        </w:rPr>
        <w:t>על הראיות</w:t>
      </w:r>
      <w:r>
        <w:rPr>
          <w:rFonts w:ascii="David" w:eastAsia="David" w:hAnsi="David"/>
          <w:noProof w:val="0"/>
          <w:rtl/>
        </w:rPr>
        <w:t>", כרך ג' בעמוד 1391.</w:t>
      </w:r>
    </w:p>
    <w:p w:rsidR="00CC1E44" w:rsidRPr="00CC1E44" w:rsidRDefault="00CC1E44" w:rsidP="00CC1E44">
      <w:pPr>
        <w:spacing w:line="360" w:lineRule="auto"/>
        <w:ind w:left="720" w:hanging="720"/>
        <w:rPr>
          <w:rFonts w:ascii="Arial" w:hAnsi="Arial"/>
          <w:noProof w:val="0"/>
          <w:rtl/>
        </w:rPr>
      </w:pPr>
    </w:p>
    <w:p w:rsidR="006B2BC8" w:rsidRPr="00CC1E44" w:rsidRDefault="00CC1E44" w:rsidP="00CC1E44">
      <w:pPr>
        <w:spacing w:line="360" w:lineRule="auto"/>
        <w:ind w:left="720" w:hanging="12"/>
        <w:jc w:val="both"/>
        <w:rPr>
          <w:rFonts w:ascii="Arial" w:hAnsi="Arial"/>
          <w:noProof w:val="0"/>
          <w:rtl/>
        </w:rPr>
      </w:pPr>
      <w:r>
        <w:rPr>
          <w:rFonts w:ascii="Arial" w:hAnsi="Arial" w:hint="cs"/>
          <w:noProof w:val="0"/>
          <w:rtl/>
        </w:rPr>
        <w:t xml:space="preserve">כמו כן, </w:t>
      </w:r>
      <w:r w:rsidRPr="00CC1E44">
        <w:rPr>
          <w:rFonts w:ascii="Arial" w:hAnsi="Arial"/>
          <w:noProof w:val="0"/>
          <w:rtl/>
        </w:rPr>
        <w:t xml:space="preserve">העובדה כי התובעת הייתה עסוקה בהקלטות </w:t>
      </w:r>
      <w:r>
        <w:rPr>
          <w:rFonts w:ascii="Arial" w:hAnsi="Arial" w:hint="cs"/>
          <w:noProof w:val="0"/>
          <w:rtl/>
        </w:rPr>
        <w:t xml:space="preserve">רבות </w:t>
      </w:r>
      <w:r w:rsidRPr="00CC1E44">
        <w:rPr>
          <w:rFonts w:ascii="Arial" w:hAnsi="Arial"/>
          <w:noProof w:val="0"/>
          <w:rtl/>
        </w:rPr>
        <w:t>מיד לאחר פטירת</w:t>
      </w:r>
      <w:r>
        <w:rPr>
          <w:rFonts w:ascii="Arial" w:hAnsi="Arial" w:hint="cs"/>
          <w:noProof w:val="0"/>
          <w:rtl/>
        </w:rPr>
        <w:t xml:space="preserve">ה של </w:t>
      </w:r>
      <w:r w:rsidRPr="00CC1E44">
        <w:rPr>
          <w:rFonts w:ascii="Arial" w:hAnsi="Arial"/>
          <w:noProof w:val="0"/>
          <w:rtl/>
        </w:rPr>
        <w:t xml:space="preserve"> המנוחה יוצרת הרושם </w:t>
      </w:r>
      <w:r>
        <w:rPr>
          <w:rFonts w:ascii="Arial" w:hAnsi="Arial" w:hint="cs"/>
          <w:noProof w:val="0"/>
          <w:rtl/>
        </w:rPr>
        <w:t xml:space="preserve">הברור </w:t>
      </w:r>
      <w:r w:rsidRPr="00CC1E44">
        <w:rPr>
          <w:rFonts w:ascii="Arial" w:hAnsi="Arial"/>
          <w:noProof w:val="0"/>
          <w:rtl/>
        </w:rPr>
        <w:t xml:space="preserve">כי </w:t>
      </w:r>
      <w:r>
        <w:rPr>
          <w:rFonts w:ascii="Arial" w:hAnsi="Arial" w:hint="cs"/>
          <w:noProof w:val="0"/>
          <w:rtl/>
        </w:rPr>
        <w:t xml:space="preserve">התובעת ידעה היטב כי הצוואה ותוכנה יעוררו תגובות קשות ויוגשו התנגדויות לקיומה וכי זו </w:t>
      </w:r>
      <w:r w:rsidRPr="00CC1E44">
        <w:rPr>
          <w:rFonts w:ascii="Arial" w:hAnsi="Arial"/>
          <w:noProof w:val="0"/>
          <w:rtl/>
        </w:rPr>
        <w:t>ניסתה ליצור ול</w:t>
      </w:r>
      <w:r>
        <w:rPr>
          <w:rFonts w:ascii="Arial" w:hAnsi="Arial" w:hint="cs"/>
          <w:noProof w:val="0"/>
          <w:rtl/>
        </w:rPr>
        <w:t xml:space="preserve">בנות </w:t>
      </w:r>
      <w:r w:rsidRPr="00CC1E44">
        <w:rPr>
          <w:rFonts w:ascii="Arial" w:hAnsi="Arial"/>
          <w:noProof w:val="0"/>
          <w:rtl/>
        </w:rPr>
        <w:t xml:space="preserve">ראיות לקראת ההליך. </w:t>
      </w:r>
    </w:p>
    <w:p w:rsidR="00595A95" w:rsidRDefault="007F1307" w:rsidP="007F1307">
      <w:pPr>
        <w:spacing w:line="360" w:lineRule="auto"/>
        <w:ind w:left="708" w:hanging="708"/>
        <w:jc w:val="both"/>
        <w:rPr>
          <w:rFonts w:ascii="Arial" w:hAnsi="Arial"/>
          <w:noProof w:val="0"/>
          <w:rtl/>
        </w:rPr>
      </w:pPr>
      <w:r>
        <w:rPr>
          <w:rFonts w:ascii="Arial" w:hAnsi="Arial" w:hint="cs"/>
          <w:noProof w:val="0"/>
          <w:rtl/>
        </w:rPr>
        <w:t>146.</w:t>
      </w:r>
      <w:r>
        <w:rPr>
          <w:rFonts w:ascii="Arial" w:hAnsi="Arial" w:hint="cs"/>
          <w:noProof w:val="0"/>
          <w:rtl/>
        </w:rPr>
        <w:tab/>
      </w:r>
      <w:r w:rsidR="009B5679">
        <w:rPr>
          <w:rFonts w:ascii="Arial" w:hAnsi="Arial" w:hint="cs"/>
          <w:noProof w:val="0"/>
          <w:rtl/>
        </w:rPr>
        <w:t xml:space="preserve">בחקירתה </w:t>
      </w:r>
      <w:r>
        <w:rPr>
          <w:rFonts w:ascii="Arial" w:hAnsi="Arial" w:hint="cs"/>
          <w:noProof w:val="0"/>
          <w:rtl/>
        </w:rPr>
        <w:t xml:space="preserve">הנגדית של התובעת </w:t>
      </w:r>
      <w:r w:rsidR="009B5679">
        <w:rPr>
          <w:rFonts w:ascii="Arial" w:hAnsi="Arial" w:hint="cs"/>
          <w:noProof w:val="0"/>
          <w:rtl/>
        </w:rPr>
        <w:t xml:space="preserve">ע"י ב"כ הנתבע </w:t>
      </w:r>
      <w:r>
        <w:rPr>
          <w:rFonts w:ascii="Arial" w:hAnsi="Arial" w:hint="cs"/>
          <w:noProof w:val="0"/>
          <w:rtl/>
        </w:rPr>
        <w:t xml:space="preserve">העידה זו, </w:t>
      </w:r>
      <w:r w:rsidR="009B5679">
        <w:rPr>
          <w:rFonts w:ascii="Arial" w:hAnsi="Arial" w:hint="cs"/>
          <w:noProof w:val="0"/>
          <w:rtl/>
        </w:rPr>
        <w:t xml:space="preserve">כי התמלול הינו של שיחה שנערכה </w:t>
      </w:r>
      <w:r>
        <w:rPr>
          <w:rFonts w:ascii="Arial" w:hAnsi="Arial" w:hint="cs"/>
          <w:noProof w:val="0"/>
          <w:rtl/>
        </w:rPr>
        <w:t xml:space="preserve">בינה לבין הנתבעת, </w:t>
      </w:r>
      <w:r w:rsidR="009B5679">
        <w:rPr>
          <w:rFonts w:ascii="Arial" w:hAnsi="Arial" w:hint="cs"/>
          <w:noProof w:val="0"/>
          <w:rtl/>
        </w:rPr>
        <w:t>ביום 17.10.18</w:t>
      </w:r>
      <w:r w:rsidR="00595A95">
        <w:rPr>
          <w:rFonts w:ascii="Arial" w:hAnsi="Arial" w:hint="cs"/>
          <w:noProof w:val="0"/>
          <w:rtl/>
        </w:rPr>
        <w:t xml:space="preserve"> (</w:t>
      </w:r>
      <w:r w:rsidR="00595A95" w:rsidRPr="00B07C47">
        <w:rPr>
          <w:rFonts w:ascii="Arial" w:hAnsi="Arial" w:hint="cs"/>
          <w:noProof w:val="0"/>
          <w:u w:val="single"/>
          <w:rtl/>
        </w:rPr>
        <w:t>עמ' 527 ש' 19 -29)</w:t>
      </w:r>
      <w:r w:rsidR="00595A95">
        <w:rPr>
          <w:rFonts w:ascii="Arial" w:hAnsi="Arial" w:hint="cs"/>
          <w:noProof w:val="0"/>
          <w:rtl/>
        </w:rPr>
        <w:t xml:space="preserve">, </w:t>
      </w:r>
      <w:r w:rsidR="009B5679">
        <w:rPr>
          <w:rFonts w:ascii="Arial" w:hAnsi="Arial" w:hint="cs"/>
          <w:noProof w:val="0"/>
          <w:rtl/>
        </w:rPr>
        <w:t xml:space="preserve">היינו כחודש </w:t>
      </w:r>
      <w:r w:rsidR="00595A95">
        <w:rPr>
          <w:rFonts w:ascii="Arial" w:hAnsi="Arial" w:hint="cs"/>
          <w:noProof w:val="0"/>
          <w:rtl/>
        </w:rPr>
        <w:t xml:space="preserve">בלבד </w:t>
      </w:r>
      <w:r w:rsidR="009B5679">
        <w:rPr>
          <w:rFonts w:ascii="Arial" w:hAnsi="Arial" w:hint="cs"/>
          <w:noProof w:val="0"/>
          <w:rtl/>
        </w:rPr>
        <w:t xml:space="preserve">לאחר פטירת </w:t>
      </w:r>
      <w:r w:rsidR="009B5679">
        <w:rPr>
          <w:rFonts w:ascii="Arial" w:hAnsi="Arial" w:hint="cs"/>
          <w:noProof w:val="0"/>
          <w:rtl/>
        </w:rPr>
        <w:lastRenderedPageBreak/>
        <w:t>המנוחה 15.9.18</w:t>
      </w:r>
      <w:r w:rsidR="00595A95">
        <w:rPr>
          <w:rFonts w:ascii="Arial" w:hAnsi="Arial" w:hint="cs"/>
          <w:noProof w:val="0"/>
          <w:rtl/>
        </w:rPr>
        <w:t xml:space="preserve">- </w:t>
      </w:r>
      <w:r w:rsidR="009B5679">
        <w:rPr>
          <w:rFonts w:ascii="Arial" w:hAnsi="Arial" w:hint="cs"/>
          <w:noProof w:val="0"/>
          <w:rtl/>
        </w:rPr>
        <w:t xml:space="preserve"> </w:t>
      </w:r>
      <w:r w:rsidR="003A0204">
        <w:rPr>
          <w:rFonts w:ascii="Arial" w:hAnsi="Arial" w:hint="cs"/>
          <w:noProof w:val="0"/>
          <w:rtl/>
        </w:rPr>
        <w:t>מהשיחה עולה בצורה ברורה ומפורשת כי</w:t>
      </w:r>
      <w:r w:rsidR="00595A95">
        <w:rPr>
          <w:rFonts w:ascii="Arial" w:hAnsi="Arial" w:hint="cs"/>
          <w:noProof w:val="0"/>
          <w:rtl/>
        </w:rPr>
        <w:t xml:space="preserve"> הנתבעת </w:t>
      </w:r>
      <w:r w:rsidR="00B07C47">
        <w:rPr>
          <w:rFonts w:ascii="Arial" w:hAnsi="Arial" w:hint="cs"/>
          <w:noProof w:val="0"/>
          <w:rtl/>
        </w:rPr>
        <w:t>אשר אך אבדה את בת זוג</w:t>
      </w:r>
      <w:r>
        <w:rPr>
          <w:rFonts w:ascii="Arial" w:hAnsi="Arial" w:hint="cs"/>
          <w:noProof w:val="0"/>
          <w:rtl/>
        </w:rPr>
        <w:t>ת</w:t>
      </w:r>
      <w:r w:rsidR="00B07C47">
        <w:rPr>
          <w:rFonts w:ascii="Arial" w:hAnsi="Arial" w:hint="cs"/>
          <w:noProof w:val="0"/>
          <w:rtl/>
        </w:rPr>
        <w:t xml:space="preserve">ה וגילתה את דבר עריכת הצוואה </w:t>
      </w:r>
      <w:r w:rsidR="00595A95">
        <w:rPr>
          <w:rFonts w:ascii="Arial" w:hAnsi="Arial" w:hint="cs"/>
          <w:noProof w:val="0"/>
          <w:rtl/>
        </w:rPr>
        <w:t>הייתה במצוקה קשה.</w:t>
      </w:r>
      <w:r>
        <w:rPr>
          <w:rFonts w:ascii="Arial" w:hAnsi="Arial" w:hint="cs"/>
          <w:noProof w:val="0"/>
          <w:rtl/>
        </w:rPr>
        <w:t xml:space="preserve"> הנתבעת חשה פגועה והייתה המומה ונסערת מהגילוי כי המנוחה ערכה צוואה, כמו גם העובדה כי לא צוותה לה את </w:t>
      </w:r>
      <w:r w:rsidR="00184E84">
        <w:rPr>
          <w:rFonts w:ascii="Arial" w:hAnsi="Arial" w:hint="cs"/>
          <w:noProof w:val="0"/>
          <w:rtl/>
        </w:rPr>
        <w:t xml:space="preserve">כל </w:t>
      </w:r>
      <w:r>
        <w:rPr>
          <w:rFonts w:ascii="Arial" w:hAnsi="Arial" w:hint="cs"/>
          <w:noProof w:val="0"/>
          <w:rtl/>
        </w:rPr>
        <w:t>הזכויות בדירה ו/או זכות מגורים לכל ימי חייה. בתוך כל זה הייתה נתונה הנתבעת ללחץ מצד האחיין / הנתבע ומצידה של התובעת אשר כפי שיובהר להלן ניסתה לשכנעה שלא להגיש</w:t>
      </w:r>
      <w:r w:rsidR="000C4C1A">
        <w:rPr>
          <w:rFonts w:ascii="Arial" w:hAnsi="Arial" w:hint="cs"/>
          <w:noProof w:val="0"/>
          <w:rtl/>
        </w:rPr>
        <w:t xml:space="preserve"> התנגדות לצוואה, הכל תוך איומים חלקם מוסווים וחלקם מפורשים </w:t>
      </w:r>
      <w:r w:rsidR="00184E84">
        <w:rPr>
          <w:rFonts w:ascii="Arial" w:hAnsi="Arial" w:hint="cs"/>
          <w:noProof w:val="0"/>
          <w:rtl/>
        </w:rPr>
        <w:t xml:space="preserve">ובורים </w:t>
      </w:r>
      <w:r w:rsidR="000C4C1A">
        <w:rPr>
          <w:rFonts w:ascii="Arial" w:hAnsi="Arial" w:hint="cs"/>
          <w:noProof w:val="0"/>
          <w:rtl/>
        </w:rPr>
        <w:t xml:space="preserve">ולפיהם אם לא תחבור ותצטרף אליה תיוותר בסופו של יום בלא כלום. </w:t>
      </w:r>
      <w:r>
        <w:rPr>
          <w:rFonts w:ascii="Arial" w:hAnsi="Arial" w:hint="cs"/>
          <w:noProof w:val="0"/>
          <w:rtl/>
        </w:rPr>
        <w:t xml:space="preserve"> </w:t>
      </w:r>
    </w:p>
    <w:p w:rsidR="00595A95" w:rsidRDefault="00595A95" w:rsidP="003E5EBD">
      <w:pPr>
        <w:spacing w:line="360" w:lineRule="auto"/>
        <w:jc w:val="both"/>
        <w:rPr>
          <w:rFonts w:ascii="Arial" w:hAnsi="Arial"/>
          <w:noProof w:val="0"/>
          <w:rtl/>
        </w:rPr>
      </w:pPr>
    </w:p>
    <w:p w:rsidR="003E5EBD" w:rsidRDefault="003E5EBD" w:rsidP="003A42E9">
      <w:pPr>
        <w:spacing w:line="360" w:lineRule="auto"/>
        <w:ind w:left="708" w:hanging="708"/>
        <w:jc w:val="both"/>
        <w:rPr>
          <w:rFonts w:ascii="Arial" w:hAnsi="Arial"/>
          <w:noProof w:val="0"/>
          <w:rtl/>
        </w:rPr>
      </w:pPr>
      <w:r>
        <w:rPr>
          <w:rFonts w:ascii="Arial" w:hAnsi="Arial" w:hint="cs"/>
          <w:noProof w:val="0"/>
          <w:rtl/>
        </w:rPr>
        <w:t>147.</w:t>
      </w:r>
      <w:r>
        <w:rPr>
          <w:rFonts w:ascii="Arial" w:hAnsi="Arial" w:hint="cs"/>
          <w:noProof w:val="0"/>
          <w:rtl/>
        </w:rPr>
        <w:tab/>
        <w:t xml:space="preserve">מקריאה של התמלול עולים העובדות והתכנים הבאים אשר בהם וכאמור לעיל  יש להביא לקריסה סופית, מלאה ומוחלטת של כל נדבך ונדבך בגרסת התובעת, </w:t>
      </w:r>
      <w:r w:rsidR="00C63ED9">
        <w:rPr>
          <w:rFonts w:ascii="Arial" w:hAnsi="Arial" w:hint="cs"/>
          <w:noProof w:val="0"/>
          <w:rtl/>
        </w:rPr>
        <w:t xml:space="preserve">אשר ממילא הייתה רעועה ומתפתחת </w:t>
      </w:r>
      <w:r>
        <w:rPr>
          <w:rFonts w:ascii="Arial" w:hAnsi="Arial" w:hint="cs"/>
          <w:noProof w:val="0"/>
          <w:rtl/>
        </w:rPr>
        <w:t>כמו גם לעמוד על התנהלותה</w:t>
      </w:r>
      <w:r w:rsidR="003A42E9">
        <w:rPr>
          <w:rFonts w:ascii="Arial" w:hAnsi="Arial" w:hint="cs"/>
          <w:noProof w:val="0"/>
          <w:rtl/>
        </w:rPr>
        <w:t xml:space="preserve"> </w:t>
      </w:r>
      <w:r>
        <w:rPr>
          <w:rFonts w:ascii="Arial" w:hAnsi="Arial" w:hint="cs"/>
          <w:noProof w:val="0"/>
          <w:rtl/>
        </w:rPr>
        <w:t xml:space="preserve">הכוחנית והנפסדת. </w:t>
      </w:r>
    </w:p>
    <w:p w:rsidR="003E5EBD" w:rsidRDefault="003E5EBD" w:rsidP="002503CA">
      <w:pPr>
        <w:spacing w:line="360" w:lineRule="auto"/>
        <w:ind w:left="720"/>
        <w:jc w:val="both"/>
        <w:rPr>
          <w:rFonts w:ascii="Arial" w:hAnsi="Arial"/>
          <w:noProof w:val="0"/>
          <w:rtl/>
        </w:rPr>
      </w:pPr>
    </w:p>
    <w:p w:rsidR="003E5EBD" w:rsidRDefault="003A0204" w:rsidP="003E5EBD">
      <w:pPr>
        <w:spacing w:line="360" w:lineRule="auto"/>
        <w:ind w:left="720"/>
        <w:jc w:val="both"/>
        <w:rPr>
          <w:rFonts w:ascii="Arial" w:hAnsi="Arial"/>
          <w:noProof w:val="0"/>
          <w:rtl/>
        </w:rPr>
      </w:pPr>
      <w:r>
        <w:rPr>
          <w:rFonts w:ascii="Arial" w:hAnsi="Arial" w:hint="cs"/>
          <w:noProof w:val="0"/>
          <w:rtl/>
        </w:rPr>
        <w:t xml:space="preserve">בעמ' 2 </w:t>
      </w:r>
      <w:r w:rsidR="00595A95">
        <w:rPr>
          <w:rFonts w:ascii="Arial" w:hAnsi="Arial" w:hint="cs"/>
          <w:noProof w:val="0"/>
          <w:rtl/>
        </w:rPr>
        <w:t xml:space="preserve">לתמלול </w:t>
      </w:r>
      <w:r w:rsidR="00542052">
        <w:rPr>
          <w:rFonts w:ascii="Arial" w:hAnsi="Arial" w:hint="cs"/>
          <w:noProof w:val="0"/>
          <w:rtl/>
        </w:rPr>
        <w:t xml:space="preserve">שואלת </w:t>
      </w:r>
      <w:r>
        <w:rPr>
          <w:rFonts w:ascii="Arial" w:hAnsi="Arial" w:hint="cs"/>
          <w:noProof w:val="0"/>
          <w:rtl/>
        </w:rPr>
        <w:t xml:space="preserve">הנתבעת </w:t>
      </w:r>
      <w:r w:rsidR="00595A95">
        <w:rPr>
          <w:rFonts w:ascii="Arial" w:hAnsi="Arial" w:hint="cs"/>
          <w:noProof w:val="0"/>
          <w:rtl/>
        </w:rPr>
        <w:t>את התובעת</w:t>
      </w:r>
      <w:r w:rsidR="003E5EBD">
        <w:rPr>
          <w:rFonts w:ascii="Arial" w:hAnsi="Arial" w:hint="cs"/>
          <w:noProof w:val="0"/>
          <w:rtl/>
        </w:rPr>
        <w:t xml:space="preserve"> אם היא </w:t>
      </w:r>
      <w:r>
        <w:rPr>
          <w:rFonts w:ascii="Arial" w:hAnsi="Arial" w:hint="cs"/>
          <w:noProof w:val="0"/>
          <w:rtl/>
        </w:rPr>
        <w:t>יודעת מה המנוחה כתבה בצוואה</w:t>
      </w:r>
      <w:r w:rsidR="003E5EBD">
        <w:rPr>
          <w:rFonts w:ascii="Arial" w:hAnsi="Arial" w:hint="cs"/>
          <w:noProof w:val="0"/>
          <w:rtl/>
        </w:rPr>
        <w:t xml:space="preserve">, היינו את תכנה של הצוואה </w:t>
      </w:r>
      <w:r>
        <w:rPr>
          <w:rFonts w:ascii="Arial" w:hAnsi="Arial" w:hint="cs"/>
          <w:noProof w:val="0"/>
          <w:rtl/>
        </w:rPr>
        <w:t xml:space="preserve">וזו משיבה, </w:t>
      </w:r>
      <w:r w:rsidR="004572DF">
        <w:rPr>
          <w:rFonts w:ascii="Arial" w:hAnsi="Arial" w:hint="cs"/>
          <w:noProof w:val="0"/>
          <w:rtl/>
        </w:rPr>
        <w:t>"</w:t>
      </w:r>
      <w:r w:rsidR="004572DF" w:rsidRPr="00542052">
        <w:rPr>
          <w:rFonts w:ascii="Arial" w:hAnsi="Arial" w:hint="cs"/>
          <w:b/>
          <w:bCs/>
          <w:noProof w:val="0"/>
          <w:rtl/>
        </w:rPr>
        <w:t>לא אני יודעת רק שהיא אמרה לי שהיא עשתה"</w:t>
      </w:r>
      <w:r w:rsidR="004572DF">
        <w:rPr>
          <w:rFonts w:ascii="Arial" w:hAnsi="Arial" w:hint="cs"/>
          <w:noProof w:val="0"/>
          <w:rtl/>
        </w:rPr>
        <w:t xml:space="preserve">. אז </w:t>
      </w:r>
      <w:r w:rsidR="00595A95">
        <w:rPr>
          <w:rFonts w:ascii="Arial" w:hAnsi="Arial" w:hint="cs"/>
          <w:noProof w:val="0"/>
          <w:rtl/>
        </w:rPr>
        <w:t>עונה לה</w:t>
      </w:r>
      <w:r w:rsidR="004572DF">
        <w:rPr>
          <w:rFonts w:ascii="Arial" w:hAnsi="Arial" w:hint="cs"/>
          <w:noProof w:val="0"/>
          <w:rtl/>
        </w:rPr>
        <w:t xml:space="preserve"> הנתבעת וחוזרת ואומרת את סיפרת לי! ושואלת את התובעת "</w:t>
      </w:r>
      <w:r w:rsidR="004572DF" w:rsidRPr="00B07C47">
        <w:rPr>
          <w:rFonts w:ascii="Arial" w:hAnsi="Arial" w:hint="cs"/>
          <w:b/>
          <w:bCs/>
          <w:noProof w:val="0"/>
          <w:rtl/>
        </w:rPr>
        <w:t>אז מי עשה מאחורי הגב</w:t>
      </w:r>
      <w:r w:rsidR="004572DF">
        <w:rPr>
          <w:rFonts w:ascii="Arial" w:hAnsi="Arial" w:hint="cs"/>
          <w:noProof w:val="0"/>
          <w:rtl/>
        </w:rPr>
        <w:t>?"</w:t>
      </w:r>
      <w:r w:rsidR="003E5EBD">
        <w:rPr>
          <w:rFonts w:ascii="Arial" w:hAnsi="Arial" w:hint="cs"/>
          <w:noProof w:val="0"/>
          <w:rtl/>
        </w:rPr>
        <w:t xml:space="preserve">, עמ' 2 ש' 10 </w:t>
      </w:r>
      <w:r w:rsidR="003E5EBD">
        <w:rPr>
          <w:rFonts w:ascii="Arial" w:hAnsi="Arial"/>
          <w:noProof w:val="0"/>
          <w:rtl/>
        </w:rPr>
        <w:t>–</w:t>
      </w:r>
      <w:r w:rsidR="003E5EBD">
        <w:rPr>
          <w:rFonts w:ascii="Arial" w:hAnsi="Arial" w:hint="cs"/>
          <w:noProof w:val="0"/>
          <w:rtl/>
        </w:rPr>
        <w:t xml:space="preserve"> הסוף.</w:t>
      </w:r>
    </w:p>
    <w:p w:rsidR="006410FC" w:rsidRDefault="006410FC" w:rsidP="003E5EBD">
      <w:pPr>
        <w:spacing w:line="360" w:lineRule="auto"/>
        <w:ind w:left="720"/>
        <w:jc w:val="both"/>
        <w:rPr>
          <w:rFonts w:ascii="Arial" w:hAnsi="Arial"/>
          <w:noProof w:val="0"/>
          <w:rtl/>
        </w:rPr>
      </w:pPr>
    </w:p>
    <w:p w:rsidR="002503CA" w:rsidRDefault="004572DF" w:rsidP="006423E6">
      <w:pPr>
        <w:spacing w:line="360" w:lineRule="auto"/>
        <w:ind w:left="720"/>
        <w:jc w:val="both"/>
        <w:rPr>
          <w:rFonts w:ascii="Arial" w:hAnsi="Arial"/>
          <w:noProof w:val="0"/>
          <w:rtl/>
        </w:rPr>
      </w:pPr>
      <w:r>
        <w:rPr>
          <w:rFonts w:ascii="Arial" w:hAnsi="Arial" w:hint="cs"/>
          <w:noProof w:val="0"/>
          <w:rtl/>
        </w:rPr>
        <w:t>בעמ' 3 שורות 13 -15 שואלת התובעת את הנתבעת "</w:t>
      </w:r>
      <w:r w:rsidRPr="00542052">
        <w:rPr>
          <w:rFonts w:ascii="Arial" w:hAnsi="Arial" w:hint="cs"/>
          <w:b/>
          <w:bCs/>
          <w:noProof w:val="0"/>
          <w:rtl/>
        </w:rPr>
        <w:t>את רוצה להתנגד לצוואה שבעצמך את כתובה שמ</w:t>
      </w:r>
      <w:r w:rsidR="00C2015E" w:rsidRPr="00542052">
        <w:rPr>
          <w:rFonts w:ascii="Arial" w:hAnsi="Arial" w:hint="cs"/>
          <w:b/>
          <w:bCs/>
          <w:noProof w:val="0"/>
          <w:rtl/>
        </w:rPr>
        <w:t>ה</w:t>
      </w:r>
      <w:r w:rsidRPr="00542052">
        <w:rPr>
          <w:rFonts w:ascii="Arial" w:hAnsi="Arial" w:hint="cs"/>
          <w:b/>
          <w:bCs/>
          <w:noProof w:val="0"/>
          <w:rtl/>
        </w:rPr>
        <w:t>? את כתובה בצוואה הזו...</w:t>
      </w:r>
      <w:r>
        <w:rPr>
          <w:rFonts w:ascii="Arial" w:hAnsi="Arial" w:hint="cs"/>
          <w:noProof w:val="0"/>
          <w:rtl/>
        </w:rPr>
        <w:t>". לעניין זה אין אלא לתמוה א</w:t>
      </w:r>
      <w:r w:rsidR="00C2015E">
        <w:rPr>
          <w:rFonts w:ascii="Arial" w:hAnsi="Arial" w:hint="cs"/>
          <w:noProof w:val="0"/>
          <w:rtl/>
        </w:rPr>
        <w:t>יך התובעת אשר מספר שורות קודם לכן טענה כי אינה יודעת את תוכן הצוואה אומרת לנתבעת שהיא מופיעה בצוואה?</w:t>
      </w:r>
      <w:r w:rsidR="006410FC">
        <w:rPr>
          <w:rFonts w:ascii="Arial" w:hAnsi="Arial" w:hint="cs"/>
          <w:noProof w:val="0"/>
          <w:rtl/>
        </w:rPr>
        <w:t xml:space="preserve">. </w:t>
      </w:r>
      <w:r w:rsidR="002503CA">
        <w:rPr>
          <w:rFonts w:ascii="Arial" w:hAnsi="Arial" w:hint="cs"/>
          <w:noProof w:val="0"/>
          <w:rtl/>
        </w:rPr>
        <w:t>בהמשך בעמ' 16 ש' 8 - 11 לתמלול אומרת התובעת לנתבעת: "</w:t>
      </w:r>
      <w:r w:rsidR="002503CA" w:rsidRPr="002503CA">
        <w:rPr>
          <w:rFonts w:ascii="Arial" w:hAnsi="Arial" w:hint="cs"/>
          <w:b/>
          <w:bCs/>
          <w:noProof w:val="0"/>
          <w:rtl/>
        </w:rPr>
        <w:t>אז  שהיא אמרה לי שהיא רוצה שאת וא</w:t>
      </w:r>
      <w:r w:rsidR="006423E6">
        <w:rPr>
          <w:rFonts w:ascii="Arial" w:hAnsi="Arial" w:hint="cs"/>
          <w:b/>
          <w:bCs/>
          <w:noProof w:val="0"/>
          <w:rtl/>
        </w:rPr>
        <w:t>'</w:t>
      </w:r>
      <w:r w:rsidR="002503CA" w:rsidRPr="002503CA">
        <w:rPr>
          <w:rFonts w:ascii="Arial" w:hAnsi="Arial" w:hint="cs"/>
          <w:b/>
          <w:bCs/>
          <w:noProof w:val="0"/>
          <w:rtl/>
        </w:rPr>
        <w:t xml:space="preserve"> תקבלו אני יודעת מה היא שמה בסוף? אני לא יודעת אני דיברתי עם העו"ד שהוא אמר שיש שתי מוטבים ט</w:t>
      </w:r>
      <w:r w:rsidR="006423E6">
        <w:rPr>
          <w:rFonts w:ascii="Arial" w:hAnsi="Arial" w:hint="cs"/>
          <w:b/>
          <w:bCs/>
          <w:noProof w:val="0"/>
          <w:rtl/>
        </w:rPr>
        <w:t>'</w:t>
      </w:r>
      <w:r w:rsidR="002503CA" w:rsidRPr="002503CA">
        <w:rPr>
          <w:rFonts w:ascii="Arial" w:hAnsi="Arial" w:hint="cs"/>
          <w:b/>
          <w:bCs/>
          <w:noProof w:val="0"/>
          <w:rtl/>
        </w:rPr>
        <w:t xml:space="preserve"> ות</w:t>
      </w:r>
      <w:r w:rsidR="006423E6">
        <w:rPr>
          <w:rFonts w:ascii="Arial" w:hAnsi="Arial" w:hint="cs"/>
          <w:b/>
          <w:bCs/>
          <w:noProof w:val="0"/>
          <w:rtl/>
        </w:rPr>
        <w:t>'</w:t>
      </w:r>
      <w:r w:rsidR="002503CA" w:rsidRPr="002503CA">
        <w:rPr>
          <w:rFonts w:ascii="Arial" w:hAnsi="Arial" w:hint="cs"/>
          <w:b/>
          <w:bCs/>
          <w:noProof w:val="0"/>
          <w:rtl/>
        </w:rPr>
        <w:t xml:space="preserve"> ואני מדבר אך רק איתכם את מבינה</w:t>
      </w:r>
      <w:r w:rsidR="002503CA">
        <w:rPr>
          <w:rFonts w:ascii="Arial" w:hAnsi="Arial" w:hint="cs"/>
          <w:noProof w:val="0"/>
          <w:rtl/>
        </w:rPr>
        <w:t>?"</w:t>
      </w:r>
      <w:r w:rsidR="002175B0">
        <w:rPr>
          <w:rFonts w:ascii="Arial" w:hAnsi="Arial" w:hint="cs"/>
          <w:noProof w:val="0"/>
          <w:rtl/>
        </w:rPr>
        <w:t>. באם לא די בכך מיד לאחר האמור ובעמ' 17 אומרת התובעת לנתבעת כך ממש "</w:t>
      </w:r>
      <w:r w:rsidR="002175B0" w:rsidRPr="00B07C47">
        <w:rPr>
          <w:rFonts w:ascii="Arial" w:hAnsi="Arial" w:hint="cs"/>
          <w:b/>
          <w:bCs/>
          <w:noProof w:val="0"/>
          <w:rtl/>
        </w:rPr>
        <w:t>מ...אני עוד לא דיברתי עם העו"ד בכלל, אני לא היה לי זמן, אמרתי אני רוצה שקט קודם כל שקט... שקט...שקט לחשוב על עצמי</w:t>
      </w:r>
      <w:r w:rsidR="002175B0">
        <w:rPr>
          <w:rFonts w:ascii="Arial" w:hAnsi="Arial" w:hint="cs"/>
          <w:noProof w:val="0"/>
          <w:rtl/>
        </w:rPr>
        <w:t xml:space="preserve">". </w:t>
      </w:r>
      <w:r w:rsidR="006410FC">
        <w:rPr>
          <w:rFonts w:ascii="Arial" w:hAnsi="Arial" w:hint="cs"/>
          <w:noProof w:val="0"/>
          <w:rtl/>
        </w:rPr>
        <w:t xml:space="preserve">מהאמור מהתמלול עצמו עולה כי התובעת במהלך השיחה סתרה עצמה בשני עניינים מהותיים: כי טרם השיחה עם הנתבעת לא שוחחה עם עו"ד </w:t>
      </w:r>
      <w:r w:rsidR="006423E6" w:rsidRPr="006423E6">
        <w:rPr>
          <w:rFonts w:ascii="Arial" w:hAnsi="Arial"/>
          <w:noProof w:val="0"/>
          <w:rtl/>
        </w:rPr>
        <w:t xml:space="preserve">ד.ס </w:t>
      </w:r>
      <w:r w:rsidR="006410FC">
        <w:rPr>
          <w:rFonts w:ascii="Arial" w:hAnsi="Arial" w:hint="cs"/>
          <w:noProof w:val="0"/>
          <w:rtl/>
        </w:rPr>
        <w:t xml:space="preserve">וכי אינה יודעת על תוכן הצוואה. </w:t>
      </w:r>
    </w:p>
    <w:p w:rsidR="006410FC" w:rsidRDefault="006410FC" w:rsidP="003A42E9">
      <w:pPr>
        <w:spacing w:line="360" w:lineRule="auto"/>
        <w:jc w:val="both"/>
        <w:rPr>
          <w:rFonts w:ascii="Arial" w:hAnsi="Arial"/>
          <w:noProof w:val="0"/>
          <w:rtl/>
        </w:rPr>
      </w:pPr>
    </w:p>
    <w:p w:rsidR="003A42E9" w:rsidRDefault="003A42E9" w:rsidP="006423E6">
      <w:pPr>
        <w:spacing w:line="360" w:lineRule="auto"/>
        <w:ind w:left="720" w:hanging="720"/>
        <w:jc w:val="both"/>
        <w:rPr>
          <w:rFonts w:ascii="Arial" w:hAnsi="Arial"/>
          <w:noProof w:val="0"/>
          <w:rtl/>
        </w:rPr>
      </w:pPr>
      <w:r>
        <w:rPr>
          <w:rFonts w:ascii="Arial" w:hAnsi="Arial" w:hint="cs"/>
          <w:noProof w:val="0"/>
          <w:rtl/>
        </w:rPr>
        <w:t>148.</w:t>
      </w:r>
      <w:r>
        <w:rPr>
          <w:rFonts w:ascii="Arial" w:hAnsi="Arial" w:hint="cs"/>
          <w:noProof w:val="0"/>
          <w:rtl/>
        </w:rPr>
        <w:tab/>
        <w:t>מהתמלול אף על</w:t>
      </w:r>
      <w:r w:rsidR="0088745A">
        <w:rPr>
          <w:rFonts w:ascii="Arial" w:hAnsi="Arial" w:hint="cs"/>
          <w:noProof w:val="0"/>
          <w:rtl/>
        </w:rPr>
        <w:t>ת</w:t>
      </w:r>
      <w:r>
        <w:rPr>
          <w:rFonts w:ascii="Arial" w:hAnsi="Arial" w:hint="cs"/>
          <w:noProof w:val="0"/>
          <w:rtl/>
        </w:rPr>
        <w:t xml:space="preserve">ה </w:t>
      </w:r>
      <w:r w:rsidR="0088745A">
        <w:rPr>
          <w:rFonts w:ascii="Arial" w:hAnsi="Arial" w:hint="cs"/>
          <w:noProof w:val="0"/>
          <w:rtl/>
        </w:rPr>
        <w:t>ה</w:t>
      </w:r>
      <w:r>
        <w:rPr>
          <w:rFonts w:ascii="Arial" w:hAnsi="Arial" w:hint="cs"/>
          <w:noProof w:val="0"/>
          <w:rtl/>
        </w:rPr>
        <w:t xml:space="preserve">גרסה </w:t>
      </w:r>
      <w:r w:rsidR="0088745A">
        <w:rPr>
          <w:rFonts w:ascii="Arial" w:hAnsi="Arial" w:hint="cs"/>
          <w:noProof w:val="0"/>
          <w:rtl/>
        </w:rPr>
        <w:t>ה</w:t>
      </w:r>
      <w:r>
        <w:rPr>
          <w:rFonts w:ascii="Arial" w:hAnsi="Arial" w:hint="cs"/>
          <w:noProof w:val="0"/>
          <w:rtl/>
        </w:rPr>
        <w:t xml:space="preserve">חדשה אשר לא בא זכרה בכל כתב בי- דין שהגישה התובעת או תצהיר שהוגש מטעמה </w:t>
      </w:r>
      <w:r w:rsidR="0088745A">
        <w:rPr>
          <w:rFonts w:ascii="Arial" w:hAnsi="Arial" w:hint="cs"/>
          <w:noProof w:val="0"/>
          <w:rtl/>
        </w:rPr>
        <w:t xml:space="preserve">עד למועד הגשת תצהיר עדותה הראשית </w:t>
      </w:r>
      <w:r>
        <w:rPr>
          <w:rFonts w:ascii="Arial" w:hAnsi="Arial" w:hint="cs"/>
          <w:noProof w:val="0"/>
          <w:rtl/>
        </w:rPr>
        <w:t>ולפי</w:t>
      </w:r>
      <w:r w:rsidR="0088745A">
        <w:rPr>
          <w:rFonts w:ascii="Arial" w:hAnsi="Arial" w:hint="cs"/>
          <w:noProof w:val="0"/>
          <w:rtl/>
        </w:rPr>
        <w:t>ה</w:t>
      </w:r>
      <w:r>
        <w:rPr>
          <w:rFonts w:ascii="Arial" w:hAnsi="Arial" w:hint="cs"/>
          <w:noProof w:val="0"/>
          <w:rtl/>
        </w:rPr>
        <w:t xml:space="preserve"> טרם "פנייתה" של המנוחה אל עו"ד </w:t>
      </w:r>
      <w:r w:rsidR="006423E6" w:rsidRPr="006423E6">
        <w:rPr>
          <w:rFonts w:ascii="Arial" w:hAnsi="Arial"/>
          <w:noProof w:val="0"/>
          <w:rtl/>
        </w:rPr>
        <w:t>ד.ס</w:t>
      </w:r>
      <w:r>
        <w:rPr>
          <w:rFonts w:ascii="Arial" w:hAnsi="Arial" w:hint="cs"/>
          <w:noProof w:val="0"/>
          <w:rtl/>
        </w:rPr>
        <w:t xml:space="preserve"> שיערו</w:t>
      </w:r>
      <w:r w:rsidR="004F3B05">
        <w:rPr>
          <w:rFonts w:ascii="Arial" w:hAnsi="Arial" w:hint="cs"/>
          <w:noProof w:val="0"/>
          <w:rtl/>
        </w:rPr>
        <w:t>ך</w:t>
      </w:r>
      <w:r>
        <w:rPr>
          <w:rFonts w:ascii="Arial" w:hAnsi="Arial" w:hint="cs"/>
          <w:noProof w:val="0"/>
          <w:rtl/>
        </w:rPr>
        <w:t xml:space="preserve"> עבור צוואה</w:t>
      </w:r>
      <w:r w:rsidR="004F3B05">
        <w:rPr>
          <w:rFonts w:ascii="Arial" w:hAnsi="Arial" w:hint="cs"/>
          <w:noProof w:val="0"/>
          <w:rtl/>
        </w:rPr>
        <w:t>, פנתה המנוחה אל התובעת עצמה שתערוך עבורה צוואה, אך משהמנו</w:t>
      </w:r>
      <w:r w:rsidR="004C4813">
        <w:rPr>
          <w:rFonts w:ascii="Arial" w:hAnsi="Arial" w:hint="cs"/>
          <w:noProof w:val="0"/>
          <w:rtl/>
        </w:rPr>
        <w:t xml:space="preserve">חה "אמרה" לה כי היא "זוכה" על פי צוואתה, הבהירה לה כי אינה יכולה לעשות כן. </w:t>
      </w:r>
      <w:r>
        <w:rPr>
          <w:rFonts w:ascii="Arial" w:hAnsi="Arial" w:hint="cs"/>
          <w:noProof w:val="0"/>
          <w:rtl/>
        </w:rPr>
        <w:t xml:space="preserve"> עניין זה חזר לכל אורך התמלול כמפורט להלן:</w:t>
      </w:r>
      <w:r w:rsidR="006423E6">
        <w:rPr>
          <w:rFonts w:ascii="Arial" w:hAnsi="Arial" w:hint="cs"/>
          <w:noProof w:val="0"/>
          <w:rtl/>
        </w:rPr>
        <w:t xml:space="preserve"> </w:t>
      </w:r>
    </w:p>
    <w:p w:rsidR="00C6023F" w:rsidRDefault="003A42E9" w:rsidP="006423E6">
      <w:pPr>
        <w:spacing w:line="360" w:lineRule="auto"/>
        <w:ind w:left="720" w:hanging="720"/>
        <w:jc w:val="both"/>
        <w:rPr>
          <w:rFonts w:ascii="Arial" w:hAnsi="Arial"/>
          <w:noProof w:val="0"/>
          <w:rtl/>
        </w:rPr>
      </w:pPr>
      <w:r>
        <w:rPr>
          <w:rFonts w:ascii="Arial" w:hAnsi="Arial"/>
          <w:noProof w:val="0"/>
          <w:rtl/>
        </w:rPr>
        <w:lastRenderedPageBreak/>
        <w:tab/>
      </w:r>
      <w:r>
        <w:rPr>
          <w:rFonts w:ascii="Arial" w:hAnsi="Arial" w:hint="cs"/>
          <w:noProof w:val="0"/>
          <w:rtl/>
        </w:rPr>
        <w:t xml:space="preserve">בעמ' 3 ש' 3 </w:t>
      </w:r>
      <w:r>
        <w:rPr>
          <w:rFonts w:ascii="Arial" w:hAnsi="Arial"/>
          <w:noProof w:val="0"/>
          <w:rtl/>
        </w:rPr>
        <w:t>–</w:t>
      </w:r>
      <w:r>
        <w:rPr>
          <w:rFonts w:ascii="Arial" w:hAnsi="Arial" w:hint="cs"/>
          <w:noProof w:val="0"/>
          <w:rtl/>
        </w:rPr>
        <w:t xml:space="preserve"> 4 : "</w:t>
      </w:r>
      <w:r w:rsidRPr="00C6023F">
        <w:rPr>
          <w:rFonts w:ascii="Arial" w:hAnsi="Arial" w:hint="cs"/>
          <w:b/>
          <w:bCs/>
          <w:noProof w:val="0"/>
          <w:rtl/>
        </w:rPr>
        <w:t>אני ספרתי לך בדיוק מה היה ביני לבין ע</w:t>
      </w:r>
      <w:r w:rsidR="006423E6">
        <w:rPr>
          <w:rFonts w:ascii="Arial" w:hAnsi="Arial" w:hint="cs"/>
          <w:b/>
          <w:bCs/>
          <w:noProof w:val="0"/>
          <w:rtl/>
        </w:rPr>
        <w:t>'</w:t>
      </w:r>
      <w:r w:rsidRPr="00C6023F">
        <w:rPr>
          <w:rFonts w:ascii="Arial" w:hAnsi="Arial" w:hint="cs"/>
          <w:b/>
          <w:bCs/>
          <w:noProof w:val="0"/>
          <w:rtl/>
        </w:rPr>
        <w:t>, היא אמרה לי שאני יעשה צוואה, אמרתי לה מה את רוצה לכת</w:t>
      </w:r>
      <w:r w:rsidR="00C6023F" w:rsidRPr="00C6023F">
        <w:rPr>
          <w:rFonts w:ascii="Arial" w:hAnsi="Arial" w:hint="cs"/>
          <w:b/>
          <w:bCs/>
          <w:noProof w:val="0"/>
          <w:rtl/>
        </w:rPr>
        <w:t>וב</w:t>
      </w:r>
      <w:r w:rsidR="00C6023F">
        <w:rPr>
          <w:rFonts w:ascii="Arial" w:hAnsi="Arial" w:hint="cs"/>
          <w:noProof w:val="0"/>
          <w:rtl/>
        </w:rPr>
        <w:t xml:space="preserve">?". </w:t>
      </w:r>
      <w:r>
        <w:rPr>
          <w:rFonts w:ascii="Arial" w:hAnsi="Arial" w:hint="cs"/>
          <w:noProof w:val="0"/>
          <w:rtl/>
        </w:rPr>
        <w:t xml:space="preserve">  </w:t>
      </w:r>
    </w:p>
    <w:p w:rsidR="00C6023F" w:rsidRDefault="00C6023F" w:rsidP="00C6023F">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התובעת ממשיכה בעניין זה וטוענת באוזני הנתבעת כי ידעה שהמנוחה רצתה להכניס אותה לצוואתה וכי היא השיבה לה שאסור לה להכין עבורה צוואה או להיות נוכחת שם, ראו עמ' 6 ש' 19 -22: "</w:t>
      </w:r>
      <w:r w:rsidRPr="007146BB">
        <w:rPr>
          <w:rFonts w:ascii="Arial" w:hAnsi="Arial" w:hint="cs"/>
          <w:b/>
          <w:bCs/>
          <w:noProof w:val="0"/>
          <w:rtl/>
        </w:rPr>
        <w:t>אמרתי לה תעשי מה את רוצה, מה שאת רוצה קחי עו"ד תעשי את זה אל תערבי אותי, אוקי? בגלל שידעתי שהיא רוצה להכניס אותי אמרתי לה לי אסור להכין את הצוואה הזאת, אסור לי, אוקי? אסור לי גם לה</w:t>
      </w:r>
      <w:r w:rsidR="007146BB" w:rsidRPr="007146BB">
        <w:rPr>
          <w:rFonts w:ascii="Arial" w:hAnsi="Arial" w:hint="cs"/>
          <w:b/>
          <w:bCs/>
          <w:noProof w:val="0"/>
          <w:rtl/>
        </w:rPr>
        <w:t>יות שם...</w:t>
      </w:r>
      <w:r w:rsidR="007146BB">
        <w:rPr>
          <w:rFonts w:ascii="Arial" w:hAnsi="Arial" w:hint="cs"/>
          <w:noProof w:val="0"/>
          <w:rtl/>
        </w:rPr>
        <w:t xml:space="preserve">". </w:t>
      </w:r>
    </w:p>
    <w:p w:rsidR="007146BB" w:rsidRDefault="007146BB" w:rsidP="006423E6">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ובהמשך בעמ' 15 ש' 18 - 19: "</w:t>
      </w:r>
      <w:r w:rsidRPr="004C4813">
        <w:rPr>
          <w:rFonts w:ascii="Arial" w:hAnsi="Arial" w:hint="cs"/>
          <w:b/>
          <w:bCs/>
          <w:noProof w:val="0"/>
          <w:rtl/>
        </w:rPr>
        <w:t>אני לא יודעת מה כתוב, אוקי? אני ידעתי שהיא רוצה להכניס..." ובשורה 21 "תקשיבי אני ידעתי שהיא רצתה,...</w:t>
      </w:r>
      <w:r>
        <w:rPr>
          <w:rFonts w:ascii="Arial" w:hAnsi="Arial" w:hint="cs"/>
          <w:noProof w:val="0"/>
          <w:rtl/>
        </w:rPr>
        <w:t>"</w:t>
      </w:r>
      <w:r w:rsidR="004F3B05">
        <w:rPr>
          <w:rFonts w:ascii="Arial" w:hAnsi="Arial" w:hint="cs"/>
          <w:noProof w:val="0"/>
          <w:rtl/>
        </w:rPr>
        <w:t>. עוד ראו לעניין זה עמ' 16 ש' 13- 18: "</w:t>
      </w:r>
      <w:r w:rsidR="004F3B05" w:rsidRPr="004C4813">
        <w:rPr>
          <w:rFonts w:ascii="Arial" w:hAnsi="Arial" w:hint="cs"/>
          <w:b/>
          <w:bCs/>
          <w:noProof w:val="0"/>
          <w:rtl/>
        </w:rPr>
        <w:t>את מבינה? אני לא ידעתי מה היא באמת רשמה אני לא הייתי נוכחת! אסור לי להיות נוכחת! אני אסור לי להיות נוכחת עם השם שלי אני הסברתי לע</w:t>
      </w:r>
      <w:r w:rsidR="006423E6">
        <w:rPr>
          <w:rFonts w:ascii="Arial" w:hAnsi="Arial" w:hint="cs"/>
          <w:b/>
          <w:bCs/>
          <w:noProof w:val="0"/>
          <w:rtl/>
        </w:rPr>
        <w:t>'</w:t>
      </w:r>
      <w:r w:rsidR="004F3B05" w:rsidRPr="004C4813">
        <w:rPr>
          <w:rFonts w:ascii="Arial" w:hAnsi="Arial" w:hint="cs"/>
          <w:b/>
          <w:bCs/>
          <w:noProof w:val="0"/>
          <w:rtl/>
        </w:rPr>
        <w:t xml:space="preserve"> את זה מלא פעמים, אם השם שלי שם אני לא </w:t>
      </w:r>
      <w:r w:rsidR="0088745A">
        <w:rPr>
          <w:rFonts w:ascii="Arial" w:hAnsi="Arial" w:hint="cs"/>
          <w:b/>
          <w:bCs/>
          <w:noProof w:val="0"/>
          <w:rtl/>
        </w:rPr>
        <w:t>י</w:t>
      </w:r>
      <w:r w:rsidR="004F3B05" w:rsidRPr="004C4813">
        <w:rPr>
          <w:rFonts w:ascii="Arial" w:hAnsi="Arial" w:hint="cs"/>
          <w:b/>
          <w:bCs/>
          <w:noProof w:val="0"/>
          <w:rtl/>
        </w:rPr>
        <w:t>כולה להכין לך את הצוואה, אני לא יכולה להיות נוכחת בצוואה ולא יכולה להיות מעורבת בצוואה, אל תערבי אותי, אל תגידי כלום</w:t>
      </w:r>
      <w:r w:rsidR="004F3B05">
        <w:rPr>
          <w:rFonts w:ascii="Arial" w:hAnsi="Arial" w:hint="cs"/>
          <w:noProof w:val="0"/>
          <w:rtl/>
        </w:rPr>
        <w:t>,"</w:t>
      </w:r>
      <w:r w:rsidR="0088745A">
        <w:rPr>
          <w:rFonts w:ascii="Arial" w:hAnsi="Arial" w:hint="cs"/>
          <w:noProof w:val="0"/>
          <w:rtl/>
        </w:rPr>
        <w:t xml:space="preserve"> </w:t>
      </w:r>
      <w:r w:rsidR="0088745A">
        <w:rPr>
          <w:rFonts w:ascii="Arial" w:hAnsi="Arial"/>
          <w:noProof w:val="0"/>
          <w:rtl/>
        </w:rPr>
        <w:t>–</w:t>
      </w:r>
      <w:r w:rsidR="0088745A">
        <w:rPr>
          <w:rFonts w:ascii="Arial" w:hAnsi="Arial" w:hint="cs"/>
          <w:noProof w:val="0"/>
          <w:rtl/>
        </w:rPr>
        <w:t xml:space="preserve"> אין צורך לשוב ולהדגיש כי האמור עומד בסתירה מוחלטת לגרסתה </w:t>
      </w:r>
      <w:r w:rsidR="00F74304">
        <w:rPr>
          <w:rFonts w:ascii="Arial" w:hAnsi="Arial" w:hint="cs"/>
          <w:noProof w:val="0"/>
          <w:rtl/>
        </w:rPr>
        <w:t xml:space="preserve">הראשונה, הבסיסית והדלה </w:t>
      </w:r>
      <w:r w:rsidR="0088745A">
        <w:rPr>
          <w:rFonts w:ascii="Arial" w:hAnsi="Arial" w:hint="cs"/>
          <w:noProof w:val="0"/>
          <w:rtl/>
        </w:rPr>
        <w:t>של ה</w:t>
      </w:r>
      <w:r w:rsidR="00F74304">
        <w:rPr>
          <w:rFonts w:ascii="Arial" w:hAnsi="Arial" w:hint="cs"/>
          <w:noProof w:val="0"/>
          <w:rtl/>
        </w:rPr>
        <w:t xml:space="preserve">תובעת כי לא ידעה על הצוואה ועל תוכנה תוך שכל שהיא טוענת הוא שהמנוחה נתנה לה כרטיס ביקור של עו"ד </w:t>
      </w:r>
      <w:r w:rsidR="006423E6" w:rsidRPr="006423E6">
        <w:rPr>
          <w:rFonts w:ascii="Arial" w:hAnsi="Arial"/>
          <w:noProof w:val="0"/>
          <w:rtl/>
        </w:rPr>
        <w:t>ד.ס</w:t>
      </w:r>
      <w:r w:rsidR="00F74304">
        <w:rPr>
          <w:rFonts w:ascii="Arial" w:hAnsi="Arial" w:hint="cs"/>
          <w:noProof w:val="0"/>
          <w:rtl/>
        </w:rPr>
        <w:t xml:space="preserve"> ואמרה לה שאם יקרה לה משהו, יש להתקשר אליו. </w:t>
      </w:r>
    </w:p>
    <w:p w:rsidR="003A42E9" w:rsidRDefault="00C6023F" w:rsidP="003A42E9">
      <w:pPr>
        <w:spacing w:line="360" w:lineRule="auto"/>
        <w:ind w:left="720" w:hanging="720"/>
        <w:jc w:val="both"/>
        <w:rPr>
          <w:rFonts w:ascii="Arial" w:hAnsi="Arial"/>
          <w:noProof w:val="0"/>
          <w:rtl/>
        </w:rPr>
      </w:pPr>
      <w:r>
        <w:rPr>
          <w:rFonts w:ascii="Arial" w:hAnsi="Arial"/>
          <w:noProof w:val="0"/>
          <w:rtl/>
        </w:rPr>
        <w:tab/>
      </w:r>
      <w:r w:rsidR="003A42E9">
        <w:rPr>
          <w:rFonts w:ascii="Arial" w:hAnsi="Arial" w:hint="cs"/>
          <w:noProof w:val="0"/>
          <w:rtl/>
        </w:rPr>
        <w:t xml:space="preserve"> </w:t>
      </w:r>
    </w:p>
    <w:p w:rsidR="003A42E9" w:rsidRDefault="004C4813" w:rsidP="00D13179">
      <w:pPr>
        <w:spacing w:line="360" w:lineRule="auto"/>
        <w:ind w:left="720" w:hanging="720"/>
        <w:jc w:val="both"/>
        <w:rPr>
          <w:rFonts w:ascii="Arial" w:hAnsi="Arial"/>
          <w:noProof w:val="0"/>
          <w:rtl/>
        </w:rPr>
      </w:pPr>
      <w:r>
        <w:rPr>
          <w:rFonts w:ascii="Arial" w:hAnsi="Arial" w:hint="cs"/>
          <w:noProof w:val="0"/>
          <w:rtl/>
        </w:rPr>
        <w:t>149.</w:t>
      </w:r>
      <w:r>
        <w:rPr>
          <w:rFonts w:ascii="Arial" w:hAnsi="Arial" w:hint="cs"/>
          <w:noProof w:val="0"/>
          <w:rtl/>
        </w:rPr>
        <w:tab/>
        <w:t xml:space="preserve">לכל אורך התמלול שבה </w:t>
      </w:r>
      <w:r w:rsidR="00BA3F54">
        <w:rPr>
          <w:rFonts w:ascii="Arial" w:hAnsi="Arial" w:hint="cs"/>
          <w:noProof w:val="0"/>
          <w:rtl/>
        </w:rPr>
        <w:t>ומביעה הנתבעת את פליאתה על בחירתה של המנוחה ל</w:t>
      </w:r>
      <w:r w:rsidR="00D13179">
        <w:rPr>
          <w:rFonts w:ascii="Arial" w:hAnsi="Arial" w:hint="cs"/>
          <w:noProof w:val="0"/>
          <w:rtl/>
        </w:rPr>
        <w:t>צוות לתובעת זכויות בדירה, עובדה המחזקת אף את טענת הנתבעת כי התובעת ידעה על תוכנה של הצוואה ואמרה לה על כך עוד קודם לכן עובר ממש לפטירתה של המנוחה ומדרכה מבית החולים</w:t>
      </w:r>
      <w:r w:rsidR="006C1C54">
        <w:rPr>
          <w:rFonts w:ascii="Arial" w:hAnsi="Arial" w:hint="cs"/>
          <w:noProof w:val="0"/>
          <w:rtl/>
        </w:rPr>
        <w:t xml:space="preserve"> כפי האמור בתצהיר עדותה ה</w:t>
      </w:r>
      <w:r w:rsidR="00FF3BB0">
        <w:rPr>
          <w:rFonts w:ascii="Arial" w:hAnsi="Arial" w:hint="cs"/>
          <w:noProof w:val="0"/>
          <w:rtl/>
        </w:rPr>
        <w:t>ראשית</w:t>
      </w:r>
      <w:r w:rsidR="00D13179">
        <w:rPr>
          <w:rFonts w:ascii="Arial" w:hAnsi="Arial" w:hint="cs"/>
          <w:noProof w:val="0"/>
          <w:rtl/>
        </w:rPr>
        <w:t xml:space="preserve">. </w:t>
      </w:r>
    </w:p>
    <w:p w:rsidR="00460413" w:rsidRDefault="00C2015E" w:rsidP="006423E6">
      <w:pPr>
        <w:spacing w:line="360" w:lineRule="auto"/>
        <w:ind w:left="720"/>
        <w:jc w:val="both"/>
        <w:rPr>
          <w:rFonts w:ascii="Arial" w:hAnsi="Arial"/>
          <w:noProof w:val="0"/>
          <w:rtl/>
        </w:rPr>
      </w:pPr>
      <w:r>
        <w:rPr>
          <w:rFonts w:ascii="Arial" w:hAnsi="Arial" w:hint="cs"/>
          <w:noProof w:val="0"/>
          <w:rtl/>
        </w:rPr>
        <w:t>בעמ' 5 אומרת הנתבעת לתובעת "</w:t>
      </w:r>
      <w:r w:rsidRPr="00542052">
        <w:rPr>
          <w:rFonts w:ascii="Arial" w:hAnsi="Arial" w:hint="cs"/>
          <w:b/>
          <w:bCs/>
          <w:noProof w:val="0"/>
          <w:rtl/>
        </w:rPr>
        <w:t>אבל מה פתאום היא תתן לך חצי אני יודעת הבית שלי</w:t>
      </w:r>
      <w:r w:rsidR="005F6F8B">
        <w:rPr>
          <w:rFonts w:ascii="Arial" w:hAnsi="Arial" w:hint="cs"/>
          <w:noProof w:val="0"/>
          <w:rtl/>
        </w:rPr>
        <w:t>" (עמ' 5 ש' 19). בעמ' 6 שורות 16 ו-18 "</w:t>
      </w:r>
      <w:r w:rsidR="006423E6">
        <w:rPr>
          <w:rFonts w:ascii="Arial" w:hAnsi="Arial" w:hint="cs"/>
          <w:b/>
          <w:bCs/>
          <w:noProof w:val="0"/>
          <w:rtl/>
        </w:rPr>
        <w:t>ע'</w:t>
      </w:r>
      <w:r w:rsidR="005F6F8B" w:rsidRPr="005F6F8B">
        <w:rPr>
          <w:rFonts w:ascii="Arial" w:hAnsi="Arial" w:hint="cs"/>
          <w:b/>
          <w:bCs/>
          <w:noProof w:val="0"/>
          <w:rtl/>
        </w:rPr>
        <w:t xml:space="preserve"> תמיד אומרת א</w:t>
      </w:r>
      <w:r w:rsidR="006423E6">
        <w:rPr>
          <w:rFonts w:ascii="Arial" w:hAnsi="Arial" w:hint="cs"/>
          <w:b/>
          <w:bCs/>
          <w:noProof w:val="0"/>
          <w:rtl/>
        </w:rPr>
        <w:t>'</w:t>
      </w:r>
      <w:r w:rsidR="005F6F8B">
        <w:rPr>
          <w:rFonts w:ascii="Arial" w:hAnsi="Arial" w:hint="cs"/>
          <w:noProof w:val="0"/>
          <w:rtl/>
        </w:rPr>
        <w:t>" "</w:t>
      </w:r>
      <w:r w:rsidR="005F6F8B" w:rsidRPr="005F6F8B">
        <w:rPr>
          <w:rFonts w:ascii="Arial" w:hAnsi="Arial" w:hint="cs"/>
          <w:b/>
          <w:bCs/>
          <w:noProof w:val="0"/>
          <w:rtl/>
        </w:rPr>
        <w:t>בית שלך פתאום...</w:t>
      </w:r>
      <w:r w:rsidR="005F6F8B">
        <w:rPr>
          <w:rFonts w:ascii="Arial" w:hAnsi="Arial" w:hint="cs"/>
          <w:noProof w:val="0"/>
          <w:rtl/>
        </w:rPr>
        <w:t>".</w:t>
      </w:r>
      <w:r>
        <w:rPr>
          <w:rFonts w:ascii="Arial" w:hAnsi="Arial" w:hint="cs"/>
          <w:noProof w:val="0"/>
          <w:rtl/>
        </w:rPr>
        <w:t xml:space="preserve"> </w:t>
      </w:r>
      <w:r w:rsidR="005B743A">
        <w:rPr>
          <w:rFonts w:ascii="Arial" w:hAnsi="Arial" w:hint="cs"/>
          <w:noProof w:val="0"/>
          <w:rtl/>
        </w:rPr>
        <w:t>כך גם בעמ' 7 ש' 1 -2: "</w:t>
      </w:r>
      <w:r w:rsidR="005B743A" w:rsidRPr="00FF3BB0">
        <w:rPr>
          <w:rFonts w:ascii="Arial" w:hAnsi="Arial" w:hint="cs"/>
          <w:b/>
          <w:bCs/>
          <w:noProof w:val="0"/>
          <w:rtl/>
        </w:rPr>
        <w:t>למה היא נתנה לך חצי בית? למה לא כסף</w:t>
      </w:r>
      <w:r w:rsidR="005B743A">
        <w:rPr>
          <w:rFonts w:ascii="Arial" w:hAnsi="Arial" w:hint="cs"/>
          <w:noProof w:val="0"/>
          <w:rtl/>
        </w:rPr>
        <w:t xml:space="preserve">?". בעמ' 9 ש' 12 </w:t>
      </w:r>
      <w:r w:rsidR="005B743A">
        <w:rPr>
          <w:rFonts w:ascii="Arial" w:hAnsi="Arial"/>
          <w:noProof w:val="0"/>
          <w:rtl/>
        </w:rPr>
        <w:t>–</w:t>
      </w:r>
      <w:r w:rsidR="005B743A">
        <w:rPr>
          <w:rFonts w:ascii="Arial" w:hAnsi="Arial" w:hint="cs"/>
          <w:noProof w:val="0"/>
          <w:rtl/>
        </w:rPr>
        <w:t xml:space="preserve"> 13: "</w:t>
      </w:r>
      <w:r w:rsidR="005B743A" w:rsidRPr="00FF3BB0">
        <w:rPr>
          <w:rFonts w:ascii="Arial" w:hAnsi="Arial" w:hint="cs"/>
          <w:b/>
          <w:bCs/>
          <w:noProof w:val="0"/>
          <w:rtl/>
        </w:rPr>
        <w:t>למה תקבלי חצי דירה? אני לא מבינ</w:t>
      </w:r>
      <w:r w:rsidR="00460413" w:rsidRPr="00FF3BB0">
        <w:rPr>
          <w:rFonts w:ascii="Arial" w:hAnsi="Arial" w:hint="cs"/>
          <w:b/>
          <w:bCs/>
          <w:noProof w:val="0"/>
          <w:rtl/>
        </w:rPr>
        <w:t>ה את זה באמת נפל לי אסימון למה?</w:t>
      </w:r>
      <w:r w:rsidR="00FF3BB0">
        <w:rPr>
          <w:rFonts w:ascii="Arial" w:hAnsi="Arial" w:hint="cs"/>
          <w:noProof w:val="0"/>
          <w:rtl/>
        </w:rPr>
        <w:t>"</w:t>
      </w:r>
      <w:r w:rsidR="005B743A">
        <w:rPr>
          <w:rFonts w:ascii="Arial" w:hAnsi="Arial" w:hint="cs"/>
          <w:noProof w:val="0"/>
          <w:rtl/>
        </w:rPr>
        <w:t xml:space="preserve"> </w:t>
      </w:r>
      <w:r w:rsidR="00460413">
        <w:rPr>
          <w:rFonts w:ascii="Arial" w:hAnsi="Arial" w:hint="cs"/>
          <w:noProof w:val="0"/>
          <w:rtl/>
        </w:rPr>
        <w:t>וממשיכה בשורה 17 "</w:t>
      </w:r>
      <w:r w:rsidR="00460413" w:rsidRPr="00FF3BB0">
        <w:rPr>
          <w:rFonts w:ascii="Arial" w:hAnsi="Arial" w:hint="cs"/>
          <w:b/>
          <w:bCs/>
          <w:noProof w:val="0"/>
          <w:rtl/>
        </w:rPr>
        <w:t>לא...לא למה אני גרה פה 25 שנים</w:t>
      </w:r>
      <w:r w:rsidR="00460413">
        <w:rPr>
          <w:rFonts w:ascii="Arial" w:hAnsi="Arial" w:hint="cs"/>
          <w:noProof w:val="0"/>
          <w:rtl/>
        </w:rPr>
        <w:t xml:space="preserve">". </w:t>
      </w:r>
    </w:p>
    <w:p w:rsidR="006C1C54" w:rsidRDefault="00460413" w:rsidP="006C1C54">
      <w:pPr>
        <w:spacing w:line="360" w:lineRule="auto"/>
        <w:ind w:left="720"/>
        <w:jc w:val="both"/>
        <w:rPr>
          <w:rFonts w:ascii="Arial" w:hAnsi="Arial"/>
          <w:noProof w:val="0"/>
          <w:rtl/>
        </w:rPr>
      </w:pPr>
      <w:r>
        <w:rPr>
          <w:rFonts w:ascii="Arial" w:hAnsi="Arial" w:hint="cs"/>
          <w:noProof w:val="0"/>
          <w:rtl/>
        </w:rPr>
        <w:t>בעמ' 10 ש' 1 -2 אף אומרת הנתבעת לתובעת: "</w:t>
      </w:r>
      <w:r w:rsidRPr="006C1C54">
        <w:rPr>
          <w:rFonts w:ascii="Arial" w:hAnsi="Arial" w:hint="cs"/>
          <w:b/>
          <w:bCs/>
          <w:noProof w:val="0"/>
          <w:rtl/>
        </w:rPr>
        <w:t>אם אני מקבלת את הדירה זה ברור הבנת? זה ברור אם אקבל את הדירה זה ברור לי ברור לכולם, כולם!</w:t>
      </w:r>
      <w:r>
        <w:rPr>
          <w:rFonts w:ascii="Arial" w:hAnsi="Arial" w:hint="cs"/>
          <w:noProof w:val="0"/>
          <w:rtl/>
        </w:rPr>
        <w:t xml:space="preserve">" האמור אך מחזק את הקשר הקרוב שבין המנוחה והנתבעת והיותן בנות זוג ולפיכך זכייתה של הנתבעת על פי צוואת המנוחה נראית </w:t>
      </w:r>
      <w:r w:rsidR="006C1C54">
        <w:rPr>
          <w:rFonts w:ascii="Arial" w:hAnsi="Arial" w:hint="cs"/>
          <w:noProof w:val="0"/>
          <w:rtl/>
        </w:rPr>
        <w:t xml:space="preserve">בעיניה </w:t>
      </w:r>
      <w:r>
        <w:rPr>
          <w:rFonts w:ascii="Arial" w:hAnsi="Arial" w:hint="cs"/>
          <w:noProof w:val="0"/>
          <w:rtl/>
        </w:rPr>
        <w:t xml:space="preserve">אך טבעית בנסיבות העניין. תשובתה של התובעת </w:t>
      </w:r>
      <w:r w:rsidR="006C1C54">
        <w:rPr>
          <w:rFonts w:ascii="Arial" w:hAnsi="Arial" w:hint="cs"/>
          <w:noProof w:val="0"/>
          <w:rtl/>
        </w:rPr>
        <w:t xml:space="preserve">בהמשך ישיר לכך עמ' 10 ש' 3 -6, </w:t>
      </w:r>
      <w:r>
        <w:rPr>
          <w:rFonts w:ascii="Arial" w:hAnsi="Arial" w:hint="cs"/>
          <w:noProof w:val="0"/>
          <w:rtl/>
        </w:rPr>
        <w:t>מבהירה יותר מכל את חששה של התובעת למקרה שהנתבעת תחליט להגיש התנגדות לקי</w:t>
      </w:r>
      <w:r w:rsidR="006C1C54">
        <w:rPr>
          <w:rFonts w:ascii="Arial" w:hAnsi="Arial" w:hint="cs"/>
          <w:noProof w:val="0"/>
          <w:rtl/>
        </w:rPr>
        <w:t>ום צוואה:</w:t>
      </w:r>
      <w:r>
        <w:rPr>
          <w:rFonts w:ascii="Arial" w:hAnsi="Arial" w:hint="cs"/>
          <w:noProof w:val="0"/>
          <w:rtl/>
        </w:rPr>
        <w:t xml:space="preserve"> </w:t>
      </w:r>
      <w:r w:rsidR="006C1C54">
        <w:rPr>
          <w:rFonts w:ascii="Arial" w:hAnsi="Arial" w:hint="cs"/>
          <w:noProof w:val="0"/>
          <w:rtl/>
        </w:rPr>
        <w:t>"</w:t>
      </w:r>
      <w:r w:rsidRPr="00FF3BB0">
        <w:rPr>
          <w:rFonts w:ascii="Arial" w:hAnsi="Arial" w:hint="cs"/>
          <w:b/>
          <w:bCs/>
          <w:noProof w:val="0"/>
          <w:rtl/>
        </w:rPr>
        <w:t>מה זה ברור לכולם? אני לא מתכוונת לקחת לך את הבית, גברת אני אמרתי לך מראש, אבל אם א</w:t>
      </w:r>
      <w:r w:rsidR="000221AD">
        <w:rPr>
          <w:rFonts w:ascii="Arial" w:hAnsi="Arial" w:hint="cs"/>
          <w:b/>
          <w:bCs/>
          <w:noProof w:val="0"/>
          <w:rtl/>
        </w:rPr>
        <w:t>ת</w:t>
      </w:r>
      <w:r w:rsidRPr="00FF3BB0">
        <w:rPr>
          <w:rFonts w:ascii="Arial" w:hAnsi="Arial" w:hint="cs"/>
          <w:b/>
          <w:bCs/>
          <w:noProof w:val="0"/>
          <w:rtl/>
        </w:rPr>
        <w:t xml:space="preserve"> באה נגדי </w:t>
      </w:r>
      <w:r w:rsidR="006C1C54" w:rsidRPr="00FF3BB0">
        <w:rPr>
          <w:rFonts w:ascii="Arial" w:hAnsi="Arial" w:hint="cs"/>
          <w:b/>
          <w:bCs/>
          <w:noProof w:val="0"/>
          <w:rtl/>
        </w:rPr>
        <w:t>ע</w:t>
      </w:r>
      <w:r w:rsidRPr="00FF3BB0">
        <w:rPr>
          <w:rFonts w:ascii="Arial" w:hAnsi="Arial" w:hint="cs"/>
          <w:b/>
          <w:bCs/>
          <w:noProof w:val="0"/>
          <w:rtl/>
        </w:rPr>
        <w:t>כשיו ובאה ויוצאת נגדי אז אני אפעל שיהיה רק את הא</w:t>
      </w:r>
      <w:r w:rsidR="006C1C54" w:rsidRPr="00FF3BB0">
        <w:rPr>
          <w:rFonts w:ascii="Arial" w:hAnsi="Arial" w:hint="cs"/>
          <w:b/>
          <w:bCs/>
          <w:noProof w:val="0"/>
          <w:rtl/>
        </w:rPr>
        <w:t>י</w:t>
      </w:r>
      <w:r w:rsidRPr="00FF3BB0">
        <w:rPr>
          <w:rFonts w:ascii="Arial" w:hAnsi="Arial" w:hint="cs"/>
          <w:b/>
          <w:bCs/>
          <w:noProof w:val="0"/>
          <w:rtl/>
        </w:rPr>
        <w:t>נטרסים של</w:t>
      </w:r>
      <w:r w:rsidR="00E12F3A">
        <w:rPr>
          <w:rFonts w:ascii="Arial" w:hAnsi="Arial" w:hint="cs"/>
          <w:b/>
          <w:bCs/>
          <w:noProof w:val="0"/>
          <w:rtl/>
        </w:rPr>
        <w:t>י</w:t>
      </w:r>
      <w:r w:rsidRPr="00FF3BB0">
        <w:rPr>
          <w:rFonts w:ascii="Arial" w:hAnsi="Arial" w:hint="cs"/>
          <w:b/>
          <w:bCs/>
          <w:noProof w:val="0"/>
          <w:rtl/>
        </w:rPr>
        <w:t xml:space="preserve"> מותק לפי הצוואה</w:t>
      </w:r>
      <w:r>
        <w:rPr>
          <w:rFonts w:ascii="Arial" w:hAnsi="Arial" w:hint="cs"/>
          <w:noProof w:val="0"/>
          <w:rtl/>
        </w:rPr>
        <w:t xml:space="preserve">". </w:t>
      </w:r>
    </w:p>
    <w:p w:rsidR="00CE7AF4" w:rsidRDefault="00FF3BB0" w:rsidP="006423E6">
      <w:pPr>
        <w:spacing w:line="360" w:lineRule="auto"/>
        <w:ind w:left="720"/>
        <w:jc w:val="both"/>
        <w:rPr>
          <w:rFonts w:ascii="Arial" w:hAnsi="Arial"/>
          <w:noProof w:val="0"/>
          <w:rtl/>
        </w:rPr>
      </w:pPr>
      <w:r>
        <w:rPr>
          <w:rFonts w:ascii="Arial" w:hAnsi="Arial" w:hint="cs"/>
          <w:noProof w:val="0"/>
          <w:rtl/>
        </w:rPr>
        <w:lastRenderedPageBreak/>
        <w:t xml:space="preserve">עוד ראו לעניין זה </w:t>
      </w:r>
      <w:r w:rsidR="00E12F3A">
        <w:rPr>
          <w:rFonts w:ascii="Arial" w:hAnsi="Arial" w:hint="cs"/>
          <w:noProof w:val="0"/>
          <w:rtl/>
        </w:rPr>
        <w:t>בעמ' 7 ש' 11 - 13: "</w:t>
      </w:r>
      <w:r w:rsidR="00E12F3A" w:rsidRPr="00F547C6">
        <w:rPr>
          <w:rFonts w:ascii="Arial" w:hAnsi="Arial" w:hint="cs"/>
          <w:b/>
          <w:bCs/>
          <w:noProof w:val="0"/>
          <w:rtl/>
        </w:rPr>
        <w:t>גם אני יודעת אני יודעת לפני ש... אן הייתה פה חודש אז כל הזמן היא אומרת לאן אפילו לפני, אפילו ע</w:t>
      </w:r>
      <w:r w:rsidR="006423E6">
        <w:rPr>
          <w:rFonts w:ascii="Arial" w:hAnsi="Arial" w:hint="cs"/>
          <w:b/>
          <w:bCs/>
          <w:noProof w:val="0"/>
          <w:rtl/>
        </w:rPr>
        <w:t>'</w:t>
      </w:r>
      <w:r w:rsidR="00E12F3A" w:rsidRPr="00F547C6">
        <w:rPr>
          <w:rFonts w:ascii="Arial" w:hAnsi="Arial" w:hint="cs"/>
          <w:b/>
          <w:bCs/>
          <w:noProof w:val="0"/>
          <w:rtl/>
        </w:rPr>
        <w:t xml:space="preserve"> אמרה לי א</w:t>
      </w:r>
      <w:r w:rsidR="006423E6">
        <w:rPr>
          <w:rFonts w:ascii="Arial" w:hAnsi="Arial" w:hint="cs"/>
          <w:b/>
          <w:bCs/>
          <w:noProof w:val="0"/>
          <w:rtl/>
        </w:rPr>
        <w:t xml:space="preserve">' </w:t>
      </w:r>
      <w:r w:rsidR="00E12F3A" w:rsidRPr="00F547C6">
        <w:rPr>
          <w:rFonts w:ascii="Arial" w:hAnsi="Arial" w:hint="cs"/>
          <w:b/>
          <w:bCs/>
          <w:noProof w:val="0"/>
          <w:rtl/>
        </w:rPr>
        <w:t xml:space="preserve">אם יקרה לי משהו אל תעזבי את הבית, הבית הכל </w:t>
      </w:r>
      <w:r w:rsidR="00F547C6" w:rsidRPr="00F547C6">
        <w:rPr>
          <w:rFonts w:ascii="Arial" w:hAnsi="Arial" w:hint="cs"/>
          <w:b/>
          <w:bCs/>
          <w:noProof w:val="0"/>
          <w:rtl/>
        </w:rPr>
        <w:t>שלך זה קחי את א</w:t>
      </w:r>
      <w:r w:rsidR="006423E6">
        <w:rPr>
          <w:rFonts w:ascii="Arial" w:hAnsi="Arial" w:hint="cs"/>
          <w:b/>
          <w:bCs/>
          <w:noProof w:val="0"/>
          <w:rtl/>
        </w:rPr>
        <w:t>'</w:t>
      </w:r>
      <w:r w:rsidR="00F547C6" w:rsidRPr="00F547C6">
        <w:rPr>
          <w:rFonts w:ascii="Arial" w:hAnsi="Arial" w:hint="cs"/>
          <w:b/>
          <w:bCs/>
          <w:noProof w:val="0"/>
          <w:rtl/>
        </w:rPr>
        <w:t xml:space="preserve"> ותגורו ביחד</w:t>
      </w:r>
      <w:r w:rsidR="00F547C6">
        <w:rPr>
          <w:rFonts w:ascii="Arial" w:hAnsi="Arial" w:hint="cs"/>
          <w:noProof w:val="0"/>
          <w:rtl/>
        </w:rPr>
        <w:t xml:space="preserve">". </w:t>
      </w:r>
    </w:p>
    <w:p w:rsidR="00FF3BB0" w:rsidRDefault="00FF3BB0" w:rsidP="00FF3BB0">
      <w:pPr>
        <w:spacing w:line="360" w:lineRule="auto"/>
        <w:ind w:left="720"/>
        <w:jc w:val="both"/>
        <w:rPr>
          <w:rFonts w:ascii="Arial" w:hAnsi="Arial"/>
          <w:noProof w:val="0"/>
          <w:rtl/>
        </w:rPr>
      </w:pPr>
    </w:p>
    <w:p w:rsidR="00362B0F" w:rsidRDefault="005F6F8B" w:rsidP="00F74304">
      <w:pPr>
        <w:spacing w:line="360" w:lineRule="auto"/>
        <w:ind w:left="720" w:hanging="720"/>
        <w:jc w:val="both"/>
        <w:rPr>
          <w:rFonts w:ascii="Arial" w:hAnsi="Arial"/>
          <w:noProof w:val="0"/>
          <w:rtl/>
        </w:rPr>
      </w:pPr>
      <w:r>
        <w:rPr>
          <w:rFonts w:ascii="Arial" w:hAnsi="Arial" w:hint="cs"/>
          <w:noProof w:val="0"/>
          <w:rtl/>
        </w:rPr>
        <w:t>150.</w:t>
      </w:r>
      <w:r>
        <w:rPr>
          <w:rFonts w:ascii="Arial" w:hAnsi="Arial" w:hint="cs"/>
          <w:noProof w:val="0"/>
          <w:rtl/>
        </w:rPr>
        <w:tab/>
        <w:t xml:space="preserve">לא זו אף זו משהתובעת במהלך השיחה שבה ומנסה לשתול בזיכרונה של הנתבעת אמירות של המנוחה לפיהן זו רצתה לצוות לה חלק בדירה </w:t>
      </w:r>
      <w:r w:rsidR="00A91C12">
        <w:rPr>
          <w:rFonts w:ascii="Arial" w:hAnsi="Arial" w:hint="cs"/>
          <w:noProof w:val="0"/>
          <w:rtl/>
        </w:rPr>
        <w:t xml:space="preserve">וכי המנוחה רצתה להכניסה לצוואתה </w:t>
      </w:r>
      <w:r>
        <w:rPr>
          <w:rFonts w:ascii="Arial" w:hAnsi="Arial" w:hint="cs"/>
          <w:noProof w:val="0"/>
          <w:rtl/>
        </w:rPr>
        <w:t>או שתתגור</w:t>
      </w:r>
      <w:r w:rsidR="00A91C12">
        <w:rPr>
          <w:rFonts w:ascii="Arial" w:hAnsi="Arial" w:hint="cs"/>
          <w:noProof w:val="0"/>
          <w:rtl/>
        </w:rPr>
        <w:t>ר עם הנתבעת לאחר פטירתה</w:t>
      </w:r>
      <w:r w:rsidR="00F74304">
        <w:rPr>
          <w:rFonts w:ascii="Arial" w:hAnsi="Arial" w:hint="cs"/>
          <w:noProof w:val="0"/>
          <w:rtl/>
        </w:rPr>
        <w:t xml:space="preserve">, שבה והודפת הנתבעת כל טענה בעניין </w:t>
      </w:r>
      <w:r w:rsidR="00A91C12">
        <w:rPr>
          <w:rFonts w:ascii="Arial" w:hAnsi="Arial" w:hint="cs"/>
          <w:noProof w:val="0"/>
          <w:rtl/>
        </w:rPr>
        <w:t>וכל ניסיונותיה של התובעת לחלץ מהעדה הודאה בעניין ידיעתה על כך נכשלת</w:t>
      </w:r>
      <w:r w:rsidR="00362B0F">
        <w:rPr>
          <w:rFonts w:ascii="Arial" w:hAnsi="Arial" w:hint="cs"/>
          <w:noProof w:val="0"/>
          <w:rtl/>
        </w:rPr>
        <w:t xml:space="preserve">, </w:t>
      </w:r>
      <w:r w:rsidR="00A91C12">
        <w:rPr>
          <w:rFonts w:ascii="Arial" w:hAnsi="Arial" w:hint="cs"/>
          <w:noProof w:val="0"/>
          <w:rtl/>
        </w:rPr>
        <w:t xml:space="preserve"> ראו לעניין זה ע</w:t>
      </w:r>
      <w:r w:rsidR="00362B0F">
        <w:rPr>
          <w:rFonts w:ascii="Arial" w:hAnsi="Arial" w:hint="cs"/>
          <w:noProof w:val="0"/>
          <w:rtl/>
        </w:rPr>
        <w:t xml:space="preserve">מ' 7 כולו. </w:t>
      </w:r>
    </w:p>
    <w:p w:rsidR="00362B0F" w:rsidRDefault="00362B0F" w:rsidP="00362B0F">
      <w:pPr>
        <w:spacing w:line="360" w:lineRule="auto"/>
        <w:ind w:left="720" w:hanging="720"/>
        <w:jc w:val="both"/>
        <w:rPr>
          <w:rFonts w:ascii="Arial" w:hAnsi="Arial"/>
          <w:noProof w:val="0"/>
          <w:rtl/>
        </w:rPr>
      </w:pPr>
    </w:p>
    <w:p w:rsidR="00460413" w:rsidRDefault="00362B0F" w:rsidP="006423E6">
      <w:pPr>
        <w:spacing w:line="360" w:lineRule="auto"/>
        <w:ind w:left="720" w:hanging="720"/>
        <w:jc w:val="both"/>
        <w:rPr>
          <w:rFonts w:ascii="Arial" w:hAnsi="Arial"/>
          <w:noProof w:val="0"/>
          <w:rtl/>
        </w:rPr>
      </w:pPr>
      <w:r>
        <w:rPr>
          <w:rFonts w:ascii="Arial" w:hAnsi="Arial" w:hint="cs"/>
          <w:noProof w:val="0"/>
          <w:rtl/>
        </w:rPr>
        <w:t>151.</w:t>
      </w:r>
      <w:r>
        <w:rPr>
          <w:rFonts w:ascii="Arial" w:hAnsi="Arial" w:hint="cs"/>
          <w:noProof w:val="0"/>
          <w:rtl/>
        </w:rPr>
        <w:tab/>
        <w:t xml:space="preserve">לא זו אף זו </w:t>
      </w:r>
      <w:r w:rsidR="00460413">
        <w:rPr>
          <w:rFonts w:ascii="Arial" w:hAnsi="Arial" w:hint="cs"/>
          <w:noProof w:val="0"/>
          <w:rtl/>
        </w:rPr>
        <w:t xml:space="preserve">בעמ' 11 אף מקשה הנתבעת על התובעת ואומרת לה שהמנוחה </w:t>
      </w:r>
      <w:r w:rsidR="00AA3700">
        <w:rPr>
          <w:rFonts w:ascii="Arial" w:hAnsi="Arial" w:hint="cs"/>
          <w:noProof w:val="0"/>
          <w:rtl/>
        </w:rPr>
        <w:t xml:space="preserve">אף אמרה לה </w:t>
      </w:r>
      <w:r w:rsidR="00460413">
        <w:rPr>
          <w:rFonts w:ascii="Arial" w:hAnsi="Arial" w:hint="cs"/>
          <w:noProof w:val="0"/>
          <w:rtl/>
        </w:rPr>
        <w:t xml:space="preserve">כל הזמן שהיא אינה מאמינה בתובעת וכי כך אף </w:t>
      </w:r>
      <w:r w:rsidR="00AA3700">
        <w:rPr>
          <w:rFonts w:ascii="Arial" w:hAnsi="Arial" w:hint="cs"/>
          <w:noProof w:val="0"/>
          <w:rtl/>
        </w:rPr>
        <w:t>אמרה כן ב</w:t>
      </w:r>
      <w:r w:rsidR="00460413">
        <w:rPr>
          <w:rFonts w:ascii="Arial" w:hAnsi="Arial" w:hint="cs"/>
          <w:noProof w:val="0"/>
          <w:rtl/>
        </w:rPr>
        <w:t xml:space="preserve">פני אנשים אחרים, עמ' 11 ש' 6 </w:t>
      </w:r>
      <w:r w:rsidR="00AA3700">
        <w:rPr>
          <w:rFonts w:ascii="Arial" w:hAnsi="Arial" w:hint="cs"/>
          <w:noProof w:val="0"/>
          <w:rtl/>
        </w:rPr>
        <w:t xml:space="preserve">- 11: </w:t>
      </w:r>
      <w:r>
        <w:rPr>
          <w:rFonts w:ascii="Arial" w:hAnsi="Arial" w:hint="cs"/>
          <w:noProof w:val="0"/>
          <w:rtl/>
        </w:rPr>
        <w:t xml:space="preserve"> "</w:t>
      </w:r>
      <w:r w:rsidRPr="00AA3700">
        <w:rPr>
          <w:rFonts w:ascii="Arial" w:hAnsi="Arial" w:hint="cs"/>
          <w:b/>
          <w:bCs/>
          <w:noProof w:val="0"/>
          <w:rtl/>
        </w:rPr>
        <w:t>מעניין מ..רגע ת</w:t>
      </w:r>
      <w:r w:rsidR="006423E6">
        <w:rPr>
          <w:rFonts w:ascii="Arial" w:hAnsi="Arial" w:hint="cs"/>
          <w:b/>
          <w:bCs/>
          <w:noProof w:val="0"/>
          <w:rtl/>
        </w:rPr>
        <w:t>'</w:t>
      </w:r>
      <w:r w:rsidRPr="00AA3700">
        <w:rPr>
          <w:rFonts w:ascii="Arial" w:hAnsi="Arial" w:hint="cs"/>
          <w:b/>
          <w:bCs/>
          <w:noProof w:val="0"/>
          <w:rtl/>
        </w:rPr>
        <w:t xml:space="preserve"> גם מעניין אותי...מעניין אותי ע</w:t>
      </w:r>
      <w:r w:rsidR="006423E6">
        <w:rPr>
          <w:rFonts w:ascii="Arial" w:hAnsi="Arial" w:hint="cs"/>
          <w:b/>
          <w:bCs/>
          <w:noProof w:val="0"/>
          <w:rtl/>
        </w:rPr>
        <w:t>'</w:t>
      </w:r>
      <w:r w:rsidRPr="00AA3700">
        <w:rPr>
          <w:rFonts w:ascii="Arial" w:hAnsi="Arial" w:hint="cs"/>
          <w:b/>
          <w:bCs/>
          <w:noProof w:val="0"/>
          <w:rtl/>
        </w:rPr>
        <w:t xml:space="preserve"> כל הזמן אומרת אני לא מאמינה לת</w:t>
      </w:r>
      <w:r w:rsidR="006423E6">
        <w:rPr>
          <w:rFonts w:ascii="Arial" w:hAnsi="Arial" w:hint="cs"/>
          <w:b/>
          <w:bCs/>
          <w:noProof w:val="0"/>
          <w:rtl/>
        </w:rPr>
        <w:t>'</w:t>
      </w:r>
      <w:r w:rsidRPr="00AA3700">
        <w:rPr>
          <w:rFonts w:ascii="Arial" w:hAnsi="Arial" w:hint="cs"/>
          <w:b/>
          <w:bCs/>
          <w:noProof w:val="0"/>
          <w:rtl/>
        </w:rPr>
        <w:t>, כל הזמן היא אומרת לי את זה</w:t>
      </w:r>
      <w:r w:rsidR="00AA3700">
        <w:rPr>
          <w:rFonts w:ascii="Arial" w:hAnsi="Arial" w:hint="cs"/>
          <w:noProof w:val="0"/>
          <w:rtl/>
        </w:rPr>
        <w:t>...". משהתובעת עונה לה שהדבר לא ייתכן ממשיכה ואומרת לה הנתבעת: "</w:t>
      </w:r>
      <w:r w:rsidR="00AA3700" w:rsidRPr="00AA3700">
        <w:rPr>
          <w:rFonts w:ascii="Arial" w:hAnsi="Arial" w:hint="cs"/>
          <w:b/>
          <w:bCs/>
          <w:noProof w:val="0"/>
          <w:rtl/>
        </w:rPr>
        <w:t>אני אומרת לי תשאלי את אנשים גם, תשאלי אנשים, תשאלי את א</w:t>
      </w:r>
      <w:r w:rsidR="006423E6">
        <w:rPr>
          <w:rFonts w:ascii="Arial" w:hAnsi="Arial" w:hint="cs"/>
          <w:b/>
          <w:bCs/>
          <w:noProof w:val="0"/>
          <w:rtl/>
        </w:rPr>
        <w:t>'</w:t>
      </w:r>
      <w:r w:rsidR="00AA3700">
        <w:rPr>
          <w:rFonts w:ascii="Arial" w:hAnsi="Arial" w:hint="cs"/>
          <w:noProof w:val="0"/>
          <w:rtl/>
        </w:rPr>
        <w:t xml:space="preserve">".  </w:t>
      </w:r>
      <w:r w:rsidR="00460413">
        <w:rPr>
          <w:rFonts w:ascii="Arial" w:hAnsi="Arial" w:hint="cs"/>
          <w:noProof w:val="0"/>
          <w:rtl/>
        </w:rPr>
        <w:t xml:space="preserve"> </w:t>
      </w:r>
    </w:p>
    <w:p w:rsidR="00460413" w:rsidRDefault="00460413" w:rsidP="00AA3700">
      <w:pPr>
        <w:spacing w:line="360" w:lineRule="auto"/>
        <w:jc w:val="both"/>
        <w:rPr>
          <w:rFonts w:ascii="Arial" w:hAnsi="Arial"/>
          <w:noProof w:val="0"/>
          <w:rtl/>
        </w:rPr>
      </w:pPr>
    </w:p>
    <w:p w:rsidR="000221AD" w:rsidRDefault="00AA3700" w:rsidP="006423E6">
      <w:pPr>
        <w:spacing w:line="360" w:lineRule="auto"/>
        <w:ind w:left="720" w:hanging="720"/>
        <w:jc w:val="both"/>
        <w:rPr>
          <w:rFonts w:ascii="Arial" w:hAnsi="Arial"/>
          <w:noProof w:val="0"/>
          <w:rtl/>
        </w:rPr>
      </w:pPr>
      <w:r>
        <w:rPr>
          <w:rFonts w:ascii="Arial" w:hAnsi="Arial" w:hint="cs"/>
          <w:noProof w:val="0"/>
          <w:rtl/>
        </w:rPr>
        <w:t>152.</w:t>
      </w:r>
      <w:r>
        <w:rPr>
          <w:rFonts w:ascii="Arial" w:hAnsi="Arial" w:hint="cs"/>
          <w:noProof w:val="0"/>
          <w:rtl/>
        </w:rPr>
        <w:tab/>
        <w:t>לא זו אף זו לכל אורך השיחה, שבה ומאיימת התובעת על הנתבעת ב</w:t>
      </w:r>
      <w:r w:rsidR="0003504E">
        <w:rPr>
          <w:rFonts w:ascii="Arial" w:hAnsi="Arial" w:hint="cs"/>
          <w:noProof w:val="0"/>
          <w:rtl/>
        </w:rPr>
        <w:t xml:space="preserve">ין איומים מוסווים ובין איומים ברורים ומפורשים. כך למשל </w:t>
      </w:r>
      <w:r w:rsidR="00C2015E">
        <w:rPr>
          <w:rFonts w:ascii="Arial" w:hAnsi="Arial" w:hint="cs"/>
          <w:noProof w:val="0"/>
          <w:rtl/>
        </w:rPr>
        <w:t xml:space="preserve">משמיעה התובעת </w:t>
      </w:r>
      <w:r w:rsidR="0003504E">
        <w:rPr>
          <w:rFonts w:ascii="Arial" w:hAnsi="Arial" w:hint="cs"/>
          <w:noProof w:val="0"/>
          <w:rtl/>
        </w:rPr>
        <w:t xml:space="preserve">על הנתבעת </w:t>
      </w:r>
      <w:r w:rsidR="00C2015E">
        <w:rPr>
          <w:rFonts w:ascii="Arial" w:hAnsi="Arial" w:hint="cs"/>
          <w:noProof w:val="0"/>
          <w:rtl/>
        </w:rPr>
        <w:t>איום מרומז "</w:t>
      </w:r>
      <w:r w:rsidR="00C2015E" w:rsidRPr="00542052">
        <w:rPr>
          <w:rFonts w:ascii="Arial" w:hAnsi="Arial" w:hint="cs"/>
          <w:b/>
          <w:bCs/>
          <w:noProof w:val="0"/>
          <w:rtl/>
        </w:rPr>
        <w:t>את יכולה להתנגד לצוואה ואת יודעת מה יהיה? א</w:t>
      </w:r>
      <w:r w:rsidR="006423E6">
        <w:rPr>
          <w:rFonts w:ascii="Arial" w:hAnsi="Arial" w:hint="cs"/>
          <w:b/>
          <w:bCs/>
          <w:noProof w:val="0"/>
          <w:rtl/>
        </w:rPr>
        <w:t xml:space="preserve">' </w:t>
      </w:r>
      <w:r w:rsidR="00C2015E" w:rsidRPr="00542052">
        <w:rPr>
          <w:rFonts w:ascii="Arial" w:hAnsi="Arial" w:hint="cs"/>
          <w:b/>
          <w:bCs/>
          <w:noProof w:val="0"/>
          <w:rtl/>
        </w:rPr>
        <w:t>אם את מתנגדת</w:t>
      </w:r>
      <w:r w:rsidR="00C2015E">
        <w:rPr>
          <w:rFonts w:ascii="Arial" w:hAnsi="Arial" w:hint="cs"/>
          <w:noProof w:val="0"/>
          <w:rtl/>
        </w:rPr>
        <w:t>?</w:t>
      </w:r>
      <w:r w:rsidR="00352250">
        <w:rPr>
          <w:rFonts w:ascii="Arial" w:hAnsi="Arial" w:hint="cs"/>
          <w:noProof w:val="0"/>
          <w:rtl/>
        </w:rPr>
        <w:t xml:space="preserve">, עמ' 5 ש' 20 -22. בהמשך </w:t>
      </w:r>
      <w:r w:rsidR="0003504E">
        <w:rPr>
          <w:rFonts w:ascii="Arial" w:hAnsi="Arial" w:hint="cs"/>
          <w:noProof w:val="0"/>
          <w:rtl/>
        </w:rPr>
        <w:t xml:space="preserve">עמ' 6 ש' 2- 9 </w:t>
      </w:r>
      <w:r w:rsidR="00352250">
        <w:rPr>
          <w:rFonts w:ascii="Arial" w:hAnsi="Arial" w:hint="cs"/>
          <w:noProof w:val="0"/>
          <w:rtl/>
        </w:rPr>
        <w:t xml:space="preserve">אומרת התובעת לנתבעת </w:t>
      </w:r>
      <w:r w:rsidR="0003504E">
        <w:rPr>
          <w:rFonts w:ascii="Arial" w:hAnsi="Arial" w:hint="cs"/>
          <w:noProof w:val="0"/>
          <w:rtl/>
        </w:rPr>
        <w:t>ומסבירה לה בתור עו"ד כך ממש</w:t>
      </w:r>
      <w:r w:rsidR="000221AD">
        <w:rPr>
          <w:rFonts w:ascii="Arial" w:hAnsi="Arial" w:hint="cs"/>
          <w:noProof w:val="0"/>
          <w:rtl/>
        </w:rPr>
        <w:t xml:space="preserve">, </w:t>
      </w:r>
      <w:r w:rsidR="00352250">
        <w:rPr>
          <w:rFonts w:ascii="Arial" w:hAnsi="Arial" w:hint="cs"/>
          <w:noProof w:val="0"/>
          <w:rtl/>
        </w:rPr>
        <w:t xml:space="preserve">כי אם תתנגד </w:t>
      </w:r>
      <w:r w:rsidR="0003504E">
        <w:rPr>
          <w:rFonts w:ascii="Arial" w:hAnsi="Arial" w:hint="cs"/>
          <w:noProof w:val="0"/>
          <w:rtl/>
        </w:rPr>
        <w:t>לצוואה "</w:t>
      </w:r>
      <w:r w:rsidR="00352250" w:rsidRPr="000221AD">
        <w:rPr>
          <w:rFonts w:ascii="Arial" w:hAnsi="Arial" w:hint="cs"/>
          <w:b/>
          <w:bCs/>
          <w:noProof w:val="0"/>
          <w:rtl/>
        </w:rPr>
        <w:t>צ</w:t>
      </w:r>
      <w:r w:rsidR="006423E6">
        <w:rPr>
          <w:rFonts w:ascii="Arial" w:hAnsi="Arial" w:hint="cs"/>
          <w:b/>
          <w:bCs/>
          <w:noProof w:val="0"/>
          <w:rtl/>
        </w:rPr>
        <w:t>.מ</w:t>
      </w:r>
      <w:r w:rsidR="00352250" w:rsidRPr="000221AD">
        <w:rPr>
          <w:rFonts w:ascii="Arial" w:hAnsi="Arial" w:hint="cs"/>
          <w:b/>
          <w:bCs/>
          <w:noProof w:val="0"/>
          <w:rtl/>
        </w:rPr>
        <w:t xml:space="preserve"> </w:t>
      </w:r>
      <w:r w:rsidR="0003504E" w:rsidRPr="000221AD">
        <w:rPr>
          <w:rFonts w:ascii="Arial" w:hAnsi="Arial" w:hint="cs"/>
          <w:b/>
          <w:bCs/>
          <w:noProof w:val="0"/>
          <w:rtl/>
        </w:rPr>
        <w:t>יקום ויגיד</w:t>
      </w:r>
      <w:r w:rsidR="0003504E">
        <w:rPr>
          <w:rFonts w:ascii="Arial" w:hAnsi="Arial" w:hint="cs"/>
          <w:noProof w:val="0"/>
          <w:rtl/>
        </w:rPr>
        <w:t xml:space="preserve">" שלא מגיע לה כלום, שהיא לא ידועה בציבור של המנוחה </w:t>
      </w:r>
      <w:r w:rsidR="00352250">
        <w:rPr>
          <w:rFonts w:ascii="Arial" w:hAnsi="Arial" w:hint="cs"/>
          <w:noProof w:val="0"/>
          <w:rtl/>
        </w:rPr>
        <w:t>... "</w:t>
      </w:r>
      <w:r w:rsidR="00352250" w:rsidRPr="00542052">
        <w:rPr>
          <w:rFonts w:ascii="Arial" w:hAnsi="Arial" w:hint="cs"/>
          <w:b/>
          <w:bCs/>
          <w:noProof w:val="0"/>
          <w:rtl/>
        </w:rPr>
        <w:t>תוכיחי שאת ידועה בציבור עכשיו..."</w:t>
      </w:r>
      <w:r w:rsidR="00352250">
        <w:rPr>
          <w:rFonts w:ascii="Arial" w:hAnsi="Arial" w:hint="cs"/>
          <w:noProof w:val="0"/>
          <w:rtl/>
        </w:rPr>
        <w:t xml:space="preserve"> </w:t>
      </w:r>
      <w:r w:rsidR="0003504E">
        <w:rPr>
          <w:rFonts w:ascii="Arial" w:hAnsi="Arial" w:hint="cs"/>
          <w:noProof w:val="0"/>
          <w:rtl/>
        </w:rPr>
        <w:t xml:space="preserve">ותוך שהיא </w:t>
      </w:r>
      <w:r w:rsidR="00352250">
        <w:rPr>
          <w:rFonts w:ascii="Arial" w:hAnsi="Arial" w:hint="cs"/>
          <w:noProof w:val="0"/>
          <w:rtl/>
        </w:rPr>
        <w:t xml:space="preserve">מבקשת לדעת מהן </w:t>
      </w:r>
      <w:r w:rsidR="0003504E">
        <w:rPr>
          <w:rFonts w:ascii="Arial" w:hAnsi="Arial" w:hint="cs"/>
          <w:noProof w:val="0"/>
          <w:rtl/>
        </w:rPr>
        <w:t xml:space="preserve">בדיוק </w:t>
      </w:r>
      <w:r w:rsidR="000221AD">
        <w:rPr>
          <w:rFonts w:ascii="Arial" w:hAnsi="Arial" w:hint="cs"/>
          <w:noProof w:val="0"/>
          <w:rtl/>
        </w:rPr>
        <w:t>תכניותיה של הנתבעת: "</w:t>
      </w:r>
      <w:r w:rsidR="000221AD" w:rsidRPr="000221AD">
        <w:rPr>
          <w:rFonts w:ascii="Arial" w:hAnsi="Arial" w:hint="cs"/>
          <w:b/>
          <w:bCs/>
          <w:noProof w:val="0"/>
          <w:rtl/>
        </w:rPr>
        <w:t>אז מה תעשי? מה את רוצה... מה בדיוק התוכניות שלך א</w:t>
      </w:r>
      <w:r w:rsidR="006423E6">
        <w:rPr>
          <w:rFonts w:ascii="Arial" w:hAnsi="Arial" w:hint="cs"/>
          <w:b/>
          <w:bCs/>
          <w:noProof w:val="0"/>
          <w:rtl/>
        </w:rPr>
        <w:t>'</w:t>
      </w:r>
      <w:r w:rsidR="000221AD" w:rsidRPr="000221AD">
        <w:rPr>
          <w:rFonts w:ascii="Arial" w:hAnsi="Arial" w:hint="cs"/>
          <w:b/>
          <w:bCs/>
          <w:noProof w:val="0"/>
          <w:rtl/>
        </w:rPr>
        <w:t>? מה בדיוק התכניות שלך?</w:t>
      </w:r>
      <w:r w:rsidR="000221AD">
        <w:rPr>
          <w:rFonts w:ascii="Arial" w:hAnsi="Arial" w:hint="cs"/>
          <w:noProof w:val="0"/>
          <w:rtl/>
        </w:rPr>
        <w:t>".</w:t>
      </w:r>
    </w:p>
    <w:p w:rsidR="000221AD" w:rsidRDefault="000221AD" w:rsidP="000221AD">
      <w:pPr>
        <w:spacing w:line="360" w:lineRule="auto"/>
        <w:ind w:left="720" w:hanging="720"/>
        <w:jc w:val="both"/>
        <w:rPr>
          <w:rFonts w:ascii="Arial" w:hAnsi="Arial"/>
          <w:b/>
          <w:bCs/>
          <w:noProof w:val="0"/>
          <w:rtl/>
        </w:rPr>
      </w:pPr>
    </w:p>
    <w:p w:rsidR="000221AD" w:rsidRDefault="000221AD" w:rsidP="000221AD">
      <w:pPr>
        <w:spacing w:line="360" w:lineRule="auto"/>
        <w:ind w:left="720"/>
        <w:jc w:val="both"/>
        <w:rPr>
          <w:rFonts w:ascii="Arial" w:hAnsi="Arial"/>
          <w:noProof w:val="0"/>
          <w:rtl/>
        </w:rPr>
      </w:pPr>
      <w:r w:rsidRPr="000221AD">
        <w:rPr>
          <w:rFonts w:ascii="Arial" w:hAnsi="Arial" w:hint="cs"/>
          <w:noProof w:val="0"/>
          <w:rtl/>
        </w:rPr>
        <w:t>בהמשך בעמ' 10 ש' 4</w:t>
      </w:r>
      <w:r>
        <w:rPr>
          <w:rFonts w:ascii="Arial" w:hAnsi="Arial" w:hint="cs"/>
          <w:noProof w:val="0"/>
          <w:rtl/>
        </w:rPr>
        <w:t xml:space="preserve"> </w:t>
      </w:r>
      <w:r w:rsidRPr="000221AD">
        <w:rPr>
          <w:rFonts w:ascii="Arial" w:hAnsi="Arial" w:hint="cs"/>
          <w:noProof w:val="0"/>
          <w:rtl/>
        </w:rPr>
        <w:t>- 6</w:t>
      </w:r>
      <w:r>
        <w:rPr>
          <w:rFonts w:ascii="Arial" w:hAnsi="Arial" w:hint="cs"/>
          <w:b/>
          <w:bCs/>
          <w:noProof w:val="0"/>
          <w:rtl/>
        </w:rPr>
        <w:t xml:space="preserve"> "</w:t>
      </w:r>
      <w:r w:rsidRPr="00FF3BB0">
        <w:rPr>
          <w:rFonts w:ascii="Arial" w:hAnsi="Arial" w:hint="cs"/>
          <w:b/>
          <w:bCs/>
          <w:noProof w:val="0"/>
          <w:rtl/>
        </w:rPr>
        <w:t>אבל אם א</w:t>
      </w:r>
      <w:r>
        <w:rPr>
          <w:rFonts w:ascii="Arial" w:hAnsi="Arial" w:hint="cs"/>
          <w:b/>
          <w:bCs/>
          <w:noProof w:val="0"/>
          <w:rtl/>
        </w:rPr>
        <w:t>ת</w:t>
      </w:r>
      <w:r w:rsidRPr="00FF3BB0">
        <w:rPr>
          <w:rFonts w:ascii="Arial" w:hAnsi="Arial" w:hint="cs"/>
          <w:b/>
          <w:bCs/>
          <w:noProof w:val="0"/>
          <w:rtl/>
        </w:rPr>
        <w:t xml:space="preserve"> באה נגדי עכשיו ובאה ויוצאת נגדי אז אני אפעל שיהיה רק את האינטרסים של</w:t>
      </w:r>
      <w:r>
        <w:rPr>
          <w:rFonts w:ascii="Arial" w:hAnsi="Arial" w:hint="cs"/>
          <w:b/>
          <w:bCs/>
          <w:noProof w:val="0"/>
          <w:rtl/>
        </w:rPr>
        <w:t>י</w:t>
      </w:r>
      <w:r w:rsidRPr="00FF3BB0">
        <w:rPr>
          <w:rFonts w:ascii="Arial" w:hAnsi="Arial" w:hint="cs"/>
          <w:b/>
          <w:bCs/>
          <w:noProof w:val="0"/>
          <w:rtl/>
        </w:rPr>
        <w:t xml:space="preserve"> מותק לפי הצוואה</w:t>
      </w:r>
      <w:r>
        <w:rPr>
          <w:rFonts w:ascii="Arial" w:hAnsi="Arial" w:hint="cs"/>
          <w:noProof w:val="0"/>
          <w:rtl/>
        </w:rPr>
        <w:t>". ומשה</w:t>
      </w:r>
      <w:r w:rsidR="00A51EEF">
        <w:rPr>
          <w:rFonts w:ascii="Arial" w:hAnsi="Arial" w:hint="cs"/>
          <w:noProof w:val="0"/>
          <w:rtl/>
        </w:rPr>
        <w:t>נתבעת נלחצת ומתוך פחד עונה לה "</w:t>
      </w:r>
      <w:r w:rsidR="00A51EEF" w:rsidRPr="009E3B4A">
        <w:rPr>
          <w:rFonts w:ascii="Arial" w:hAnsi="Arial" w:hint="cs"/>
          <w:b/>
          <w:bCs/>
          <w:noProof w:val="0"/>
          <w:rtl/>
        </w:rPr>
        <w:t>אני לא מתנגדת</w:t>
      </w:r>
      <w:r w:rsidR="00A51EEF">
        <w:rPr>
          <w:rFonts w:ascii="Arial" w:hAnsi="Arial" w:hint="cs"/>
          <w:noProof w:val="0"/>
          <w:rtl/>
        </w:rPr>
        <w:t>" עונה לה התובעת "</w:t>
      </w:r>
      <w:r w:rsidR="00A51EEF" w:rsidRPr="009E3B4A">
        <w:rPr>
          <w:rFonts w:ascii="Arial" w:hAnsi="Arial" w:hint="cs"/>
          <w:b/>
          <w:bCs/>
          <w:noProof w:val="0"/>
          <w:rtl/>
        </w:rPr>
        <w:t>אוקי את לא מתנגדת אוקי, תתנהגי, היית מתנהגת איתי יפה ולא מאחורי הגב...</w:t>
      </w:r>
      <w:r w:rsidR="00A51EEF">
        <w:rPr>
          <w:rFonts w:ascii="Arial" w:hAnsi="Arial" w:hint="cs"/>
          <w:noProof w:val="0"/>
          <w:rtl/>
        </w:rPr>
        <w:t>"</w:t>
      </w:r>
    </w:p>
    <w:p w:rsidR="00A51EEF" w:rsidRDefault="00A51EEF" w:rsidP="006423E6">
      <w:pPr>
        <w:spacing w:line="360" w:lineRule="auto"/>
        <w:ind w:left="720"/>
        <w:jc w:val="both"/>
        <w:rPr>
          <w:rFonts w:ascii="Arial" w:hAnsi="Arial"/>
          <w:b/>
          <w:bCs/>
          <w:noProof w:val="0"/>
          <w:rtl/>
        </w:rPr>
      </w:pPr>
      <w:r>
        <w:rPr>
          <w:rFonts w:ascii="Arial" w:hAnsi="Arial" w:hint="cs"/>
          <w:noProof w:val="0"/>
          <w:rtl/>
        </w:rPr>
        <w:t>בעמ' 12 אומרת התובעת לנתבעת: "</w:t>
      </w:r>
      <w:r>
        <w:rPr>
          <w:rFonts w:ascii="Arial" w:hAnsi="Arial" w:hint="cs"/>
          <w:b/>
          <w:bCs/>
          <w:noProof w:val="0"/>
          <w:rtl/>
        </w:rPr>
        <w:t>שמעתי הכל, שמעתי הכל, ותגידי לו אין בעיה אם הוא רוצה להילחם נגדי הוא יפסיד וגם את תפסידי, אוקי? אם אתם רוצים להילחם נגדי תפסידו, אין בעיה תלחמו נגדי במקום לעשות יד אחת אנ</w:t>
      </w:r>
      <w:r w:rsidR="00DE6F9A">
        <w:rPr>
          <w:rFonts w:ascii="Arial" w:hAnsi="Arial" w:hint="cs"/>
          <w:b/>
          <w:bCs/>
          <w:noProof w:val="0"/>
          <w:rtl/>
        </w:rPr>
        <w:t>חנו ואתם נגד צ</w:t>
      </w:r>
      <w:r w:rsidR="006423E6">
        <w:rPr>
          <w:rFonts w:ascii="Arial" w:hAnsi="Arial" w:hint="cs"/>
          <w:b/>
          <w:bCs/>
          <w:noProof w:val="0"/>
          <w:rtl/>
        </w:rPr>
        <w:t>.מ</w:t>
      </w:r>
      <w:r w:rsidR="00DE6F9A">
        <w:rPr>
          <w:rFonts w:ascii="Arial" w:hAnsi="Arial" w:hint="cs"/>
          <w:b/>
          <w:bCs/>
          <w:noProof w:val="0"/>
          <w:rtl/>
        </w:rPr>
        <w:t xml:space="preserve"> ו</w:t>
      </w:r>
      <w:r w:rsidR="006423E6">
        <w:rPr>
          <w:rFonts w:ascii="Arial" w:hAnsi="Arial" w:hint="cs"/>
          <w:b/>
          <w:bCs/>
          <w:noProof w:val="0"/>
          <w:rtl/>
        </w:rPr>
        <w:t>-</w:t>
      </w:r>
      <w:r w:rsidR="00DE6F9A">
        <w:rPr>
          <w:rFonts w:ascii="Arial" w:hAnsi="Arial" w:hint="cs"/>
          <w:b/>
          <w:bCs/>
          <w:noProof w:val="0"/>
          <w:rtl/>
        </w:rPr>
        <w:t>נ</w:t>
      </w:r>
      <w:r w:rsidR="006423E6">
        <w:rPr>
          <w:rFonts w:ascii="Arial" w:hAnsi="Arial" w:hint="cs"/>
          <w:b/>
          <w:bCs/>
          <w:noProof w:val="0"/>
          <w:rtl/>
        </w:rPr>
        <w:t>.ת</w:t>
      </w:r>
      <w:r w:rsidR="00DE6F9A">
        <w:rPr>
          <w:rFonts w:ascii="Arial" w:hAnsi="Arial" w:hint="cs"/>
          <w:b/>
          <w:bCs/>
          <w:noProof w:val="0"/>
          <w:rtl/>
        </w:rPr>
        <w:t xml:space="preserve">, אתם רוצים ללכת נגדי אז בואו תלכו נגדי, אין בעיה, ואתם תפסידו כי אתם תפסידו ואתם תפסידו עד הסוף". </w:t>
      </w:r>
    </w:p>
    <w:p w:rsidR="00DE6F9A" w:rsidRDefault="00DE6F9A" w:rsidP="006423E6">
      <w:pPr>
        <w:spacing w:line="360" w:lineRule="auto"/>
        <w:ind w:left="720"/>
        <w:jc w:val="both"/>
        <w:rPr>
          <w:rFonts w:ascii="Arial" w:hAnsi="Arial"/>
          <w:noProof w:val="0"/>
          <w:rtl/>
        </w:rPr>
      </w:pPr>
      <w:r w:rsidRPr="00DE6F9A">
        <w:rPr>
          <w:rFonts w:ascii="Arial" w:hAnsi="Arial" w:hint="cs"/>
          <w:noProof w:val="0"/>
          <w:rtl/>
        </w:rPr>
        <w:t xml:space="preserve">בעמ' </w:t>
      </w:r>
      <w:r>
        <w:rPr>
          <w:rFonts w:ascii="Arial" w:hAnsi="Arial" w:hint="cs"/>
          <w:noProof w:val="0"/>
          <w:rtl/>
        </w:rPr>
        <w:t xml:space="preserve">13 ש' 15 </w:t>
      </w:r>
      <w:r>
        <w:rPr>
          <w:rFonts w:ascii="Arial" w:hAnsi="Arial"/>
          <w:noProof w:val="0"/>
          <w:rtl/>
        </w:rPr>
        <w:t>–</w:t>
      </w:r>
      <w:r>
        <w:rPr>
          <w:rFonts w:ascii="Arial" w:hAnsi="Arial" w:hint="cs"/>
          <w:noProof w:val="0"/>
          <w:rtl/>
        </w:rPr>
        <w:t xml:space="preserve"> הסוף ועמ' 14 ש' 1- 2, אומרת התובעת לנתבעת כי ישנן שתי אפשרויות או קיום הצוואה או ירושה לפי </w:t>
      </w:r>
      <w:r w:rsidR="009E3B4A">
        <w:rPr>
          <w:rFonts w:ascii="Arial" w:hAnsi="Arial" w:hint="cs"/>
          <w:noProof w:val="0"/>
          <w:rtl/>
        </w:rPr>
        <w:t>דין "</w:t>
      </w:r>
      <w:r>
        <w:rPr>
          <w:rFonts w:ascii="Arial" w:hAnsi="Arial" w:hint="cs"/>
          <w:noProof w:val="0"/>
          <w:rtl/>
        </w:rPr>
        <w:t>החוק</w:t>
      </w:r>
      <w:r w:rsidR="009E3B4A">
        <w:rPr>
          <w:rFonts w:ascii="Arial" w:hAnsi="Arial" w:hint="cs"/>
          <w:noProof w:val="0"/>
          <w:rtl/>
        </w:rPr>
        <w:t>"</w:t>
      </w:r>
      <w:r>
        <w:rPr>
          <w:rFonts w:ascii="Arial" w:hAnsi="Arial" w:hint="cs"/>
          <w:noProof w:val="0"/>
          <w:rtl/>
        </w:rPr>
        <w:t xml:space="preserve"> שאז צ</w:t>
      </w:r>
      <w:r w:rsidR="006423E6">
        <w:rPr>
          <w:rFonts w:ascii="Arial" w:hAnsi="Arial" w:hint="cs"/>
          <w:noProof w:val="0"/>
          <w:rtl/>
        </w:rPr>
        <w:t>.מ ו-נ.ת</w:t>
      </w:r>
      <w:r>
        <w:rPr>
          <w:rFonts w:ascii="Arial" w:hAnsi="Arial" w:hint="cs"/>
          <w:noProof w:val="0"/>
          <w:rtl/>
        </w:rPr>
        <w:t xml:space="preserve"> / האחיינים יורשים וכי אם לא תאחד </w:t>
      </w:r>
      <w:r>
        <w:rPr>
          <w:rFonts w:ascii="Arial" w:hAnsi="Arial" w:hint="cs"/>
          <w:noProof w:val="0"/>
          <w:rtl/>
        </w:rPr>
        <w:lastRenderedPageBreak/>
        <w:t>עמה כוחות "</w:t>
      </w:r>
      <w:r w:rsidRPr="00BA4CA8">
        <w:rPr>
          <w:rFonts w:ascii="Arial" w:hAnsi="Arial" w:hint="cs"/>
          <w:b/>
          <w:bCs/>
          <w:noProof w:val="0"/>
          <w:rtl/>
        </w:rPr>
        <w:t>זה הולך להיות מלחמה מאוד ארוכה</w:t>
      </w:r>
      <w:r>
        <w:rPr>
          <w:rFonts w:ascii="Arial" w:hAnsi="Arial" w:hint="cs"/>
          <w:noProof w:val="0"/>
          <w:rtl/>
        </w:rPr>
        <w:t xml:space="preserve">", </w:t>
      </w:r>
      <w:r w:rsidR="00BA4CA8">
        <w:rPr>
          <w:rFonts w:ascii="Arial" w:hAnsi="Arial" w:hint="cs"/>
          <w:noProof w:val="0"/>
          <w:rtl/>
        </w:rPr>
        <w:t>"</w:t>
      </w:r>
      <w:r>
        <w:rPr>
          <w:rFonts w:ascii="Arial" w:hAnsi="Arial" w:hint="cs"/>
          <w:noProof w:val="0"/>
          <w:rtl/>
        </w:rPr>
        <w:t>י</w:t>
      </w:r>
      <w:r w:rsidRPr="00BA4CA8">
        <w:rPr>
          <w:rFonts w:ascii="Arial" w:hAnsi="Arial" w:hint="cs"/>
          <w:b/>
          <w:bCs/>
          <w:noProof w:val="0"/>
          <w:rtl/>
        </w:rPr>
        <w:t>היה פה בלגאן של כמה שנים, מבינה</w:t>
      </w:r>
      <w:r w:rsidR="00BA4CA8" w:rsidRPr="00BA4CA8">
        <w:rPr>
          <w:rFonts w:ascii="Arial" w:hAnsi="Arial" w:hint="cs"/>
          <w:b/>
          <w:bCs/>
          <w:noProof w:val="0"/>
          <w:rtl/>
        </w:rPr>
        <w:t xml:space="preserve"> את זה? מבינה את זה</w:t>
      </w:r>
      <w:r w:rsidR="00BA4CA8">
        <w:rPr>
          <w:rFonts w:ascii="Arial" w:hAnsi="Arial" w:hint="cs"/>
          <w:noProof w:val="0"/>
          <w:rtl/>
        </w:rPr>
        <w:t xml:space="preserve">?". </w:t>
      </w:r>
      <w:r>
        <w:rPr>
          <w:rFonts w:ascii="Arial" w:hAnsi="Arial" w:hint="cs"/>
          <w:noProof w:val="0"/>
          <w:rtl/>
        </w:rPr>
        <w:t xml:space="preserve"> </w:t>
      </w:r>
    </w:p>
    <w:p w:rsidR="009E3B4A" w:rsidRPr="00DE6F9A" w:rsidRDefault="009E3B4A" w:rsidP="00DE6F9A">
      <w:pPr>
        <w:spacing w:line="360" w:lineRule="auto"/>
        <w:ind w:left="720"/>
        <w:jc w:val="both"/>
        <w:rPr>
          <w:rFonts w:ascii="Arial" w:hAnsi="Arial"/>
          <w:noProof w:val="0"/>
          <w:rtl/>
        </w:rPr>
      </w:pPr>
    </w:p>
    <w:p w:rsidR="00595A95" w:rsidRDefault="00BA4CA8" w:rsidP="006423E6">
      <w:pPr>
        <w:spacing w:line="360" w:lineRule="auto"/>
        <w:ind w:left="720"/>
        <w:jc w:val="both"/>
        <w:rPr>
          <w:rFonts w:ascii="Arial" w:hAnsi="Arial"/>
          <w:noProof w:val="0"/>
          <w:rtl/>
        </w:rPr>
      </w:pPr>
      <w:r>
        <w:rPr>
          <w:rFonts w:ascii="Arial" w:hAnsi="Arial" w:hint="cs"/>
          <w:noProof w:val="0"/>
          <w:rtl/>
        </w:rPr>
        <w:t xml:space="preserve">אין צורך לומר כי האמור מתעלם מזכותה של הנתבעת לרשת את המנוחה מכוח ס' 55 לחוק </w:t>
      </w:r>
      <w:r w:rsidR="009E3B4A">
        <w:rPr>
          <w:rFonts w:ascii="Arial" w:hAnsi="Arial" w:hint="cs"/>
          <w:noProof w:val="0"/>
          <w:rtl/>
        </w:rPr>
        <w:t xml:space="preserve">הירושה ומהווה הטעיה של הנתבעת. </w:t>
      </w:r>
      <w:r>
        <w:rPr>
          <w:rFonts w:ascii="Arial" w:hAnsi="Arial" w:hint="cs"/>
          <w:noProof w:val="0"/>
          <w:rtl/>
        </w:rPr>
        <w:t>בעמ' 14 ש' 17 -22 מאיימת התובעת על הנתבעת "</w:t>
      </w:r>
      <w:r w:rsidRPr="001452D8">
        <w:rPr>
          <w:rFonts w:ascii="Arial" w:hAnsi="Arial" w:hint="cs"/>
          <w:b/>
          <w:bCs/>
          <w:noProof w:val="0"/>
          <w:rtl/>
        </w:rPr>
        <w:t>תקשיבי כשיורים עלי תקשיבי כשיורים עלי בכדור אני יורה בתותח, אז למה? למה? למה? למה ש</w:t>
      </w:r>
      <w:r w:rsidR="006423E6">
        <w:rPr>
          <w:rFonts w:ascii="Arial" w:hAnsi="Arial" w:hint="cs"/>
          <w:b/>
          <w:bCs/>
          <w:noProof w:val="0"/>
          <w:rtl/>
        </w:rPr>
        <w:t>'</w:t>
      </w:r>
      <w:r w:rsidRPr="001452D8">
        <w:rPr>
          <w:rFonts w:ascii="Arial" w:hAnsi="Arial" w:hint="cs"/>
          <w:b/>
          <w:bCs/>
          <w:noProof w:val="0"/>
          <w:rtl/>
        </w:rPr>
        <w:t xml:space="preserve"> עושה את כל הבלאגן הזה מה הוא רוצה לבטל את הצוואה אז לך תנסה לבטל אותה וצ</w:t>
      </w:r>
      <w:r w:rsidR="006423E6">
        <w:rPr>
          <w:rFonts w:ascii="Arial" w:hAnsi="Arial" w:hint="cs"/>
          <w:b/>
          <w:bCs/>
          <w:noProof w:val="0"/>
          <w:rtl/>
        </w:rPr>
        <w:t>.מ</w:t>
      </w:r>
      <w:r w:rsidRPr="001452D8">
        <w:rPr>
          <w:rFonts w:ascii="Arial" w:hAnsi="Arial" w:hint="cs"/>
          <w:b/>
          <w:bCs/>
          <w:noProof w:val="0"/>
          <w:rtl/>
        </w:rPr>
        <w:t xml:space="preserve"> ו</w:t>
      </w:r>
      <w:r w:rsidR="006423E6">
        <w:rPr>
          <w:rFonts w:ascii="Arial" w:hAnsi="Arial" w:hint="cs"/>
          <w:b/>
          <w:bCs/>
          <w:noProof w:val="0"/>
          <w:rtl/>
        </w:rPr>
        <w:t>-</w:t>
      </w:r>
      <w:r w:rsidRPr="001452D8">
        <w:rPr>
          <w:rFonts w:ascii="Arial" w:hAnsi="Arial" w:hint="cs"/>
          <w:b/>
          <w:bCs/>
          <w:noProof w:val="0"/>
          <w:rtl/>
        </w:rPr>
        <w:t>נ</w:t>
      </w:r>
      <w:r w:rsidR="006423E6">
        <w:rPr>
          <w:rFonts w:ascii="Arial" w:hAnsi="Arial" w:hint="cs"/>
          <w:b/>
          <w:bCs/>
          <w:noProof w:val="0"/>
          <w:rtl/>
        </w:rPr>
        <w:t>.ת</w:t>
      </w:r>
      <w:r w:rsidRPr="001452D8">
        <w:rPr>
          <w:rFonts w:ascii="Arial" w:hAnsi="Arial" w:hint="cs"/>
          <w:b/>
          <w:bCs/>
          <w:noProof w:val="0"/>
          <w:rtl/>
        </w:rPr>
        <w:t xml:space="preserve"> ייקחו הכל, אוקיי? אם זה מה שאת רוצה, אם זה מה שאת רוצה בבקשה, אין לי בעיה...</w:t>
      </w:r>
      <w:r>
        <w:rPr>
          <w:rFonts w:ascii="Arial" w:hAnsi="Arial" w:hint="cs"/>
          <w:noProof w:val="0"/>
          <w:rtl/>
        </w:rPr>
        <w:t>"</w:t>
      </w:r>
      <w:r w:rsidR="001452D8">
        <w:rPr>
          <w:rFonts w:ascii="Arial" w:hAnsi="Arial" w:hint="cs"/>
          <w:noProof w:val="0"/>
          <w:rtl/>
        </w:rPr>
        <w:t>, ובעמ' 18 ש' 2 -3 "</w:t>
      </w:r>
      <w:r w:rsidR="001452D8" w:rsidRPr="001452D8">
        <w:rPr>
          <w:rFonts w:ascii="Arial" w:hAnsi="Arial" w:hint="cs"/>
          <w:b/>
          <w:bCs/>
          <w:noProof w:val="0"/>
          <w:rtl/>
        </w:rPr>
        <w:t>אם את מתחילה עם זה עכשיו עוד כמה חודשים את לא תקבלי בכלל אוקי</w:t>
      </w:r>
      <w:r w:rsidR="001452D8">
        <w:rPr>
          <w:rFonts w:ascii="Arial" w:hAnsi="Arial" w:hint="cs"/>
          <w:noProof w:val="0"/>
          <w:rtl/>
        </w:rPr>
        <w:t>?</w:t>
      </w:r>
    </w:p>
    <w:p w:rsidR="00BA4CA8" w:rsidRDefault="00BA4CA8" w:rsidP="001452D8">
      <w:pPr>
        <w:spacing w:line="360" w:lineRule="auto"/>
        <w:jc w:val="both"/>
        <w:rPr>
          <w:rFonts w:ascii="Arial" w:hAnsi="Arial"/>
          <w:noProof w:val="0"/>
          <w:rtl/>
        </w:rPr>
      </w:pPr>
    </w:p>
    <w:p w:rsidR="0051105A" w:rsidRDefault="001452D8" w:rsidP="006423E6">
      <w:pPr>
        <w:spacing w:line="360" w:lineRule="auto"/>
        <w:ind w:left="720" w:hanging="720"/>
        <w:jc w:val="both"/>
        <w:rPr>
          <w:rFonts w:ascii="Arial" w:hAnsi="Arial"/>
          <w:noProof w:val="0"/>
          <w:rtl/>
        </w:rPr>
      </w:pPr>
      <w:r>
        <w:rPr>
          <w:rFonts w:ascii="Arial" w:hAnsi="Arial" w:hint="cs"/>
          <w:noProof w:val="0"/>
          <w:rtl/>
        </w:rPr>
        <w:t>153.</w:t>
      </w:r>
      <w:r>
        <w:rPr>
          <w:rFonts w:ascii="Arial" w:hAnsi="Arial"/>
          <w:noProof w:val="0"/>
          <w:rtl/>
        </w:rPr>
        <w:tab/>
      </w:r>
      <w:r>
        <w:rPr>
          <w:rFonts w:ascii="Arial" w:hAnsi="Arial" w:hint="cs"/>
          <w:noProof w:val="0"/>
          <w:rtl/>
        </w:rPr>
        <w:t>לכל אורכו של התמלול עולה באופן בר</w:t>
      </w:r>
      <w:r w:rsidR="007B65A8">
        <w:rPr>
          <w:rFonts w:ascii="Arial" w:hAnsi="Arial" w:hint="cs"/>
          <w:noProof w:val="0"/>
          <w:rtl/>
        </w:rPr>
        <w:t xml:space="preserve">ור ומפורש ניסיונה של התובעת להניא את הנתבעת מלהגיש התנגדות לצוואה או לחבור לאחיינים ולהצטרף להתנגדותם </w:t>
      </w:r>
      <w:r w:rsidR="0051105A">
        <w:rPr>
          <w:rFonts w:ascii="Arial" w:hAnsi="Arial" w:hint="cs"/>
          <w:noProof w:val="0"/>
          <w:rtl/>
        </w:rPr>
        <w:t xml:space="preserve">לצוואה </w:t>
      </w:r>
      <w:r>
        <w:rPr>
          <w:rFonts w:ascii="Arial" w:hAnsi="Arial" w:hint="cs"/>
          <w:noProof w:val="0"/>
          <w:rtl/>
        </w:rPr>
        <w:t>תוך שהיא מנסה לרתום את הנתבעת לצידה במאבק באחיינים</w:t>
      </w:r>
      <w:r w:rsidR="007B65A8">
        <w:rPr>
          <w:rFonts w:ascii="Arial" w:hAnsi="Arial" w:hint="cs"/>
          <w:noProof w:val="0"/>
          <w:rtl/>
        </w:rPr>
        <w:t xml:space="preserve">, ראו עמ' 5 ש' 20 </w:t>
      </w:r>
      <w:r w:rsidR="007B65A8">
        <w:rPr>
          <w:rFonts w:ascii="Arial" w:hAnsi="Arial"/>
          <w:noProof w:val="0"/>
          <w:rtl/>
        </w:rPr>
        <w:t>–</w:t>
      </w:r>
      <w:r w:rsidR="007B65A8">
        <w:rPr>
          <w:rFonts w:ascii="Arial" w:hAnsi="Arial" w:hint="cs"/>
          <w:noProof w:val="0"/>
          <w:rtl/>
        </w:rPr>
        <w:t xml:space="preserve"> הסוף </w:t>
      </w:r>
      <w:r w:rsidR="007B65A8">
        <w:rPr>
          <w:rFonts w:ascii="Arial" w:hAnsi="Arial"/>
          <w:noProof w:val="0"/>
          <w:rtl/>
        </w:rPr>
        <w:t>–</w:t>
      </w:r>
      <w:r w:rsidR="007B65A8">
        <w:rPr>
          <w:rFonts w:ascii="Arial" w:hAnsi="Arial" w:hint="cs"/>
          <w:noProof w:val="0"/>
          <w:rtl/>
        </w:rPr>
        <w:t xml:space="preserve"> עמ' 6 ש' 4, עמ' 9 ש' 18- הסוף</w:t>
      </w:r>
      <w:r w:rsidR="006D6567">
        <w:rPr>
          <w:rFonts w:ascii="Arial" w:hAnsi="Arial" w:hint="cs"/>
          <w:noProof w:val="0"/>
          <w:rtl/>
        </w:rPr>
        <w:t xml:space="preserve">. בעמ' </w:t>
      </w:r>
      <w:r>
        <w:rPr>
          <w:rFonts w:ascii="Arial" w:hAnsi="Arial" w:hint="cs"/>
          <w:noProof w:val="0"/>
          <w:rtl/>
        </w:rPr>
        <w:t xml:space="preserve">12 ש' </w:t>
      </w:r>
      <w:r w:rsidR="006D6567">
        <w:rPr>
          <w:rFonts w:ascii="Arial" w:hAnsi="Arial" w:hint="cs"/>
          <w:noProof w:val="0"/>
          <w:rtl/>
        </w:rPr>
        <w:t>19</w:t>
      </w:r>
      <w:r>
        <w:rPr>
          <w:rFonts w:ascii="Arial" w:hAnsi="Arial" w:hint="cs"/>
          <w:noProof w:val="0"/>
          <w:rtl/>
        </w:rPr>
        <w:t xml:space="preserve"> </w:t>
      </w:r>
      <w:r w:rsidR="006D6567">
        <w:rPr>
          <w:rFonts w:ascii="Arial" w:hAnsi="Arial"/>
          <w:noProof w:val="0"/>
          <w:rtl/>
        </w:rPr>
        <w:t>–</w:t>
      </w:r>
      <w:r w:rsidR="006D6567">
        <w:rPr>
          <w:rFonts w:ascii="Arial" w:hAnsi="Arial" w:hint="cs"/>
          <w:noProof w:val="0"/>
          <w:rtl/>
        </w:rPr>
        <w:t xml:space="preserve"> עמ' 14 ש' 13 במסגרת האמור אומרת התובעת לנתבעת "</w:t>
      </w:r>
      <w:r w:rsidR="006D6567" w:rsidRPr="0051105A">
        <w:rPr>
          <w:rFonts w:ascii="Arial" w:hAnsi="Arial" w:hint="cs"/>
          <w:b/>
          <w:bCs/>
          <w:noProof w:val="0"/>
          <w:rtl/>
        </w:rPr>
        <w:t xml:space="preserve">את מבינה את מבינה? </w:t>
      </w:r>
      <w:r w:rsidRPr="0051105A">
        <w:rPr>
          <w:rFonts w:ascii="Arial" w:hAnsi="Arial" w:hint="cs"/>
          <w:b/>
          <w:bCs/>
          <w:noProof w:val="0"/>
          <w:rtl/>
        </w:rPr>
        <w:t xml:space="preserve"> </w:t>
      </w:r>
      <w:r w:rsidR="006D6567" w:rsidRPr="0051105A">
        <w:rPr>
          <w:rFonts w:ascii="Arial" w:hAnsi="Arial" w:hint="cs"/>
          <w:b/>
          <w:bCs/>
          <w:noProof w:val="0"/>
          <w:rtl/>
        </w:rPr>
        <w:t xml:space="preserve">חבל על הזמן פה, אנחנו צריכים ביחד היינו צריכים לעשות יד אחת ולגמור עם זה לשלוח את זה לסדר את העניינים האלה ולנצח את </w:t>
      </w:r>
      <w:r w:rsidR="006423E6">
        <w:rPr>
          <w:rFonts w:ascii="Arial" w:hAnsi="Arial" w:hint="cs"/>
          <w:b/>
          <w:bCs/>
          <w:noProof w:val="0"/>
          <w:rtl/>
        </w:rPr>
        <w:t>צ.מ</w:t>
      </w:r>
      <w:r w:rsidR="006D6567" w:rsidRPr="0051105A">
        <w:rPr>
          <w:rFonts w:ascii="Arial" w:hAnsi="Arial" w:hint="cs"/>
          <w:b/>
          <w:bCs/>
          <w:noProof w:val="0"/>
          <w:rtl/>
        </w:rPr>
        <w:t xml:space="preserve"> ו</w:t>
      </w:r>
      <w:r w:rsidR="006423E6">
        <w:rPr>
          <w:rFonts w:ascii="Arial" w:hAnsi="Arial" w:hint="cs"/>
          <w:b/>
          <w:bCs/>
          <w:noProof w:val="0"/>
          <w:rtl/>
        </w:rPr>
        <w:t>-</w:t>
      </w:r>
      <w:r w:rsidR="006D6567" w:rsidRPr="0051105A">
        <w:rPr>
          <w:rFonts w:ascii="Arial" w:hAnsi="Arial" w:hint="cs"/>
          <w:b/>
          <w:bCs/>
          <w:noProof w:val="0"/>
          <w:rtl/>
        </w:rPr>
        <w:t>נ</w:t>
      </w:r>
      <w:r w:rsidR="006423E6">
        <w:rPr>
          <w:rFonts w:ascii="Arial" w:hAnsi="Arial" w:hint="cs"/>
          <w:b/>
          <w:bCs/>
          <w:noProof w:val="0"/>
          <w:rtl/>
        </w:rPr>
        <w:t>.ת</w:t>
      </w:r>
      <w:r w:rsidR="006D6567" w:rsidRPr="0051105A">
        <w:rPr>
          <w:rFonts w:ascii="Arial" w:hAnsi="Arial" w:hint="cs"/>
          <w:b/>
          <w:bCs/>
          <w:noProof w:val="0"/>
          <w:rtl/>
        </w:rPr>
        <w:t>, וכל אחד מקבל את החלק שלו</w:t>
      </w:r>
      <w:r w:rsidR="006D6567">
        <w:rPr>
          <w:rFonts w:ascii="Arial" w:hAnsi="Arial" w:hint="cs"/>
          <w:noProof w:val="0"/>
          <w:rtl/>
        </w:rPr>
        <w:t xml:space="preserve">". כדי לטעת בטחון בלבה של התובעת ולשכנעה להצטרף </w:t>
      </w:r>
      <w:r w:rsidR="0051105A">
        <w:rPr>
          <w:rFonts w:ascii="Arial" w:hAnsi="Arial" w:hint="cs"/>
          <w:noProof w:val="0"/>
          <w:rtl/>
        </w:rPr>
        <w:t>אליה ולפעול לקיום הצוואה, היא אף אומרת לה "</w:t>
      </w:r>
      <w:r w:rsidR="0051105A" w:rsidRPr="0051105A">
        <w:rPr>
          <w:rFonts w:ascii="Arial" w:hAnsi="Arial" w:hint="cs"/>
          <w:b/>
          <w:bCs/>
          <w:noProof w:val="0"/>
          <w:rtl/>
        </w:rPr>
        <w:t>אז רגע תחשבי טוב תחשבי אני אומרת לך את יכולה ללכת לעו"ד הוא יגיד לך את אותו דברים מבחינה משפטית...</w:t>
      </w:r>
      <w:r w:rsidR="0051105A">
        <w:rPr>
          <w:rFonts w:ascii="Arial" w:hAnsi="Arial" w:hint="cs"/>
          <w:noProof w:val="0"/>
          <w:rtl/>
        </w:rPr>
        <w:t>". התובעת אף מנסה לשדל את הנתבעת כי אם לא תתנגד "</w:t>
      </w:r>
      <w:r w:rsidR="0051105A" w:rsidRPr="0051105A">
        <w:rPr>
          <w:rFonts w:ascii="Arial" w:hAnsi="Arial" w:hint="cs"/>
          <w:b/>
          <w:bCs/>
          <w:noProof w:val="0"/>
          <w:rtl/>
        </w:rPr>
        <w:t>אמרתי לך אפילו אם את רוצה לגור בבית אין לי שום התנגדות מבינה אותי? אין לי שום התנגדות בכלל</w:t>
      </w:r>
      <w:r w:rsidR="0051105A">
        <w:rPr>
          <w:rFonts w:ascii="Arial" w:hAnsi="Arial" w:hint="cs"/>
          <w:noProof w:val="0"/>
          <w:rtl/>
        </w:rPr>
        <w:t xml:space="preserve">", עמ' 14 ש' 12 - 13. </w:t>
      </w:r>
    </w:p>
    <w:p w:rsidR="0051105A" w:rsidRDefault="0051105A" w:rsidP="006D6567">
      <w:pPr>
        <w:spacing w:line="360" w:lineRule="auto"/>
        <w:ind w:left="720" w:hanging="720"/>
        <w:jc w:val="both"/>
        <w:rPr>
          <w:rFonts w:ascii="Arial" w:hAnsi="Arial"/>
          <w:noProof w:val="0"/>
          <w:rtl/>
        </w:rPr>
      </w:pPr>
    </w:p>
    <w:p w:rsidR="001452D8" w:rsidRDefault="00B12278" w:rsidP="00B12278">
      <w:pPr>
        <w:spacing w:line="360" w:lineRule="auto"/>
        <w:ind w:left="720" w:hanging="720"/>
        <w:jc w:val="both"/>
        <w:rPr>
          <w:rFonts w:ascii="Arial" w:hAnsi="Arial"/>
          <w:noProof w:val="0"/>
          <w:rtl/>
        </w:rPr>
      </w:pPr>
      <w:r>
        <w:rPr>
          <w:rFonts w:ascii="Arial" w:hAnsi="Arial" w:hint="cs"/>
          <w:noProof w:val="0"/>
          <w:rtl/>
        </w:rPr>
        <w:t>154.</w:t>
      </w:r>
      <w:r>
        <w:rPr>
          <w:rFonts w:ascii="Arial" w:hAnsi="Arial" w:hint="cs"/>
          <w:noProof w:val="0"/>
          <w:rtl/>
        </w:rPr>
        <w:tab/>
        <w:t xml:space="preserve">המדובר בהתנהלות חמורה וקשה של התובעת אשר בהיותה עורכת דין, מאיימת באופן ברור ומפורש על הנתבעת ואף מטעה אותה באופן מכוון באשר לזכויותיה על פי דין והיותה יורשת של המנוחה מכוח היותה בת זוגתה של המנוחה, בהציגה מצג בפניה כי אם תבוטל הצוואה, תצא בלא כלום. </w:t>
      </w:r>
    </w:p>
    <w:p w:rsidR="00B12278" w:rsidRDefault="00B12278" w:rsidP="00B12278">
      <w:pPr>
        <w:spacing w:line="360" w:lineRule="auto"/>
        <w:ind w:left="720" w:hanging="720"/>
        <w:jc w:val="both"/>
        <w:rPr>
          <w:rFonts w:ascii="Arial" w:hAnsi="Arial"/>
          <w:noProof w:val="0"/>
          <w:rtl/>
        </w:rPr>
      </w:pPr>
    </w:p>
    <w:p w:rsidR="00E57836" w:rsidRPr="006F2697" w:rsidRDefault="00B12278" w:rsidP="006423E6">
      <w:pPr>
        <w:spacing w:line="360" w:lineRule="auto"/>
        <w:ind w:left="720" w:hanging="720"/>
        <w:jc w:val="both"/>
        <w:rPr>
          <w:rFonts w:ascii="Arial" w:hAnsi="Arial"/>
          <w:noProof w:val="0"/>
          <w:rtl/>
        </w:rPr>
      </w:pPr>
      <w:r>
        <w:rPr>
          <w:rFonts w:ascii="Arial" w:hAnsi="Arial" w:hint="cs"/>
          <w:noProof w:val="0"/>
          <w:rtl/>
        </w:rPr>
        <w:t>155.</w:t>
      </w:r>
      <w:r>
        <w:rPr>
          <w:rFonts w:ascii="Arial" w:hAnsi="Arial" w:hint="cs"/>
          <w:noProof w:val="0"/>
          <w:rtl/>
        </w:rPr>
        <w:tab/>
        <w:t xml:space="preserve">באשר למטרה לשמעה הגישה התובעת את התמלול, ס' </w:t>
      </w:r>
      <w:r w:rsidR="009A7E27">
        <w:rPr>
          <w:rFonts w:ascii="Arial" w:hAnsi="Arial" w:hint="cs"/>
          <w:noProof w:val="0"/>
          <w:rtl/>
        </w:rPr>
        <w:t>6</w:t>
      </w:r>
      <w:r>
        <w:rPr>
          <w:rFonts w:ascii="Arial" w:hAnsi="Arial" w:hint="cs"/>
          <w:noProof w:val="0"/>
          <w:rtl/>
        </w:rPr>
        <w:t xml:space="preserve"> לבקשתה להתיר את צירופו</w:t>
      </w:r>
      <w:r w:rsidR="009A7E27">
        <w:rPr>
          <w:rFonts w:ascii="Arial" w:hAnsi="Arial" w:hint="cs"/>
          <w:noProof w:val="0"/>
          <w:rtl/>
        </w:rPr>
        <w:t xml:space="preserve"> במסגרתו טענה:</w:t>
      </w:r>
      <w:r>
        <w:rPr>
          <w:rFonts w:ascii="Arial" w:hAnsi="Arial" w:hint="cs"/>
          <w:noProof w:val="0"/>
          <w:rtl/>
        </w:rPr>
        <w:t xml:space="preserve"> </w:t>
      </w:r>
      <w:r w:rsidR="009A7E27" w:rsidRPr="006F2697">
        <w:rPr>
          <w:rFonts w:ascii="Arial" w:hAnsi="Arial" w:hint="cs"/>
          <w:b/>
          <w:bCs/>
          <w:noProof w:val="0"/>
          <w:rtl/>
        </w:rPr>
        <w:t>כי התמלול מלמד "ברחל בתך הקטנה" כי הנתבעת 1, בניגוד לכל הצהרותיה ידעה כי המנוחה הפקידה בידי המבקשת כרטיס ביקור של עו"ד שאצלו ערכה את צוואתה, דבר שלשיטתו של הח"מ שומט את כל הקרקע מתחת לעדותה ומלמד על אמ</w:t>
      </w:r>
      <w:r w:rsidR="009A7E27">
        <w:rPr>
          <w:rFonts w:ascii="Arial" w:hAnsi="Arial" w:hint="cs"/>
          <w:b/>
          <w:bCs/>
          <w:noProof w:val="0"/>
          <w:rtl/>
        </w:rPr>
        <w:t>י</w:t>
      </w:r>
      <w:r w:rsidR="009A7E27" w:rsidRPr="006F2697">
        <w:rPr>
          <w:rFonts w:ascii="Arial" w:hAnsi="Arial" w:hint="cs"/>
          <w:b/>
          <w:bCs/>
          <w:noProof w:val="0"/>
          <w:rtl/>
        </w:rPr>
        <w:t xml:space="preserve">נותה, קל וחומר </w:t>
      </w:r>
      <w:r w:rsidR="009A7E27">
        <w:rPr>
          <w:rFonts w:ascii="Arial" w:hAnsi="Arial" w:hint="cs"/>
          <w:b/>
          <w:bCs/>
          <w:noProof w:val="0"/>
          <w:rtl/>
        </w:rPr>
        <w:t xml:space="preserve">שטענה </w:t>
      </w:r>
      <w:r w:rsidR="009A7E27" w:rsidRPr="006F2697">
        <w:rPr>
          <w:rFonts w:ascii="Arial" w:hAnsi="Arial" w:hint="cs"/>
          <w:b/>
          <w:bCs/>
          <w:noProof w:val="0"/>
          <w:rtl/>
        </w:rPr>
        <w:t>כי לא יעלה על הדעת שנעשתה צוואה והינה ידוע</w:t>
      </w:r>
      <w:r w:rsidR="009A7E27">
        <w:rPr>
          <w:rFonts w:ascii="Arial" w:hAnsi="Arial" w:hint="cs"/>
          <w:b/>
          <w:bCs/>
          <w:noProof w:val="0"/>
          <w:rtl/>
        </w:rPr>
        <w:t>ה</w:t>
      </w:r>
      <w:r w:rsidR="009A7E27" w:rsidRPr="006F2697">
        <w:rPr>
          <w:rFonts w:ascii="Arial" w:hAnsi="Arial" w:hint="cs"/>
          <w:b/>
          <w:bCs/>
          <w:noProof w:val="0"/>
          <w:rtl/>
        </w:rPr>
        <w:t xml:space="preserve"> בציבור</w:t>
      </w:r>
      <w:r w:rsidR="009A7E27">
        <w:rPr>
          <w:rFonts w:ascii="Arial" w:hAnsi="Arial" w:hint="cs"/>
          <w:noProof w:val="0"/>
          <w:rtl/>
        </w:rPr>
        <w:t xml:space="preserve">" </w:t>
      </w:r>
      <w:r w:rsidR="009A7E27">
        <w:rPr>
          <w:rFonts w:ascii="Arial" w:hAnsi="Arial"/>
          <w:noProof w:val="0"/>
          <w:rtl/>
        </w:rPr>
        <w:t>–</w:t>
      </w:r>
      <w:r w:rsidR="009A7E27">
        <w:rPr>
          <w:rFonts w:ascii="Arial" w:hAnsi="Arial" w:hint="cs"/>
          <w:noProof w:val="0"/>
          <w:rtl/>
        </w:rPr>
        <w:t xml:space="preserve"> הינה מופרכת</w:t>
      </w:r>
      <w:r w:rsidR="00533338">
        <w:rPr>
          <w:rFonts w:ascii="Arial" w:hAnsi="Arial" w:hint="cs"/>
          <w:noProof w:val="0"/>
          <w:rtl/>
        </w:rPr>
        <w:t xml:space="preserve"> ואינה עול</w:t>
      </w:r>
      <w:r w:rsidR="009E3B4A">
        <w:rPr>
          <w:rFonts w:ascii="Arial" w:hAnsi="Arial" w:hint="cs"/>
          <w:noProof w:val="0"/>
          <w:rtl/>
        </w:rPr>
        <w:t>ה</w:t>
      </w:r>
      <w:r w:rsidR="00533338">
        <w:rPr>
          <w:rFonts w:ascii="Arial" w:hAnsi="Arial" w:hint="cs"/>
          <w:noProof w:val="0"/>
          <w:rtl/>
        </w:rPr>
        <w:t xml:space="preserve"> כלל מהתמלול</w:t>
      </w:r>
      <w:r w:rsidR="009A7E27">
        <w:rPr>
          <w:rFonts w:ascii="Arial" w:hAnsi="Arial" w:hint="cs"/>
          <w:noProof w:val="0"/>
          <w:rtl/>
        </w:rPr>
        <w:t xml:space="preserve">. </w:t>
      </w:r>
      <w:r w:rsidR="00C54B24">
        <w:rPr>
          <w:rFonts w:ascii="Arial" w:hAnsi="Arial" w:hint="cs"/>
          <w:noProof w:val="0"/>
          <w:rtl/>
        </w:rPr>
        <w:t xml:space="preserve">בעמ' 11 ש' </w:t>
      </w:r>
      <w:r w:rsidR="009A7E27">
        <w:rPr>
          <w:rFonts w:ascii="Arial" w:hAnsi="Arial" w:hint="cs"/>
          <w:noProof w:val="0"/>
          <w:rtl/>
        </w:rPr>
        <w:t>21</w:t>
      </w:r>
      <w:r w:rsidR="00C54B24">
        <w:rPr>
          <w:rFonts w:ascii="Arial" w:hAnsi="Arial" w:hint="cs"/>
          <w:noProof w:val="0"/>
          <w:rtl/>
        </w:rPr>
        <w:t>-</w:t>
      </w:r>
      <w:r w:rsidR="009A7E27">
        <w:rPr>
          <w:rFonts w:ascii="Arial" w:hAnsi="Arial" w:hint="cs"/>
          <w:noProof w:val="0"/>
          <w:rtl/>
        </w:rPr>
        <w:t>17,</w:t>
      </w:r>
      <w:r w:rsidR="00533338">
        <w:rPr>
          <w:rFonts w:ascii="Arial" w:hAnsi="Arial" w:hint="cs"/>
          <w:noProof w:val="0"/>
          <w:rtl/>
        </w:rPr>
        <w:t xml:space="preserve"> </w:t>
      </w:r>
      <w:r w:rsidR="00C54B24">
        <w:rPr>
          <w:rFonts w:ascii="Arial" w:hAnsi="Arial" w:hint="cs"/>
          <w:noProof w:val="0"/>
          <w:rtl/>
        </w:rPr>
        <w:t>עולה באופן ברור כי התובעת היא שמסרה לנתבעת שהמנוחה מסרה לה את מספר הטלפון של עורך הדין</w:t>
      </w:r>
      <w:r w:rsidR="00D73BCD">
        <w:rPr>
          <w:rFonts w:ascii="Arial" w:hAnsi="Arial" w:hint="cs"/>
          <w:noProof w:val="0"/>
          <w:rtl/>
        </w:rPr>
        <w:t>, עורך הצוואה</w:t>
      </w:r>
      <w:r w:rsidR="00C54B24">
        <w:rPr>
          <w:rFonts w:ascii="Arial" w:hAnsi="Arial" w:hint="cs"/>
          <w:noProof w:val="0"/>
          <w:rtl/>
        </w:rPr>
        <w:t xml:space="preserve"> </w:t>
      </w:r>
      <w:r w:rsidR="006135AC">
        <w:rPr>
          <w:rFonts w:ascii="Arial" w:hAnsi="Arial" w:hint="cs"/>
          <w:noProof w:val="0"/>
          <w:rtl/>
        </w:rPr>
        <w:t xml:space="preserve"> </w:t>
      </w:r>
      <w:r w:rsidR="006135AC">
        <w:rPr>
          <w:rFonts w:ascii="Arial" w:hAnsi="Arial" w:hint="cs"/>
          <w:noProof w:val="0"/>
          <w:rtl/>
        </w:rPr>
        <w:lastRenderedPageBreak/>
        <w:t>ולא כי הנתבעת ידעה על כך מפי המנוח</w:t>
      </w:r>
      <w:r w:rsidR="009A7E27">
        <w:rPr>
          <w:rFonts w:ascii="Arial" w:hAnsi="Arial" w:hint="cs"/>
          <w:noProof w:val="0"/>
          <w:rtl/>
        </w:rPr>
        <w:t xml:space="preserve">ה ובזמן אמת. </w:t>
      </w:r>
      <w:r w:rsidR="00C54B24">
        <w:rPr>
          <w:rFonts w:ascii="Arial" w:hAnsi="Arial" w:hint="cs"/>
          <w:noProof w:val="0"/>
          <w:rtl/>
        </w:rPr>
        <w:t>בהמשך בעמ' 12 ש' 1-5 אף אומרת התובעת לנתב</w:t>
      </w:r>
      <w:r w:rsidR="009A7E27">
        <w:rPr>
          <w:rFonts w:ascii="Arial" w:hAnsi="Arial" w:hint="cs"/>
          <w:noProof w:val="0"/>
          <w:rtl/>
        </w:rPr>
        <w:t>עת כי "</w:t>
      </w:r>
      <w:r w:rsidR="009A7E27" w:rsidRPr="00533338">
        <w:rPr>
          <w:rFonts w:ascii="Arial" w:hAnsi="Arial" w:hint="cs"/>
          <w:b/>
          <w:bCs/>
          <w:noProof w:val="0"/>
          <w:rtl/>
        </w:rPr>
        <w:t>אני לא אמורה לספר דברים</w:t>
      </w:r>
      <w:r w:rsidR="00533338" w:rsidRPr="00533338">
        <w:rPr>
          <w:rFonts w:ascii="Arial" w:hAnsi="Arial" w:hint="cs"/>
          <w:b/>
          <w:bCs/>
          <w:noProof w:val="0"/>
          <w:rtl/>
        </w:rPr>
        <w:t>, אך ורק אם קורה משהו, רק אך ורק אם  קורה משה, אני אמרתי אני לא יספר משהו שהוא לא מ... שייך לאותו רגע. עד שע</w:t>
      </w:r>
      <w:r w:rsidR="006423E6">
        <w:rPr>
          <w:rFonts w:ascii="Arial" w:hAnsi="Arial" w:hint="cs"/>
          <w:b/>
          <w:bCs/>
          <w:noProof w:val="0"/>
          <w:rtl/>
        </w:rPr>
        <w:t>'</w:t>
      </w:r>
      <w:r w:rsidR="00533338" w:rsidRPr="00533338">
        <w:rPr>
          <w:rFonts w:ascii="Arial" w:hAnsi="Arial" w:hint="cs"/>
          <w:b/>
          <w:bCs/>
          <w:noProof w:val="0"/>
          <w:rtl/>
        </w:rPr>
        <w:t xml:space="preserve"> לא נפטרה, אוקי? לא הייתי צריכה להגיד כאלה דברים, מאיפה אני יודעת שהיא תמות מחר מחרותים?</w:t>
      </w:r>
      <w:r w:rsidR="00533338">
        <w:rPr>
          <w:rFonts w:ascii="Arial" w:hAnsi="Arial" w:hint="cs"/>
          <w:noProof w:val="0"/>
          <w:rtl/>
        </w:rPr>
        <w:t xml:space="preserve">"  </w:t>
      </w:r>
    </w:p>
    <w:p w:rsidR="00F67ED9" w:rsidRDefault="00F67ED9" w:rsidP="00F67ED9">
      <w:pPr>
        <w:spacing w:line="360" w:lineRule="auto"/>
        <w:jc w:val="both"/>
        <w:rPr>
          <w:rFonts w:ascii="Arial" w:hAnsi="Arial"/>
          <w:noProof w:val="0"/>
          <w:rtl/>
        </w:rPr>
      </w:pPr>
    </w:p>
    <w:p w:rsidR="00920233" w:rsidRDefault="00920233" w:rsidP="006423E6">
      <w:pPr>
        <w:spacing w:line="360" w:lineRule="auto"/>
        <w:ind w:left="720" w:hanging="720"/>
        <w:jc w:val="both"/>
        <w:rPr>
          <w:rFonts w:ascii="Arial" w:hAnsi="Arial"/>
          <w:noProof w:val="0"/>
          <w:rtl/>
        </w:rPr>
      </w:pPr>
      <w:r>
        <w:rPr>
          <w:rFonts w:ascii="Arial" w:hAnsi="Arial" w:hint="cs"/>
          <w:noProof w:val="0"/>
          <w:rtl/>
        </w:rPr>
        <w:t>15</w:t>
      </w:r>
      <w:r w:rsidR="00914C30">
        <w:rPr>
          <w:rFonts w:ascii="Arial" w:hAnsi="Arial" w:hint="cs"/>
          <w:noProof w:val="0"/>
          <w:rtl/>
        </w:rPr>
        <w:t>6</w:t>
      </w:r>
      <w:r>
        <w:rPr>
          <w:rFonts w:ascii="Arial" w:hAnsi="Arial" w:hint="cs"/>
          <w:noProof w:val="0"/>
          <w:rtl/>
        </w:rPr>
        <w:t>.</w:t>
      </w:r>
      <w:r>
        <w:rPr>
          <w:rFonts w:ascii="Arial" w:hAnsi="Arial" w:hint="cs"/>
          <w:noProof w:val="0"/>
          <w:rtl/>
        </w:rPr>
        <w:tab/>
      </w:r>
      <w:r w:rsidR="00047922">
        <w:rPr>
          <w:rFonts w:ascii="Arial" w:hAnsi="Arial" w:hint="cs"/>
          <w:noProof w:val="0"/>
          <w:rtl/>
        </w:rPr>
        <w:t>חקירתה של התובעת על ידי בא כוח הנתבעת וגרסתה בעניין התמלול לא עוררה כל אמון</w:t>
      </w:r>
      <w:r w:rsidR="00292177">
        <w:rPr>
          <w:rFonts w:ascii="Arial" w:hAnsi="Arial" w:hint="cs"/>
          <w:noProof w:val="0"/>
          <w:rtl/>
        </w:rPr>
        <w:t xml:space="preserve">. </w:t>
      </w:r>
      <w:r w:rsidR="00047922">
        <w:rPr>
          <w:rFonts w:ascii="Arial" w:hAnsi="Arial" w:hint="cs"/>
          <w:noProof w:val="0"/>
          <w:rtl/>
        </w:rPr>
        <w:t xml:space="preserve">טענתה כ קבלה כרטיס ביקור של עו"ד </w:t>
      </w:r>
      <w:r w:rsidR="006423E6" w:rsidRPr="006423E6">
        <w:rPr>
          <w:rFonts w:ascii="Arial" w:hAnsi="Arial"/>
          <w:noProof w:val="0"/>
          <w:rtl/>
        </w:rPr>
        <w:t>ד.ס</w:t>
      </w:r>
      <w:r w:rsidR="00047922">
        <w:rPr>
          <w:rFonts w:ascii="Arial" w:hAnsi="Arial" w:hint="cs"/>
          <w:noProof w:val="0"/>
          <w:rtl/>
        </w:rPr>
        <w:t xml:space="preserve"> </w:t>
      </w:r>
      <w:r w:rsidR="00292177">
        <w:rPr>
          <w:rFonts w:ascii="Arial" w:hAnsi="Arial" w:hint="cs"/>
          <w:noProof w:val="0"/>
          <w:rtl/>
        </w:rPr>
        <w:t xml:space="preserve">אך לא עותק מהצוואה נראית על פניה גרסת בדים ובפרט בשעה שבקדם המשפט </w:t>
      </w:r>
      <w:r>
        <w:rPr>
          <w:rFonts w:ascii="Arial" w:hAnsi="Arial" w:hint="cs"/>
          <w:noProof w:val="0"/>
          <w:rtl/>
        </w:rPr>
        <w:t xml:space="preserve">מיום 8.9.19 </w:t>
      </w:r>
      <w:r w:rsidR="00292177">
        <w:rPr>
          <w:rFonts w:ascii="Arial" w:hAnsi="Arial" w:hint="cs"/>
          <w:noProof w:val="0"/>
          <w:rtl/>
        </w:rPr>
        <w:t>ולשאלתי ענתה תחת אזהרה כי המנוחה היא שמסרה לה את הצוואה, ראו לענ</w:t>
      </w:r>
      <w:r w:rsidR="00E62EBA">
        <w:rPr>
          <w:rFonts w:ascii="Arial" w:hAnsi="Arial" w:hint="cs"/>
          <w:noProof w:val="0"/>
          <w:rtl/>
        </w:rPr>
        <w:t>י</w:t>
      </w:r>
      <w:r w:rsidR="00292177">
        <w:rPr>
          <w:rFonts w:ascii="Arial" w:hAnsi="Arial" w:hint="cs"/>
          <w:noProof w:val="0"/>
          <w:rtl/>
        </w:rPr>
        <w:t>ין זה עמ'</w:t>
      </w:r>
      <w:r>
        <w:rPr>
          <w:rFonts w:ascii="Arial" w:hAnsi="Arial" w:hint="cs"/>
          <w:noProof w:val="0"/>
          <w:rtl/>
        </w:rPr>
        <w:t xml:space="preserve"> 3 ש' 21 </w:t>
      </w:r>
      <w:r>
        <w:rPr>
          <w:rFonts w:ascii="Arial" w:hAnsi="Arial"/>
          <w:noProof w:val="0"/>
          <w:rtl/>
        </w:rPr>
        <w:t>–</w:t>
      </w:r>
      <w:r>
        <w:rPr>
          <w:rFonts w:ascii="Arial" w:hAnsi="Arial" w:hint="cs"/>
          <w:noProof w:val="0"/>
          <w:rtl/>
        </w:rPr>
        <w:t xml:space="preserve"> 26: </w:t>
      </w:r>
    </w:p>
    <w:p w:rsidR="00914C30" w:rsidRDefault="00914C30" w:rsidP="00914C30">
      <w:pPr>
        <w:spacing w:line="360" w:lineRule="auto"/>
        <w:ind w:firstLine="720"/>
        <w:jc w:val="both"/>
        <w:rPr>
          <w:b/>
          <w:bCs/>
          <w:u w:val="single"/>
          <w:rtl/>
        </w:rPr>
      </w:pPr>
    </w:p>
    <w:p w:rsidR="00914C30" w:rsidRDefault="00914C30" w:rsidP="00914C30">
      <w:pPr>
        <w:spacing w:line="360" w:lineRule="auto"/>
        <w:ind w:firstLine="720"/>
        <w:jc w:val="both"/>
        <w:rPr>
          <w:noProof w:val="0"/>
        </w:rPr>
      </w:pPr>
      <w:r>
        <w:rPr>
          <w:rFonts w:hint="cs"/>
          <w:b/>
          <w:bCs/>
          <w:u w:val="single"/>
          <w:rtl/>
        </w:rPr>
        <w:t>"התובעת לשאלת ביהמ"ש</w:t>
      </w:r>
      <w:r>
        <w:rPr>
          <w:rFonts w:hint="cs"/>
          <w:rtl/>
        </w:rPr>
        <w:t>:</w:t>
      </w:r>
    </w:p>
    <w:p w:rsidR="00914C30" w:rsidRPr="00914C30" w:rsidRDefault="00914C30" w:rsidP="006423E6">
      <w:pPr>
        <w:spacing w:line="360" w:lineRule="auto"/>
        <w:ind w:firstLine="720"/>
        <w:jc w:val="both"/>
        <w:rPr>
          <w:b/>
          <w:bCs/>
          <w:rtl/>
        </w:rPr>
      </w:pPr>
      <w:r w:rsidRPr="00914C30">
        <w:rPr>
          <w:rFonts w:hint="cs"/>
          <w:b/>
          <w:bCs/>
          <w:rtl/>
        </w:rPr>
        <w:t xml:space="preserve">האם יש לך קשר עם עו"ד </w:t>
      </w:r>
      <w:r w:rsidR="006423E6" w:rsidRPr="006423E6">
        <w:rPr>
          <w:b/>
          <w:bCs/>
          <w:rtl/>
        </w:rPr>
        <w:t>ד.ס</w:t>
      </w:r>
      <w:r w:rsidRPr="00914C30">
        <w:rPr>
          <w:rFonts w:hint="cs"/>
          <w:b/>
          <w:bCs/>
          <w:rtl/>
        </w:rPr>
        <w:t>?</w:t>
      </w:r>
    </w:p>
    <w:p w:rsidR="00914C30" w:rsidRPr="00914C30" w:rsidRDefault="00914C30" w:rsidP="00914C30">
      <w:pPr>
        <w:spacing w:line="360" w:lineRule="auto"/>
        <w:ind w:firstLine="720"/>
        <w:jc w:val="both"/>
        <w:rPr>
          <w:b/>
          <w:bCs/>
          <w:rtl/>
        </w:rPr>
      </w:pPr>
      <w:r w:rsidRPr="00914C30">
        <w:rPr>
          <w:rFonts w:hint="cs"/>
          <w:b/>
          <w:bCs/>
          <w:u w:val="double"/>
          <w:rtl/>
        </w:rPr>
        <w:t>התובעת, לאחר שהוזהרה כדין</w:t>
      </w:r>
      <w:r w:rsidRPr="00914C30">
        <w:rPr>
          <w:rFonts w:hint="cs"/>
          <w:b/>
          <w:bCs/>
          <w:rtl/>
        </w:rPr>
        <w:t>:</w:t>
      </w:r>
    </w:p>
    <w:p w:rsidR="00914C30" w:rsidRDefault="00914C30" w:rsidP="006423E6">
      <w:pPr>
        <w:spacing w:line="360" w:lineRule="auto"/>
        <w:ind w:left="720"/>
        <w:jc w:val="both"/>
        <w:rPr>
          <w:rtl/>
        </w:rPr>
      </w:pPr>
      <w:r w:rsidRPr="00914C30">
        <w:rPr>
          <w:rFonts w:hint="cs"/>
          <w:b/>
          <w:bCs/>
          <w:rtl/>
        </w:rPr>
        <w:t>אין לי שום קשר. שמעתי עליו באותו יום בעפולה. לשאלת ביהמ"ש, קיבלתי את הצוואה מהמנוחה. קיבלתי מא</w:t>
      </w:r>
      <w:r w:rsidR="006423E6">
        <w:rPr>
          <w:rFonts w:hint="cs"/>
          <w:b/>
          <w:bCs/>
          <w:rtl/>
        </w:rPr>
        <w:t>'</w:t>
      </w:r>
      <w:r w:rsidRPr="00914C30">
        <w:rPr>
          <w:rFonts w:hint="cs"/>
          <w:b/>
          <w:bCs/>
          <w:rtl/>
        </w:rPr>
        <w:t xml:space="preserve"> כרטיס ביקור ואמרה שאם יקרה לה משהו לפנות אליו</w:t>
      </w:r>
      <w:r>
        <w:rPr>
          <w:rFonts w:hint="cs"/>
          <w:rtl/>
        </w:rPr>
        <w:t>".</w:t>
      </w:r>
    </w:p>
    <w:p w:rsidR="00914C30" w:rsidRDefault="00914C30" w:rsidP="00920233">
      <w:pPr>
        <w:spacing w:line="360" w:lineRule="auto"/>
        <w:ind w:left="720" w:hanging="720"/>
        <w:jc w:val="both"/>
        <w:rPr>
          <w:rFonts w:ascii="Arial" w:hAnsi="Arial"/>
          <w:noProof w:val="0"/>
          <w:rtl/>
        </w:rPr>
      </w:pPr>
    </w:p>
    <w:p w:rsidR="00047922" w:rsidRDefault="00914C30" w:rsidP="00914C30">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מנגד </w:t>
      </w:r>
      <w:r w:rsidR="00920233">
        <w:rPr>
          <w:rFonts w:ascii="Arial" w:hAnsi="Arial" w:hint="cs"/>
          <w:noProof w:val="0"/>
          <w:rtl/>
        </w:rPr>
        <w:t xml:space="preserve">ראו לעניין זה חקירתה הנגדית בעמ' </w:t>
      </w:r>
      <w:r w:rsidR="00E62EBA">
        <w:rPr>
          <w:rFonts w:ascii="Arial" w:hAnsi="Arial" w:hint="cs"/>
          <w:noProof w:val="0"/>
          <w:rtl/>
        </w:rPr>
        <w:t xml:space="preserve">472 ש' 6 </w:t>
      </w:r>
      <w:r w:rsidR="00E62EBA">
        <w:rPr>
          <w:rFonts w:ascii="Arial" w:hAnsi="Arial"/>
          <w:noProof w:val="0"/>
          <w:rtl/>
        </w:rPr>
        <w:t>–</w:t>
      </w:r>
      <w:r w:rsidR="00E62EBA">
        <w:rPr>
          <w:rFonts w:ascii="Arial" w:hAnsi="Arial" w:hint="cs"/>
          <w:noProof w:val="0"/>
          <w:rtl/>
        </w:rPr>
        <w:t xml:space="preserve"> 10:</w:t>
      </w:r>
    </w:p>
    <w:p w:rsidR="00292177" w:rsidRDefault="00292177" w:rsidP="00292177">
      <w:pPr>
        <w:pStyle w:val="af1"/>
        <w:spacing w:line="360" w:lineRule="auto"/>
        <w:ind w:left="2160" w:hanging="1440"/>
        <w:jc w:val="both"/>
        <w:rPr>
          <w:rFonts w:ascii="Arial" w:hAnsi="Arial" w:cs="David"/>
          <w:noProof w:val="0"/>
          <w:sz w:val="24"/>
          <w:szCs w:val="24"/>
        </w:rPr>
      </w:pPr>
      <w:r>
        <w:rPr>
          <w:rFonts w:ascii="Arial" w:hAnsi="Arial" w:cs="David" w:hint="cs"/>
          <w:b/>
          <w:bCs/>
          <w:sz w:val="24"/>
          <w:szCs w:val="24"/>
          <w:rtl/>
        </w:rPr>
        <w:t>"</w:t>
      </w:r>
      <w:r>
        <w:rPr>
          <w:rFonts w:ascii="Arial" w:hAnsi="Arial" w:cs="David"/>
          <w:b/>
          <w:bCs/>
          <w:sz w:val="24"/>
          <w:szCs w:val="24"/>
          <w:rtl/>
        </w:rPr>
        <w:t>עו"ד שפירא:</w:t>
      </w:r>
      <w:r>
        <w:rPr>
          <w:rFonts w:ascii="Arial" w:hAnsi="Arial" w:cs="David"/>
          <w:b/>
          <w:bCs/>
          <w:sz w:val="24"/>
          <w:szCs w:val="24"/>
          <w:rtl/>
        </w:rPr>
        <w:tab/>
        <w:t>את רוצה שאנחנו נאמין לך שהמנוחה נתנה לך כרטיס</w:t>
      </w:r>
      <w:bookmarkStart w:id="70" w:name="_ETM_Q_881840"/>
      <w:bookmarkEnd w:id="70"/>
      <w:r>
        <w:rPr>
          <w:rFonts w:ascii="Arial" w:hAnsi="Arial" w:cs="David"/>
          <w:b/>
          <w:bCs/>
          <w:sz w:val="24"/>
          <w:szCs w:val="24"/>
          <w:rtl/>
        </w:rPr>
        <w:t xml:space="preserve"> ביקור של עורך דין שהיה לה, </w:t>
      </w:r>
    </w:p>
    <w:p w:rsidR="00292177" w:rsidRDefault="00292177" w:rsidP="006423E6">
      <w:pPr>
        <w:pStyle w:val="af1"/>
        <w:spacing w:line="360" w:lineRule="auto"/>
        <w:ind w:firstLine="720"/>
        <w:jc w:val="both"/>
        <w:rPr>
          <w:rFonts w:ascii="Arial" w:hAnsi="Arial" w:cs="David"/>
          <w:b/>
          <w:bCs/>
          <w:sz w:val="24"/>
          <w:szCs w:val="24"/>
          <w:rtl/>
        </w:rPr>
      </w:pPr>
      <w:bookmarkStart w:id="71" w:name="_ETM_Q_881661"/>
      <w:bookmarkEnd w:id="71"/>
      <w:r>
        <w:rPr>
          <w:rFonts w:ascii="Arial" w:hAnsi="Arial" w:cs="David"/>
          <w:b/>
          <w:bCs/>
          <w:sz w:val="24"/>
          <w:szCs w:val="24"/>
          <w:rtl/>
        </w:rPr>
        <w:t xml:space="preserve">העדה, גב' </w:t>
      </w:r>
      <w:r w:rsidR="006423E6">
        <w:rPr>
          <w:rFonts w:ascii="Arial" w:hAnsi="Arial" w:cs="David" w:hint="cs"/>
          <w:b/>
          <w:bCs/>
          <w:sz w:val="24"/>
          <w:szCs w:val="24"/>
          <w:rtl/>
        </w:rPr>
        <w:t>ת.ג</w:t>
      </w:r>
      <w:r>
        <w:rPr>
          <w:rFonts w:ascii="Arial" w:hAnsi="Arial" w:cs="David"/>
          <w:b/>
          <w:bCs/>
          <w:sz w:val="24"/>
          <w:szCs w:val="24"/>
          <w:rtl/>
        </w:rPr>
        <w:t>:</w:t>
      </w:r>
      <w:r>
        <w:rPr>
          <w:rFonts w:ascii="Arial" w:hAnsi="Arial" w:cs="David"/>
          <w:b/>
          <w:bCs/>
          <w:sz w:val="24"/>
          <w:szCs w:val="24"/>
          <w:rtl/>
        </w:rPr>
        <w:tab/>
        <w:t xml:space="preserve">כן, כן. </w:t>
      </w:r>
      <w:bookmarkStart w:id="72" w:name="_ETM_Q_883512"/>
      <w:bookmarkEnd w:id="72"/>
    </w:p>
    <w:p w:rsidR="00292177" w:rsidRDefault="00292177" w:rsidP="00292177">
      <w:pPr>
        <w:pStyle w:val="af1"/>
        <w:spacing w:line="360" w:lineRule="auto"/>
        <w:ind w:firstLine="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t>ולא נתנה</w:t>
      </w:r>
      <w:bookmarkStart w:id="73" w:name="_ETM_Q_885078"/>
      <w:bookmarkEnd w:id="73"/>
      <w:r>
        <w:rPr>
          <w:rFonts w:ascii="Arial" w:hAnsi="Arial" w:cs="David"/>
          <w:b/>
          <w:bCs/>
          <w:sz w:val="24"/>
          <w:szCs w:val="24"/>
          <w:rtl/>
        </w:rPr>
        <w:t xml:space="preserve"> לך עותק של הצוואה?</w:t>
      </w:r>
    </w:p>
    <w:p w:rsidR="00292177" w:rsidRDefault="00292177" w:rsidP="00292177">
      <w:pPr>
        <w:pStyle w:val="af1"/>
        <w:spacing w:line="360" w:lineRule="auto"/>
        <w:ind w:firstLine="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לא, היא לא נתנה לי עותק</w:t>
      </w:r>
      <w:r w:rsidR="00E62EBA">
        <w:rPr>
          <w:rFonts w:ascii="Arial" w:hAnsi="Arial" w:cs="David" w:hint="cs"/>
          <w:b/>
          <w:bCs/>
          <w:sz w:val="24"/>
          <w:szCs w:val="24"/>
          <w:rtl/>
        </w:rPr>
        <w:t>"</w:t>
      </w:r>
      <w:r>
        <w:rPr>
          <w:rFonts w:ascii="Arial" w:hAnsi="Arial" w:cs="David"/>
          <w:b/>
          <w:bCs/>
          <w:sz w:val="24"/>
          <w:szCs w:val="24"/>
          <w:rtl/>
        </w:rPr>
        <w:t>.</w:t>
      </w:r>
      <w:bookmarkStart w:id="74" w:name="_ETM_Q_887483"/>
      <w:bookmarkEnd w:id="74"/>
      <w:r>
        <w:rPr>
          <w:rFonts w:ascii="Arial" w:hAnsi="Arial" w:cs="David"/>
          <w:b/>
          <w:bCs/>
          <w:sz w:val="24"/>
          <w:szCs w:val="24"/>
          <w:rtl/>
        </w:rPr>
        <w:t xml:space="preserve"> </w:t>
      </w:r>
    </w:p>
    <w:p w:rsidR="00E62EBA" w:rsidRDefault="00E62EBA" w:rsidP="00462919">
      <w:pPr>
        <w:spacing w:line="360" w:lineRule="auto"/>
        <w:rPr>
          <w:rtl/>
        </w:rPr>
      </w:pPr>
    </w:p>
    <w:p w:rsidR="00E62EBA" w:rsidRDefault="00E62EBA" w:rsidP="00462919">
      <w:pPr>
        <w:spacing w:line="360" w:lineRule="auto"/>
        <w:rPr>
          <w:rtl/>
        </w:rPr>
      </w:pPr>
      <w:r>
        <w:rPr>
          <w:rtl/>
        </w:rPr>
        <w:tab/>
      </w:r>
      <w:r>
        <w:rPr>
          <w:rFonts w:hint="cs"/>
          <w:rtl/>
        </w:rPr>
        <w:t xml:space="preserve">ובהמשך עמ' </w:t>
      </w:r>
      <w:r w:rsidR="00462919">
        <w:rPr>
          <w:rFonts w:hint="cs"/>
          <w:rtl/>
        </w:rPr>
        <w:t xml:space="preserve">473 ש' 19 </w:t>
      </w:r>
      <w:r w:rsidR="00462919">
        <w:rPr>
          <w:rtl/>
        </w:rPr>
        <w:t>–</w:t>
      </w:r>
      <w:r w:rsidR="00462919">
        <w:rPr>
          <w:rFonts w:hint="cs"/>
          <w:rtl/>
        </w:rPr>
        <w:t xml:space="preserve"> 29:</w:t>
      </w:r>
    </w:p>
    <w:p w:rsidR="00E62EBA" w:rsidRDefault="00E62EBA" w:rsidP="00462919">
      <w:pPr>
        <w:pStyle w:val="af1"/>
        <w:spacing w:line="360" w:lineRule="auto"/>
        <w:ind w:left="720"/>
        <w:jc w:val="both"/>
        <w:rPr>
          <w:rFonts w:ascii="Arial" w:hAnsi="Arial" w:cs="David"/>
          <w:noProof w:val="0"/>
          <w:sz w:val="24"/>
          <w:szCs w:val="24"/>
        </w:rPr>
      </w:pPr>
      <w:r>
        <w:rPr>
          <w:rFonts w:ascii="Arial" w:hAnsi="Arial" w:cs="David"/>
          <w:b/>
          <w:bCs/>
          <w:sz w:val="24"/>
          <w:szCs w:val="24"/>
          <w:rtl/>
        </w:rPr>
        <w:t>ש:</w:t>
      </w:r>
      <w:r>
        <w:rPr>
          <w:rFonts w:ascii="Arial" w:hAnsi="Arial" w:cs="David"/>
          <w:b/>
          <w:bCs/>
          <w:sz w:val="24"/>
          <w:szCs w:val="24"/>
          <w:rtl/>
        </w:rPr>
        <w:tab/>
        <w:t xml:space="preserve">את ידעת שיש צוואה. </w:t>
      </w:r>
    </w:p>
    <w:p w:rsidR="00E62EBA" w:rsidRDefault="00E62EBA" w:rsidP="00462919">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 xml:space="preserve">לא, </w:t>
      </w:r>
    </w:p>
    <w:p w:rsidR="00E62EBA" w:rsidRDefault="00E62EBA" w:rsidP="00462919">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t>יש</w:t>
      </w:r>
      <w:bookmarkStart w:id="75" w:name="_ETM_Q_998033"/>
      <w:bookmarkEnd w:id="75"/>
      <w:r>
        <w:rPr>
          <w:rFonts w:ascii="Arial" w:hAnsi="Arial" w:cs="David"/>
          <w:b/>
          <w:bCs/>
          <w:sz w:val="24"/>
          <w:szCs w:val="24"/>
          <w:rtl/>
        </w:rPr>
        <w:t xml:space="preserve"> לך כרטיס ביקור. </w:t>
      </w:r>
    </w:p>
    <w:p w:rsidR="00E62EBA" w:rsidRDefault="00E62EBA" w:rsidP="00462919">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ואני לא אדבר אם כן</w:t>
      </w:r>
      <w:bookmarkStart w:id="76" w:name="_ETM_Q_1002212"/>
      <w:bookmarkEnd w:id="76"/>
      <w:r>
        <w:rPr>
          <w:rFonts w:ascii="Arial" w:hAnsi="Arial" w:cs="David"/>
          <w:b/>
          <w:bCs/>
          <w:sz w:val="24"/>
          <w:szCs w:val="24"/>
          <w:rtl/>
        </w:rPr>
        <w:t xml:space="preserve"> היתה או לא היתה. </w:t>
      </w:r>
    </w:p>
    <w:p w:rsidR="00E62EBA" w:rsidRDefault="00E62EBA" w:rsidP="00462919">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t>ידעת, יש לך כרטיס ביקור של</w:t>
      </w:r>
      <w:bookmarkStart w:id="77" w:name="_ETM_Q_1002630"/>
      <w:bookmarkEnd w:id="77"/>
      <w:r>
        <w:rPr>
          <w:rFonts w:ascii="Arial" w:hAnsi="Arial" w:cs="David"/>
          <w:b/>
          <w:bCs/>
          <w:sz w:val="24"/>
          <w:szCs w:val="24"/>
          <w:rtl/>
        </w:rPr>
        <w:t xml:space="preserve"> עורך הדין. </w:t>
      </w:r>
    </w:p>
    <w:p w:rsidR="00E62EBA" w:rsidRDefault="00E62EBA" w:rsidP="006423E6">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גם לא רציתי להגיד, עמ</w:t>
      </w:r>
      <w:r w:rsidR="006423E6">
        <w:rPr>
          <w:rFonts w:ascii="Arial" w:hAnsi="Arial" w:cs="David" w:hint="cs"/>
          <w:b/>
          <w:bCs/>
          <w:sz w:val="24"/>
          <w:szCs w:val="24"/>
          <w:rtl/>
        </w:rPr>
        <w:t>'</w:t>
      </w:r>
      <w:r>
        <w:rPr>
          <w:rFonts w:ascii="Arial" w:hAnsi="Arial" w:cs="David"/>
          <w:b/>
          <w:bCs/>
          <w:sz w:val="24"/>
          <w:szCs w:val="24"/>
          <w:rtl/>
        </w:rPr>
        <w:t xml:space="preserve"> היתה בחיים. </w:t>
      </w:r>
    </w:p>
    <w:p w:rsidR="00E62EBA" w:rsidRDefault="00E62EBA" w:rsidP="00462919">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t xml:space="preserve">הבנתי. </w:t>
      </w:r>
    </w:p>
    <w:p w:rsidR="00E62EBA" w:rsidRDefault="00E62EBA" w:rsidP="00462919">
      <w:pPr>
        <w:pStyle w:val="af1"/>
        <w:spacing w:line="360" w:lineRule="auto"/>
        <w:ind w:left="720"/>
        <w:jc w:val="both"/>
        <w:rPr>
          <w:rFonts w:ascii="Arial" w:hAnsi="Arial" w:cs="David"/>
          <w:b/>
          <w:bCs/>
          <w:sz w:val="24"/>
          <w:szCs w:val="24"/>
          <w:rtl/>
        </w:rPr>
      </w:pPr>
      <w:r>
        <w:rPr>
          <w:rFonts w:ascii="Arial" w:hAnsi="Arial" w:cs="David"/>
          <w:b/>
          <w:bCs/>
          <w:sz w:val="24"/>
          <w:szCs w:val="24"/>
          <w:rtl/>
        </w:rPr>
        <w:t>ת:</w:t>
      </w:r>
      <w:r>
        <w:rPr>
          <w:rFonts w:ascii="Arial" w:hAnsi="Arial" w:cs="David"/>
          <w:b/>
          <w:bCs/>
          <w:sz w:val="24"/>
          <w:szCs w:val="24"/>
          <w:rtl/>
        </w:rPr>
        <w:tab/>
        <w:t>אם יש לי כרטיס ביקור או לא, זה לא עניין</w:t>
      </w:r>
      <w:bookmarkStart w:id="78" w:name="_ETM_Q_1011197"/>
      <w:bookmarkEnd w:id="78"/>
      <w:r>
        <w:rPr>
          <w:rFonts w:ascii="Arial" w:hAnsi="Arial" w:cs="David"/>
          <w:b/>
          <w:bCs/>
          <w:sz w:val="24"/>
          <w:szCs w:val="24"/>
          <w:rtl/>
        </w:rPr>
        <w:t xml:space="preserve"> שהיא בחיים. </w:t>
      </w:r>
    </w:p>
    <w:p w:rsidR="00E62EBA" w:rsidRDefault="00E62EBA" w:rsidP="00462919">
      <w:pPr>
        <w:pStyle w:val="af1"/>
        <w:spacing w:line="360" w:lineRule="auto"/>
        <w:ind w:left="720"/>
        <w:jc w:val="both"/>
        <w:rPr>
          <w:rFonts w:ascii="Arial" w:hAnsi="Arial" w:cs="David"/>
          <w:b/>
          <w:bCs/>
          <w:sz w:val="24"/>
          <w:szCs w:val="24"/>
          <w:rtl/>
        </w:rPr>
      </w:pPr>
      <w:r>
        <w:rPr>
          <w:rFonts w:ascii="Arial" w:hAnsi="Arial" w:cs="David"/>
          <w:b/>
          <w:bCs/>
          <w:sz w:val="24"/>
          <w:szCs w:val="24"/>
          <w:rtl/>
        </w:rPr>
        <w:t>ש:</w:t>
      </w:r>
      <w:r>
        <w:rPr>
          <w:rFonts w:ascii="Arial" w:hAnsi="Arial" w:cs="David"/>
          <w:b/>
          <w:bCs/>
          <w:sz w:val="24"/>
          <w:szCs w:val="24"/>
          <w:rtl/>
        </w:rPr>
        <w:tab/>
        <w:t>את הסתרת את עניין קיום הצוואה מכל הסובבים,</w:t>
      </w:r>
      <w:bookmarkStart w:id="79" w:name="_ETM_Q_1014541"/>
      <w:bookmarkEnd w:id="79"/>
      <w:r>
        <w:rPr>
          <w:rFonts w:ascii="Arial" w:hAnsi="Arial" w:cs="David"/>
          <w:b/>
          <w:bCs/>
          <w:sz w:val="24"/>
          <w:szCs w:val="24"/>
          <w:rtl/>
        </w:rPr>
        <w:t xml:space="preserve"> שנעשתה לטענתך. </w:t>
      </w:r>
    </w:p>
    <w:p w:rsidR="00E62EBA" w:rsidRDefault="00E62EBA" w:rsidP="00462919">
      <w:pPr>
        <w:pStyle w:val="af1"/>
        <w:spacing w:line="360" w:lineRule="auto"/>
        <w:ind w:left="1440" w:hanging="720"/>
        <w:jc w:val="both"/>
        <w:rPr>
          <w:rFonts w:ascii="Arial" w:hAnsi="Arial" w:cs="David"/>
          <w:b/>
          <w:bCs/>
          <w:sz w:val="24"/>
          <w:szCs w:val="24"/>
          <w:rtl/>
        </w:rPr>
      </w:pPr>
      <w:r>
        <w:rPr>
          <w:rFonts w:ascii="Arial" w:hAnsi="Arial" w:cs="David"/>
          <w:b/>
          <w:bCs/>
          <w:sz w:val="24"/>
          <w:szCs w:val="24"/>
          <w:rtl/>
        </w:rPr>
        <w:lastRenderedPageBreak/>
        <w:t>ת:</w:t>
      </w:r>
      <w:r>
        <w:rPr>
          <w:rFonts w:ascii="Arial" w:hAnsi="Arial" w:cs="David"/>
          <w:b/>
          <w:bCs/>
          <w:sz w:val="24"/>
          <w:szCs w:val="24"/>
          <w:rtl/>
        </w:rPr>
        <w:tab/>
        <w:t>אני לא אמורה לספר לא, אחד.</w:t>
      </w:r>
      <w:bookmarkStart w:id="80" w:name="_ETM_Q_1016631"/>
      <w:bookmarkEnd w:id="80"/>
      <w:r>
        <w:rPr>
          <w:rFonts w:ascii="Arial" w:hAnsi="Arial" w:cs="David"/>
          <w:b/>
          <w:bCs/>
          <w:sz w:val="24"/>
          <w:szCs w:val="24"/>
          <w:rtl/>
        </w:rPr>
        <w:t xml:space="preserve"> היא לא אמרה לי במפורש צוואה. היא אמרה לי: יש</w:t>
      </w:r>
      <w:bookmarkStart w:id="81" w:name="_ETM_Q_1021960"/>
      <w:bookmarkEnd w:id="81"/>
      <w:r>
        <w:rPr>
          <w:rFonts w:ascii="Arial" w:hAnsi="Arial" w:cs="David"/>
          <w:b/>
          <w:bCs/>
          <w:sz w:val="24"/>
          <w:szCs w:val="24"/>
          <w:rtl/>
        </w:rPr>
        <w:t xml:space="preserve"> פה כרטיס, אם קורה משהו, תפני לעורך דין הזה. </w:t>
      </w:r>
    </w:p>
    <w:p w:rsidR="00E62EBA" w:rsidRPr="00E62EBA" w:rsidRDefault="00E62EBA" w:rsidP="00E62EBA">
      <w:pPr>
        <w:rPr>
          <w:rtl/>
        </w:rPr>
      </w:pPr>
    </w:p>
    <w:p w:rsidR="00E62EBA" w:rsidRDefault="00D73BCD" w:rsidP="006423E6">
      <w:pPr>
        <w:spacing w:line="360" w:lineRule="auto"/>
        <w:ind w:left="720"/>
        <w:jc w:val="both"/>
        <w:rPr>
          <w:rtl/>
        </w:rPr>
      </w:pPr>
      <w:r>
        <w:rPr>
          <w:rFonts w:hint="cs"/>
          <w:rtl/>
        </w:rPr>
        <w:t xml:space="preserve">המדובר בתשובה ומתחמקת ובפרט מהתובעת שהינה עורכת דין במקצועה, כלום מה סברה התובעת או יסבור כל אדם אחר מן השורה, אשר אדם מפקיד בידו מספר טלפון של עו"ד ומבקש ממנו כי אם יקרה לו משהו שתקשר לאותו עורך דין. אין גם צורך לומר כי תשובה זו סבירה עוד פחות לאור ההתפתחות בגרסתה בתצהיר עדותה הראשית ולפיה המנוחה בבקשה ממנה לערוך עבורה צוואה </w:t>
      </w:r>
      <w:r w:rsidR="00BA63B8">
        <w:rPr>
          <w:rFonts w:hint="cs"/>
          <w:rtl/>
        </w:rPr>
        <w:t xml:space="preserve">"וכי לאחר ששלחה את המנוחה לדרכה , זו פנתה לעוה"ד </w:t>
      </w:r>
      <w:r w:rsidR="006423E6" w:rsidRPr="006423E6">
        <w:rPr>
          <w:rtl/>
        </w:rPr>
        <w:t xml:space="preserve">ד.ס </w:t>
      </w:r>
      <w:r w:rsidR="00BA63B8">
        <w:rPr>
          <w:rFonts w:hint="cs"/>
          <w:rtl/>
        </w:rPr>
        <w:t xml:space="preserve">וערכה את הצוואה עימו", ס' 26 רישא לתצהיר עדותה הראשית. </w:t>
      </w:r>
      <w:r>
        <w:rPr>
          <w:rFonts w:hint="cs"/>
          <w:rtl/>
        </w:rPr>
        <w:t xml:space="preserve"> </w:t>
      </w:r>
    </w:p>
    <w:p w:rsidR="00EC6366" w:rsidRDefault="00BA63B8" w:rsidP="00462919">
      <w:pPr>
        <w:spacing w:line="360" w:lineRule="auto"/>
        <w:ind w:left="720"/>
        <w:jc w:val="both"/>
        <w:rPr>
          <w:rtl/>
        </w:rPr>
      </w:pPr>
      <w:r>
        <w:rPr>
          <w:rFonts w:hint="cs"/>
          <w:rtl/>
        </w:rPr>
        <w:t xml:space="preserve">לכך מצטרפת העובדה, כי </w:t>
      </w:r>
      <w:r w:rsidR="00462919">
        <w:rPr>
          <w:rFonts w:hint="cs"/>
          <w:rtl/>
        </w:rPr>
        <w:t xml:space="preserve">כל זאת שעה שממש לפני כן בעמ' 473 עצמו שורות 1- 18 טענה כי כולם ידעו </w:t>
      </w:r>
      <w:r w:rsidR="00E62EBA">
        <w:rPr>
          <w:rFonts w:hint="cs"/>
          <w:rtl/>
        </w:rPr>
        <w:t>שהמנוחה ערכה צוואה, אלא שאין בנמצא כל עדות שכזו</w:t>
      </w:r>
      <w:r w:rsidR="00462919">
        <w:rPr>
          <w:rFonts w:hint="cs"/>
          <w:rtl/>
        </w:rPr>
        <w:t xml:space="preserve">. </w:t>
      </w:r>
    </w:p>
    <w:p w:rsidR="00EC6366" w:rsidRDefault="00EC6366" w:rsidP="00462919">
      <w:pPr>
        <w:spacing w:line="360" w:lineRule="auto"/>
        <w:ind w:left="720"/>
        <w:jc w:val="both"/>
        <w:rPr>
          <w:rtl/>
        </w:rPr>
      </w:pPr>
    </w:p>
    <w:p w:rsidR="00914C30" w:rsidRDefault="00914C30" w:rsidP="006423E6">
      <w:pPr>
        <w:spacing w:line="360" w:lineRule="auto"/>
        <w:ind w:left="720" w:hanging="720"/>
        <w:jc w:val="both"/>
        <w:rPr>
          <w:rtl/>
        </w:rPr>
      </w:pPr>
      <w:r>
        <w:rPr>
          <w:rFonts w:hint="cs"/>
          <w:rtl/>
        </w:rPr>
        <w:t>158.</w:t>
      </w:r>
      <w:r>
        <w:rPr>
          <w:rFonts w:hint="cs"/>
          <w:rtl/>
        </w:rPr>
        <w:tab/>
      </w:r>
      <w:r w:rsidR="00EC6366">
        <w:rPr>
          <w:rFonts w:hint="cs"/>
          <w:rtl/>
        </w:rPr>
        <w:t>לעניין זה אין גם צורך לומר כי המועד בו "נערכה הצוואה" הינו המועד בו נעדרה הנתבעת מן הארץ</w:t>
      </w:r>
      <w:r w:rsidR="002F3BAB">
        <w:rPr>
          <w:rFonts w:hint="cs"/>
          <w:rtl/>
        </w:rPr>
        <w:t xml:space="preserve">. </w:t>
      </w:r>
      <w:r w:rsidR="00EC6366">
        <w:rPr>
          <w:rFonts w:hint="cs"/>
          <w:rtl/>
        </w:rPr>
        <w:t xml:space="preserve">משעומתה התובעת </w:t>
      </w:r>
      <w:r w:rsidR="002F3BAB">
        <w:rPr>
          <w:rFonts w:hint="cs"/>
          <w:rtl/>
        </w:rPr>
        <w:t>עם עניין זה השיבה</w:t>
      </w:r>
      <w:r w:rsidR="00EC6366">
        <w:rPr>
          <w:rFonts w:hint="cs"/>
          <w:rtl/>
        </w:rPr>
        <w:t xml:space="preserve"> </w:t>
      </w:r>
      <w:r w:rsidR="002F3BAB">
        <w:rPr>
          <w:rFonts w:hint="cs"/>
          <w:rtl/>
        </w:rPr>
        <w:t>"</w:t>
      </w:r>
      <w:r w:rsidR="002F3BAB" w:rsidRPr="00914C30">
        <w:rPr>
          <w:b/>
          <w:bCs/>
          <w:rtl/>
        </w:rPr>
        <w:t>קודם כל, אני לא זוכרת איפה היתה א</w:t>
      </w:r>
      <w:r w:rsidR="006423E6">
        <w:rPr>
          <w:rFonts w:hint="cs"/>
          <w:b/>
          <w:bCs/>
          <w:rtl/>
        </w:rPr>
        <w:t>'</w:t>
      </w:r>
      <w:r w:rsidR="002F3BAB" w:rsidRPr="00914C30">
        <w:rPr>
          <w:b/>
          <w:bCs/>
          <w:rtl/>
        </w:rPr>
        <w:t xml:space="preserve"> בזמנו, אין לי מושג</w:t>
      </w:r>
      <w:r w:rsidR="002F3BAB" w:rsidRPr="00914C30">
        <w:rPr>
          <w:rFonts w:hint="cs"/>
          <w:b/>
          <w:bCs/>
          <w:rtl/>
        </w:rPr>
        <w:t>" , "</w:t>
      </w:r>
      <w:r w:rsidR="002F3BAB" w:rsidRPr="00914C30">
        <w:rPr>
          <w:b/>
          <w:bCs/>
          <w:rtl/>
        </w:rPr>
        <w:t>אני לא זוכרת את זה, לא, אני לא זוכרת דברים מלפני 3-4 שנים</w:t>
      </w:r>
      <w:r w:rsidR="002F3BAB">
        <w:rPr>
          <w:rFonts w:hint="cs"/>
          <w:rtl/>
        </w:rPr>
        <w:t xml:space="preserve">", </w:t>
      </w:r>
      <w:r w:rsidR="002F3BAB" w:rsidRPr="00914C30">
        <w:rPr>
          <w:rFonts w:hint="cs"/>
          <w:u w:val="single"/>
          <w:rtl/>
        </w:rPr>
        <w:t xml:space="preserve">עמ' 474 ש' 12 </w:t>
      </w:r>
      <w:r>
        <w:rPr>
          <w:rFonts w:hint="cs"/>
          <w:u w:val="single"/>
          <w:rtl/>
        </w:rPr>
        <w:t>-</w:t>
      </w:r>
      <w:r w:rsidR="002F3BAB" w:rsidRPr="00914C30">
        <w:rPr>
          <w:rFonts w:hint="cs"/>
          <w:u w:val="single"/>
          <w:rtl/>
        </w:rPr>
        <w:t xml:space="preserve"> 475 ש' 10.</w:t>
      </w:r>
      <w:r w:rsidR="002F3BAB">
        <w:rPr>
          <w:rFonts w:hint="cs"/>
          <w:rtl/>
        </w:rPr>
        <w:t xml:space="preserve"> </w:t>
      </w:r>
    </w:p>
    <w:p w:rsidR="00914C30" w:rsidRDefault="00914C30" w:rsidP="00914C30">
      <w:pPr>
        <w:spacing w:line="360" w:lineRule="auto"/>
        <w:ind w:left="720" w:hanging="720"/>
        <w:jc w:val="both"/>
        <w:rPr>
          <w:rtl/>
        </w:rPr>
      </w:pPr>
    </w:p>
    <w:p w:rsidR="00CD76D5" w:rsidRDefault="002F3BAB" w:rsidP="00CD76D5">
      <w:pPr>
        <w:spacing w:line="360" w:lineRule="auto"/>
        <w:ind w:left="720"/>
        <w:jc w:val="both"/>
        <w:rPr>
          <w:rtl/>
        </w:rPr>
      </w:pPr>
      <w:r>
        <w:rPr>
          <w:rFonts w:hint="cs"/>
          <w:rtl/>
        </w:rPr>
        <w:t>דומה כי בחירת המועד אינה אקראית שכן נוכח המגורים המשותפים של המנוחה והנתבעת לא ניתן היה לטעון למעמד עריכת הצוואה בבית המנוחה</w:t>
      </w:r>
      <w:r w:rsidR="00BA63B8">
        <w:rPr>
          <w:rFonts w:hint="cs"/>
          <w:rtl/>
        </w:rPr>
        <w:t>, ככל שהנתבעת הייתה בארץ ושהתה כל העת עם המנוחה</w:t>
      </w:r>
      <w:r w:rsidR="00351D63">
        <w:rPr>
          <w:rFonts w:hint="cs"/>
          <w:rtl/>
        </w:rPr>
        <w:t xml:space="preserve">. </w:t>
      </w:r>
    </w:p>
    <w:p w:rsidR="00CD76D5" w:rsidRDefault="00CD76D5" w:rsidP="00CD76D5">
      <w:pPr>
        <w:spacing w:line="360" w:lineRule="auto"/>
        <w:ind w:left="720"/>
        <w:jc w:val="both"/>
        <w:rPr>
          <w:rtl/>
        </w:rPr>
      </w:pPr>
    </w:p>
    <w:p w:rsidR="00E62EBA" w:rsidRDefault="00351D63" w:rsidP="00CD76D5">
      <w:pPr>
        <w:spacing w:line="360" w:lineRule="auto"/>
        <w:ind w:left="720"/>
        <w:jc w:val="both"/>
        <w:rPr>
          <w:rtl/>
        </w:rPr>
      </w:pPr>
      <w:r>
        <w:rPr>
          <w:rFonts w:hint="cs"/>
          <w:rtl/>
        </w:rPr>
        <w:t xml:space="preserve">אין צורך לומר כי בתמלול שואלת </w:t>
      </w:r>
      <w:r w:rsidR="00CD76D5">
        <w:rPr>
          <w:rFonts w:hint="cs"/>
          <w:rtl/>
        </w:rPr>
        <w:t xml:space="preserve">הנתבעת את התובעת </w:t>
      </w:r>
      <w:r>
        <w:rPr>
          <w:rFonts w:hint="cs"/>
          <w:rtl/>
        </w:rPr>
        <w:t>אם הצוואה נערכה בזמן שהיא הייתה בפלפינים והתובעת עונה לה</w:t>
      </w:r>
      <w:r w:rsidR="00CD76D5">
        <w:rPr>
          <w:rFonts w:hint="cs"/>
          <w:rtl/>
        </w:rPr>
        <w:t xml:space="preserve"> בחיוב</w:t>
      </w:r>
      <w:r>
        <w:rPr>
          <w:rFonts w:hint="cs"/>
          <w:rtl/>
        </w:rPr>
        <w:t xml:space="preserve">, </w:t>
      </w:r>
      <w:r w:rsidR="00CD76D5">
        <w:rPr>
          <w:rFonts w:hint="cs"/>
          <w:rtl/>
        </w:rPr>
        <w:t xml:space="preserve">תוך שהיא מוסיפה </w:t>
      </w:r>
      <w:r>
        <w:rPr>
          <w:rFonts w:hint="cs"/>
          <w:rtl/>
        </w:rPr>
        <w:t>כי אם  הצוואה הייתה נחתמת כשנתבעת נוכחת היה בכך כ</w:t>
      </w:r>
      <w:r w:rsidR="00CD76D5">
        <w:rPr>
          <w:rFonts w:hint="cs"/>
          <w:rtl/>
        </w:rPr>
        <w:t>די להבא לפסילתה של הצוואה לגביה, ראו עמ' 8 ש' 9 -17:</w:t>
      </w:r>
    </w:p>
    <w:p w:rsidR="00CD76D5" w:rsidRPr="00F55E47" w:rsidRDefault="00F55E47" w:rsidP="00CD76D5">
      <w:pPr>
        <w:spacing w:line="360" w:lineRule="auto"/>
        <w:ind w:left="720"/>
        <w:jc w:val="both"/>
        <w:rPr>
          <w:b/>
          <w:bCs/>
          <w:rtl/>
        </w:rPr>
      </w:pPr>
      <w:r>
        <w:rPr>
          <w:rFonts w:hint="cs"/>
          <w:rtl/>
        </w:rPr>
        <w:t>"</w:t>
      </w:r>
      <w:r w:rsidR="00CD76D5" w:rsidRPr="00F55E47">
        <w:rPr>
          <w:rFonts w:hint="cs"/>
          <w:b/>
          <w:bCs/>
          <w:rtl/>
        </w:rPr>
        <w:t xml:space="preserve">הנתבעת: "למה היא עשתה את זה? רגע... רגע, למה היא עשתה את זה מתי הייתי בפיליפנים? מתי היא עשתה את הצוואה? </w:t>
      </w:r>
    </w:p>
    <w:p w:rsidR="00CD76D5" w:rsidRDefault="00CD76D5" w:rsidP="00CD76D5">
      <w:pPr>
        <w:spacing w:line="360" w:lineRule="auto"/>
        <w:ind w:left="720"/>
        <w:jc w:val="both"/>
        <w:rPr>
          <w:rtl/>
        </w:rPr>
      </w:pPr>
      <w:r w:rsidRPr="00F55E47">
        <w:rPr>
          <w:rFonts w:hint="cs"/>
          <w:b/>
          <w:bCs/>
          <w:rtl/>
        </w:rPr>
        <w:t>התובעת: "אסור לך להיות לידה כשהיא חותמת, אם את לידה כש...</w:t>
      </w:r>
      <w:r w:rsidR="00F55E47" w:rsidRPr="00F55E47">
        <w:rPr>
          <w:rFonts w:hint="cs"/>
          <w:b/>
          <w:bCs/>
          <w:rtl/>
        </w:rPr>
        <w:t>, תקשיבי טוב, אם את היית לידה כשהיא חתמה על הצוואה, הצוואה לא תקפה לגבייך זאת אומרת זה פסול, אסור לך, מי שכתוב בצוואה לא יכול להיות כשחותמים עליה, את לא מבינה את זה? זה יהיה פסול, אסור לך להיות נוכחת כשחותמים על הצוואה, אז כנראה היא עשתה את זה בשביל שתקבלי ושזה לא יהיה פסול</w:t>
      </w:r>
      <w:r w:rsidR="00F55E47">
        <w:rPr>
          <w:rFonts w:hint="cs"/>
          <w:rtl/>
        </w:rPr>
        <w:t xml:space="preserve">", </w:t>
      </w:r>
    </w:p>
    <w:p w:rsidR="00F55E47" w:rsidRPr="00E62EBA" w:rsidRDefault="00F55E47" w:rsidP="00F55E47">
      <w:pPr>
        <w:spacing w:line="360" w:lineRule="auto"/>
        <w:jc w:val="both"/>
        <w:rPr>
          <w:rtl/>
        </w:rPr>
      </w:pPr>
    </w:p>
    <w:p w:rsidR="00413959" w:rsidRDefault="00544A31" w:rsidP="006423E6">
      <w:pPr>
        <w:spacing w:line="360" w:lineRule="auto"/>
        <w:ind w:left="720" w:hanging="720"/>
        <w:jc w:val="both"/>
        <w:rPr>
          <w:rFonts w:ascii="Arial" w:hAnsi="Arial"/>
          <w:noProof w:val="0"/>
          <w:rtl/>
        </w:rPr>
      </w:pPr>
      <w:r>
        <w:rPr>
          <w:rFonts w:ascii="Arial" w:hAnsi="Arial" w:hint="cs"/>
          <w:noProof w:val="0"/>
          <w:rtl/>
        </w:rPr>
        <w:t>159.</w:t>
      </w:r>
      <w:r>
        <w:rPr>
          <w:rFonts w:ascii="Arial" w:hAnsi="Arial" w:hint="cs"/>
          <w:noProof w:val="0"/>
          <w:rtl/>
        </w:rPr>
        <w:tab/>
        <w:t xml:space="preserve">לאור כל האמור לעיל, אך ברור מדוע אין לתן כל אמון בגרסת התובעת. גרסתה כמו גם גרסת העדים התבררה כגרסת בדים, גרסה "מומצאת" אשר הלכה והתפתחה עם התקדמות ההליכים ואשר קרסה לחלוטין לאור חקירת עדי הצוואה ועורכה כמו גם עדות התובעת, עד כי לא נותר מאלה ולו נדבך אחד בגרסה </w:t>
      </w:r>
      <w:r w:rsidR="00284582">
        <w:rPr>
          <w:rFonts w:ascii="Arial" w:hAnsi="Arial" w:hint="cs"/>
          <w:noProof w:val="0"/>
          <w:rtl/>
        </w:rPr>
        <w:t xml:space="preserve">שנותר על כנו. את כל אלה עוטפת התנהלות דיונית </w:t>
      </w:r>
      <w:r w:rsidR="00284582">
        <w:rPr>
          <w:rFonts w:ascii="Arial" w:hAnsi="Arial" w:hint="cs"/>
          <w:noProof w:val="0"/>
          <w:rtl/>
        </w:rPr>
        <w:lastRenderedPageBreak/>
        <w:t xml:space="preserve">חמורה ופסולה מאין כמותה של התובעת אשר עברה כחוט שני למן פתיחת ההליך ועד לסיומו. הימנעות מכוונת של התובעת תוך התעלמות מהחלטות ברורות וחוזרת של בית המשפט על הגשת תצהיר ובו גרסה לנסיבות עריכת </w:t>
      </w:r>
      <w:r w:rsidR="00BA63B8">
        <w:rPr>
          <w:rFonts w:ascii="Arial" w:hAnsi="Arial" w:hint="cs"/>
          <w:noProof w:val="0"/>
          <w:rtl/>
        </w:rPr>
        <w:t>הצוואה</w:t>
      </w:r>
      <w:r w:rsidR="00284582">
        <w:rPr>
          <w:rFonts w:ascii="Arial" w:hAnsi="Arial" w:hint="cs"/>
          <w:noProof w:val="0"/>
          <w:rtl/>
        </w:rPr>
        <w:t>, ניסיון להכשיל את עבודת המומחית</w:t>
      </w:r>
      <w:r w:rsidR="00BA63B8">
        <w:rPr>
          <w:rFonts w:ascii="Arial" w:hAnsi="Arial" w:hint="cs"/>
          <w:noProof w:val="0"/>
          <w:rtl/>
        </w:rPr>
        <w:t xml:space="preserve"> על ידי המצאת מסמך השנוי במחלוקת שאת אמיתות חתימת המנוחה עליו היה על המומחית לבדוק </w:t>
      </w:r>
      <w:r w:rsidR="00BA63B8">
        <w:rPr>
          <w:rFonts w:ascii="Arial" w:hAnsi="Arial"/>
          <w:noProof w:val="0"/>
          <w:rtl/>
        </w:rPr>
        <w:t>–</w:t>
      </w:r>
      <w:r w:rsidR="00BA63B8">
        <w:rPr>
          <w:rFonts w:ascii="Arial" w:hAnsi="Arial" w:hint="cs"/>
          <w:noProof w:val="0"/>
          <w:rtl/>
        </w:rPr>
        <w:t xml:space="preserve"> כמסמך השוואה</w:t>
      </w:r>
      <w:r w:rsidR="00284582">
        <w:rPr>
          <w:rFonts w:ascii="Arial" w:hAnsi="Arial" w:hint="cs"/>
          <w:noProof w:val="0"/>
          <w:rtl/>
        </w:rPr>
        <w:t xml:space="preserve">, הימנעות מכוונת מהגשת תצהירי עדות ראשית מטעם </w:t>
      </w:r>
      <w:r w:rsidR="00EB2774">
        <w:rPr>
          <w:rFonts w:ascii="Arial" w:hAnsi="Arial" w:hint="cs"/>
          <w:noProof w:val="0"/>
          <w:rtl/>
        </w:rPr>
        <w:t>ה</w:t>
      </w:r>
      <w:r w:rsidR="00284582">
        <w:rPr>
          <w:rFonts w:ascii="Arial" w:hAnsi="Arial" w:hint="cs"/>
          <w:noProof w:val="0"/>
          <w:rtl/>
        </w:rPr>
        <w:t>עדי</w:t>
      </w:r>
      <w:r w:rsidR="00EB2774">
        <w:rPr>
          <w:rFonts w:ascii="Arial" w:hAnsi="Arial" w:hint="cs"/>
          <w:noProof w:val="0"/>
          <w:rtl/>
        </w:rPr>
        <w:t xml:space="preserve">ם לצוואה, </w:t>
      </w:r>
      <w:r w:rsidR="00284582">
        <w:rPr>
          <w:rFonts w:ascii="Arial" w:hAnsi="Arial" w:hint="cs"/>
          <w:noProof w:val="0"/>
          <w:rtl/>
        </w:rPr>
        <w:t>כמו גם התנהלות פסולה ובניגוד להחלטות בית המשפט באשר לזימון עדים</w:t>
      </w:r>
      <w:r w:rsidR="00EB2774">
        <w:rPr>
          <w:rFonts w:ascii="Arial" w:hAnsi="Arial" w:hint="cs"/>
          <w:noProof w:val="0"/>
          <w:rtl/>
        </w:rPr>
        <w:t xml:space="preserve"> אלה , כמו גם זימונה של העדה כ</w:t>
      </w:r>
      <w:r w:rsidR="006423E6">
        <w:rPr>
          <w:rFonts w:ascii="Arial" w:hAnsi="Arial" w:hint="cs"/>
          <w:noProof w:val="0"/>
          <w:rtl/>
        </w:rPr>
        <w:t>.</w:t>
      </w:r>
      <w:r w:rsidR="00EB2774">
        <w:rPr>
          <w:rFonts w:ascii="Arial" w:hAnsi="Arial" w:hint="cs"/>
          <w:noProof w:val="0"/>
          <w:rtl/>
        </w:rPr>
        <w:t>ס והאמור לגביה לעיל, כמו גם הגשת התמלול בשלב מאוחר של ההליך מתוך סברה שיהא בזה כדי לתמוך בגרסתה הרעועה ואשר בסופו של יום התברר כראיית "זהב" ממש לנתבעים ו</w:t>
      </w:r>
      <w:r w:rsidR="00413959">
        <w:rPr>
          <w:rFonts w:ascii="Arial" w:hAnsi="Arial" w:hint="cs"/>
          <w:noProof w:val="0"/>
          <w:rtl/>
        </w:rPr>
        <w:t>"</w:t>
      </w:r>
      <w:r w:rsidR="00575D1B">
        <w:rPr>
          <w:rFonts w:ascii="Arial" w:hAnsi="Arial" w:hint="cs"/>
          <w:noProof w:val="0"/>
          <w:rtl/>
        </w:rPr>
        <w:t>כ</w:t>
      </w:r>
      <w:r w:rsidR="00EB2774">
        <w:rPr>
          <w:rFonts w:ascii="Arial" w:hAnsi="Arial" w:hint="cs"/>
          <w:noProof w:val="0"/>
          <w:rtl/>
        </w:rPr>
        <w:t>חומר נפץ</w:t>
      </w:r>
      <w:r w:rsidR="00413959">
        <w:rPr>
          <w:rFonts w:ascii="Arial" w:hAnsi="Arial" w:hint="cs"/>
          <w:noProof w:val="0"/>
          <w:rtl/>
        </w:rPr>
        <w:t xml:space="preserve">" </w:t>
      </w:r>
      <w:r w:rsidR="00EB2774">
        <w:rPr>
          <w:rFonts w:ascii="Arial" w:hAnsi="Arial" w:hint="cs"/>
          <w:noProof w:val="0"/>
          <w:rtl/>
        </w:rPr>
        <w:t>לתובעת</w:t>
      </w:r>
      <w:r w:rsidR="00413959">
        <w:rPr>
          <w:rFonts w:ascii="Arial" w:hAnsi="Arial" w:hint="cs"/>
          <w:noProof w:val="0"/>
          <w:rtl/>
        </w:rPr>
        <w:t xml:space="preserve"> </w:t>
      </w:r>
      <w:r w:rsidR="00575D1B">
        <w:rPr>
          <w:rFonts w:ascii="Arial" w:hAnsi="Arial" w:hint="cs"/>
          <w:noProof w:val="0"/>
          <w:rtl/>
        </w:rPr>
        <w:t>ו</w:t>
      </w:r>
      <w:r w:rsidR="00413959">
        <w:rPr>
          <w:rFonts w:ascii="Arial" w:hAnsi="Arial" w:hint="cs"/>
          <w:noProof w:val="0"/>
          <w:rtl/>
        </w:rPr>
        <w:t>אשר הבי</w:t>
      </w:r>
      <w:r w:rsidR="00575D1B">
        <w:rPr>
          <w:rFonts w:ascii="Arial" w:hAnsi="Arial" w:hint="cs"/>
          <w:noProof w:val="0"/>
          <w:rtl/>
        </w:rPr>
        <w:t xml:space="preserve">א באופן סופי לקריסת כל גרסתה וחשף במלוא חומרתה וכיעורה את דרך פעולתה אשר כלל איומים מפורשים על הנתבעת והטעייה מכוונת שלה באשר לדין והיותה יורשת של המנוחה. </w:t>
      </w:r>
    </w:p>
    <w:p w:rsidR="00413959" w:rsidRDefault="00413959" w:rsidP="00413959">
      <w:pPr>
        <w:spacing w:line="360" w:lineRule="auto"/>
        <w:ind w:left="720" w:hanging="720"/>
        <w:jc w:val="both"/>
        <w:rPr>
          <w:rFonts w:ascii="Arial" w:hAnsi="Arial"/>
          <w:noProof w:val="0"/>
          <w:rtl/>
        </w:rPr>
      </w:pPr>
    </w:p>
    <w:p w:rsidR="004F2F9C" w:rsidRDefault="00413959" w:rsidP="004D2BF0">
      <w:pPr>
        <w:spacing w:line="360" w:lineRule="auto"/>
        <w:ind w:left="720" w:hanging="720"/>
        <w:jc w:val="both"/>
        <w:rPr>
          <w:rFonts w:ascii="Arial" w:hAnsi="Arial"/>
          <w:noProof w:val="0"/>
          <w:rtl/>
        </w:rPr>
      </w:pPr>
      <w:r>
        <w:rPr>
          <w:rFonts w:ascii="Arial" w:hAnsi="Arial" w:hint="cs"/>
          <w:noProof w:val="0"/>
          <w:rtl/>
        </w:rPr>
        <w:t>160.</w:t>
      </w:r>
      <w:r>
        <w:rPr>
          <w:rFonts w:ascii="Arial" w:hAnsi="Arial"/>
          <w:noProof w:val="0"/>
          <w:rtl/>
        </w:rPr>
        <w:tab/>
      </w:r>
      <w:r>
        <w:rPr>
          <w:rFonts w:ascii="Arial" w:hAnsi="Arial" w:hint="cs"/>
          <w:noProof w:val="0"/>
          <w:rtl/>
        </w:rPr>
        <w:t xml:space="preserve">לאור כל האמור משנקבע כי הצוואה לא נחתמה על ידי המנוחה ומשברור לאור כל העדויות והראיות שהובאו בפניי, כי לא התקיים </w:t>
      </w:r>
      <w:r>
        <w:rPr>
          <w:rFonts w:ascii="Arial" w:hAnsi="Arial"/>
          <w:noProof w:val="0"/>
          <w:rtl/>
        </w:rPr>
        <w:t xml:space="preserve">כלל מעמד שבו המנוחה "הביאה" את "צוואתה" בפני שני עדים והצהירה בפניהם שזו צוואתה והם מאשרים כי המנוחה הצהירה כן וחתמה </w:t>
      </w:r>
      <w:r w:rsidR="00D72FD4">
        <w:rPr>
          <w:rFonts w:ascii="Arial" w:hAnsi="Arial" w:hint="cs"/>
          <w:noProof w:val="0"/>
          <w:rtl/>
        </w:rPr>
        <w:t xml:space="preserve">בפניהם </w:t>
      </w:r>
      <w:r>
        <w:rPr>
          <w:rFonts w:ascii="Arial" w:hAnsi="Arial"/>
          <w:noProof w:val="0"/>
          <w:rtl/>
        </w:rPr>
        <w:t>כאמור</w:t>
      </w:r>
      <w:r w:rsidR="00D72FD4">
        <w:rPr>
          <w:rFonts w:ascii="Arial" w:hAnsi="Arial" w:hint="cs"/>
          <w:noProof w:val="0"/>
          <w:rtl/>
        </w:rPr>
        <w:t xml:space="preserve"> </w:t>
      </w:r>
      <w:r w:rsidR="00D72FD4">
        <w:rPr>
          <w:rFonts w:ascii="Arial" w:hAnsi="Arial"/>
          <w:noProof w:val="0"/>
          <w:rtl/>
        </w:rPr>
        <w:t>–</w:t>
      </w:r>
      <w:r w:rsidR="00D72FD4">
        <w:rPr>
          <w:rFonts w:ascii="Arial" w:hAnsi="Arial" w:hint="cs"/>
          <w:noProof w:val="0"/>
          <w:rtl/>
        </w:rPr>
        <w:t xml:space="preserve"> התובענה לקיים צוואה שהגישה התובעת דינה להידחות</w:t>
      </w:r>
      <w:r>
        <w:rPr>
          <w:rFonts w:ascii="Arial" w:hAnsi="Arial"/>
          <w:noProof w:val="0"/>
          <w:rtl/>
        </w:rPr>
        <w:t xml:space="preserve">. </w:t>
      </w:r>
    </w:p>
    <w:p w:rsidR="004F2F9C" w:rsidRDefault="004F2F9C" w:rsidP="004D2BF0">
      <w:pPr>
        <w:spacing w:line="360" w:lineRule="auto"/>
        <w:ind w:left="720" w:hanging="720"/>
        <w:jc w:val="both"/>
        <w:rPr>
          <w:rFonts w:ascii="Arial" w:hAnsi="Arial"/>
          <w:noProof w:val="0"/>
          <w:rtl/>
        </w:rPr>
      </w:pPr>
    </w:p>
    <w:p w:rsidR="006B3E6A" w:rsidRDefault="00E36A7B" w:rsidP="004F2F9C">
      <w:pPr>
        <w:spacing w:line="360" w:lineRule="auto"/>
        <w:ind w:left="720"/>
        <w:jc w:val="both"/>
        <w:rPr>
          <w:rFonts w:ascii="Arial" w:hAnsi="Arial"/>
          <w:noProof w:val="0"/>
          <w:rtl/>
        </w:rPr>
      </w:pPr>
      <w:r>
        <w:rPr>
          <w:rFonts w:ascii="Arial" w:hAnsi="Arial" w:hint="cs"/>
          <w:noProof w:val="0"/>
          <w:rtl/>
        </w:rPr>
        <w:t>בתום שמיעת העדויות והראיות גרסת התובעת ולפיה עו"ד מעפולה ועדה מחולון לא היכרות מוקדמת עם התובעת התקבצו כולם בביתה של המנוחה ביום 20.7.17, מועד בו שהתה בת זו</w:t>
      </w:r>
      <w:r w:rsidR="004D2BF0">
        <w:rPr>
          <w:rFonts w:ascii="Arial" w:hAnsi="Arial" w:hint="cs"/>
          <w:noProof w:val="0"/>
          <w:rtl/>
        </w:rPr>
        <w:t xml:space="preserve">גתה בביקור בפיליפינים </w:t>
      </w:r>
      <w:r w:rsidR="004F2F9C">
        <w:rPr>
          <w:rFonts w:ascii="Arial" w:hAnsi="Arial" w:hint="cs"/>
          <w:noProof w:val="0"/>
          <w:rtl/>
        </w:rPr>
        <w:t xml:space="preserve">כדי </w:t>
      </w:r>
      <w:r w:rsidR="004D2BF0">
        <w:rPr>
          <w:rFonts w:ascii="Arial" w:hAnsi="Arial" w:hint="cs"/>
          <w:noProof w:val="0"/>
          <w:rtl/>
        </w:rPr>
        <w:t>לערוך צוואה על פיה התובעת זוכה במחצית מכול עיזבונה של המנוחה כולל דירתה נראית כמו "סרט בדיוני"</w:t>
      </w:r>
      <w:r w:rsidR="00077E2A">
        <w:rPr>
          <w:rFonts w:ascii="Arial" w:hAnsi="Arial" w:hint="cs"/>
          <w:noProof w:val="0"/>
          <w:rtl/>
        </w:rPr>
        <w:t xml:space="preserve"> ואינה ב</w:t>
      </w:r>
      <w:r w:rsidR="00575D1B">
        <w:rPr>
          <w:rFonts w:ascii="Arial" w:hAnsi="Arial" w:hint="cs"/>
          <w:noProof w:val="0"/>
          <w:rtl/>
        </w:rPr>
        <w:t xml:space="preserve">גדר אפשרות סבירה או מסתברת כלל, כמו גם ההתייחסות הסתמית בצוואה לנתבעת ללא ציון עובדת היותה בת הזוג של המנוחה. </w:t>
      </w:r>
    </w:p>
    <w:p w:rsidR="001B77D3" w:rsidRDefault="001B77D3" w:rsidP="004F2F9C">
      <w:pPr>
        <w:spacing w:line="360" w:lineRule="auto"/>
        <w:ind w:left="720"/>
        <w:jc w:val="both"/>
        <w:rPr>
          <w:rFonts w:ascii="Arial" w:hAnsi="Arial"/>
          <w:noProof w:val="0"/>
          <w:rtl/>
        </w:rPr>
      </w:pPr>
    </w:p>
    <w:p w:rsidR="00575D1B" w:rsidRDefault="00575D1B" w:rsidP="001B77D3">
      <w:pPr>
        <w:spacing w:line="360" w:lineRule="auto"/>
        <w:ind w:left="720"/>
        <w:jc w:val="both"/>
        <w:rPr>
          <w:rFonts w:ascii="Arial" w:hAnsi="Arial"/>
          <w:noProof w:val="0"/>
          <w:rtl/>
        </w:rPr>
      </w:pPr>
      <w:r>
        <w:rPr>
          <w:rFonts w:ascii="Arial" w:hAnsi="Arial" w:hint="cs"/>
          <w:noProof w:val="0"/>
          <w:rtl/>
        </w:rPr>
        <w:t xml:space="preserve">יפים לעניין זה </w:t>
      </w:r>
      <w:r w:rsidR="001B77D3" w:rsidRPr="001B77D3">
        <w:rPr>
          <w:rFonts w:ascii="Arial" w:hAnsi="Arial"/>
          <w:noProof w:val="0"/>
          <w:rtl/>
        </w:rPr>
        <w:t>דב</w:t>
      </w:r>
      <w:r w:rsidR="001B77D3">
        <w:rPr>
          <w:rFonts w:ascii="Arial" w:hAnsi="Arial" w:hint="cs"/>
          <w:noProof w:val="0"/>
          <w:rtl/>
        </w:rPr>
        <w:t xml:space="preserve">רי כב' השופט י'. טירקל </w:t>
      </w:r>
      <w:r w:rsidR="001B77D3" w:rsidRPr="001B77D3">
        <w:rPr>
          <w:rFonts w:ascii="Arial" w:hAnsi="Arial"/>
          <w:noProof w:val="0"/>
          <w:rtl/>
        </w:rPr>
        <w:t xml:space="preserve"> בע"א 7735/02 </w:t>
      </w:r>
      <w:r w:rsidR="001B77D3" w:rsidRPr="00767346">
        <w:rPr>
          <w:rFonts w:ascii="Arial" w:hAnsi="Arial"/>
          <w:b/>
          <w:bCs/>
          <w:noProof w:val="0"/>
          <w:rtl/>
        </w:rPr>
        <w:t>עזבון המנוח ניסים אלבז ז"ל ואח' נ' יהושע  ישועה אהל פז ואח'</w:t>
      </w:r>
      <w:r w:rsidR="001B77D3">
        <w:rPr>
          <w:rFonts w:ascii="Arial" w:hAnsi="Arial"/>
          <w:noProof w:val="0"/>
          <w:rtl/>
        </w:rPr>
        <w:t>, פ"ד נח(3) 161, 165)</w:t>
      </w:r>
      <w:r w:rsidR="001B77D3">
        <w:rPr>
          <w:rFonts w:ascii="Arial" w:hAnsi="Arial" w:hint="cs"/>
          <w:noProof w:val="0"/>
          <w:rtl/>
        </w:rPr>
        <w:t xml:space="preserve">, עליהם אף חזר </w:t>
      </w:r>
      <w:r w:rsidR="001B77D3" w:rsidRPr="001B77D3">
        <w:rPr>
          <w:rFonts w:ascii="Arial" w:hAnsi="Arial"/>
          <w:noProof w:val="0"/>
          <w:rtl/>
        </w:rPr>
        <w:t>בע"מ 4282</w:t>
      </w:r>
      <w:r w:rsidR="001B77D3">
        <w:rPr>
          <w:rFonts w:ascii="Arial" w:hAnsi="Arial" w:hint="cs"/>
          <w:noProof w:val="0"/>
          <w:rtl/>
        </w:rPr>
        <w:t>/</w:t>
      </w:r>
      <w:r w:rsidR="001B77D3" w:rsidRPr="001B77D3">
        <w:rPr>
          <w:rFonts w:ascii="Arial" w:hAnsi="Arial"/>
          <w:noProof w:val="0"/>
          <w:rtl/>
        </w:rPr>
        <w:t xml:space="preserve">03 </w:t>
      </w:r>
      <w:r w:rsidR="001B77D3" w:rsidRPr="00767346">
        <w:rPr>
          <w:rFonts w:ascii="Arial" w:hAnsi="Arial"/>
          <w:b/>
          <w:bCs/>
          <w:noProof w:val="0"/>
          <w:rtl/>
        </w:rPr>
        <w:t>אולגה לרנר נ' יעקב פייר (פליקס)</w:t>
      </w:r>
      <w:r w:rsidR="001B77D3">
        <w:rPr>
          <w:rFonts w:ascii="Arial" w:hAnsi="Arial" w:hint="cs"/>
          <w:noProof w:val="0"/>
          <w:rtl/>
        </w:rPr>
        <w:t xml:space="preserve"> (פורסם </w:t>
      </w:r>
      <w:r w:rsidR="00767346">
        <w:rPr>
          <w:rFonts w:ascii="Arial" w:hAnsi="Arial" w:hint="cs"/>
          <w:noProof w:val="0"/>
          <w:rtl/>
        </w:rPr>
        <w:t>בנבו, נתן ביום 21.6.05) "</w:t>
      </w:r>
    </w:p>
    <w:p w:rsidR="00767346" w:rsidRDefault="00767346" w:rsidP="001B77D3">
      <w:pPr>
        <w:spacing w:line="360" w:lineRule="auto"/>
        <w:ind w:left="720"/>
        <w:jc w:val="both"/>
        <w:rPr>
          <w:rFonts w:ascii="Arial" w:hAnsi="Arial"/>
          <w:noProof w:val="0"/>
          <w:rtl/>
        </w:rPr>
      </w:pPr>
    </w:p>
    <w:p w:rsidR="001B77D3" w:rsidRPr="00457083" w:rsidRDefault="001B77D3" w:rsidP="00457083">
      <w:pPr>
        <w:spacing w:line="360" w:lineRule="auto"/>
        <w:ind w:left="1559" w:right="851" w:hanging="119"/>
        <w:jc w:val="both"/>
        <w:rPr>
          <w:rFonts w:ascii="Arial" w:hAnsi="Arial"/>
          <w:b/>
          <w:bCs/>
          <w:noProof w:val="0"/>
          <w:rtl/>
        </w:rPr>
      </w:pPr>
      <w:r w:rsidRPr="00457083">
        <w:rPr>
          <w:rFonts w:ascii="Arial" w:hAnsi="Arial"/>
          <w:b/>
          <w:bCs/>
          <w:noProof w:val="0"/>
          <w:rtl/>
        </w:rPr>
        <w:t xml:space="preserve">"הצוואה היא מסמך מיוחד במינו. היא מסמך משפטי, אך מסמך זה אינו חסר נשמה. הוא כמו מכתב אישי אחרון, ביטוי של משאלות, אהבות, רגשות, ואף חשבונות, היוצאים ממעמקי לבו של אדם המהרהר במותו ובמה שיקרה אחרי מותו. כאן צופה הוא אל התחנה האחרונה של חייו - והראשונה שאחרי מותו. כאן הנסיון האחרון שלו לעצב את חייהם של הנשארים אחריו, ולמצער, להשפיע עליהם. כאן תקוותו האחרונה לחיות בזכרונם באהבה ובהכרת תודה. ולא רק בשל כך קשה פרשנותה של צוואה מפרשנותו של כל מסמך משפטי אחר. אין היא כפרשנותו של </w:t>
      </w:r>
      <w:r w:rsidRPr="00457083">
        <w:rPr>
          <w:rFonts w:ascii="Arial" w:hAnsi="Arial"/>
          <w:b/>
          <w:bCs/>
          <w:noProof w:val="0"/>
          <w:rtl/>
        </w:rPr>
        <w:lastRenderedPageBreak/>
        <w:t>חוק, שצור מחצבתו, ההליכים שקדמו לחקיקתו ומטרותיו ותכליותיו ידועים. אין היא כפרשנותו של חוזה שהצדדים לו, בדרך כלל, בין החיים, והם או הנסיבות מעידים על הכוונות והתכליות שעמדו ביסודו. כאן מונח לפנינו דף נייר שבתוכו גלומים דבריו של המנוח, ואנו, שמצווה עלינו לקיים את דבר המת, עלינו לשמוע את קולו, להבין את דבריו ולהטות אוזן לבנות הקול המשתמעות מתוך דבריו"</w:t>
      </w:r>
      <w:r w:rsidR="00767346" w:rsidRPr="00457083">
        <w:rPr>
          <w:rFonts w:ascii="Arial" w:hAnsi="Arial" w:hint="cs"/>
          <w:b/>
          <w:bCs/>
          <w:noProof w:val="0"/>
          <w:rtl/>
        </w:rPr>
        <w:t>.</w:t>
      </w:r>
    </w:p>
    <w:p w:rsidR="00E85B7C" w:rsidRDefault="00E85B7C" w:rsidP="004F2F9C">
      <w:pPr>
        <w:spacing w:line="360" w:lineRule="auto"/>
        <w:ind w:left="720"/>
        <w:jc w:val="both"/>
        <w:rPr>
          <w:rFonts w:ascii="Arial" w:hAnsi="Arial"/>
          <w:noProof w:val="0"/>
          <w:rtl/>
        </w:rPr>
      </w:pPr>
    </w:p>
    <w:p w:rsidR="00CA6D25" w:rsidRDefault="0099715A" w:rsidP="00457083">
      <w:pPr>
        <w:spacing w:line="360" w:lineRule="auto"/>
        <w:ind w:left="720" w:hanging="720"/>
        <w:jc w:val="both"/>
        <w:rPr>
          <w:rFonts w:ascii="Arial" w:hAnsi="Arial"/>
          <w:noProof w:val="0"/>
          <w:rtl/>
        </w:rPr>
      </w:pPr>
      <w:r>
        <w:rPr>
          <w:rFonts w:ascii="Arial" w:hAnsi="Arial"/>
          <w:noProof w:val="0"/>
          <w:rtl/>
        </w:rPr>
        <w:tab/>
      </w:r>
      <w:r w:rsidR="00767346">
        <w:rPr>
          <w:rFonts w:ascii="Arial" w:hAnsi="Arial" w:hint="cs"/>
          <w:noProof w:val="0"/>
          <w:rtl/>
        </w:rPr>
        <w:t>עיון בצוואתה הקצרה של המנוחה, מגלה כי זו טכנית וקרה, נעדרת את אותה רוח ונשמה אשר עלו מהעדויות הרבות שהביאה הנתבעת באשר לאופייה ש</w:t>
      </w:r>
      <w:r w:rsidR="00457083">
        <w:rPr>
          <w:rFonts w:ascii="Arial" w:hAnsi="Arial" w:hint="cs"/>
          <w:noProof w:val="0"/>
          <w:rtl/>
        </w:rPr>
        <w:t xml:space="preserve">ל המנוחה ונעדרת כל ביטוי </w:t>
      </w:r>
      <w:r w:rsidR="00767346">
        <w:rPr>
          <w:rFonts w:ascii="Arial" w:hAnsi="Arial" w:hint="cs"/>
          <w:noProof w:val="0"/>
          <w:rtl/>
        </w:rPr>
        <w:t>לזוגיו</w:t>
      </w:r>
      <w:r w:rsidR="00457083">
        <w:rPr>
          <w:rFonts w:ascii="Arial" w:hAnsi="Arial" w:hint="cs"/>
          <w:noProof w:val="0"/>
          <w:rtl/>
        </w:rPr>
        <w:t xml:space="preserve">ת הארוכה, האהבה והאמון ששרו בינה לבין הנתבעת, קשירת הגורל, המחויבות והדאגה האמיתית ששרה בין השתיים. כמו כן העובדה כי צוותה מחצית מהזכויות לתובעת אף היא אינה מתיישבת עם העדויות באשר ליחסיה עם התובעת אשר הידרדרו ואשר התמונה העולה מהם היא כי המנוחה </w:t>
      </w:r>
      <w:r w:rsidR="00CA6D25">
        <w:rPr>
          <w:rFonts w:ascii="Arial" w:hAnsi="Arial" w:hint="cs"/>
          <w:noProof w:val="0"/>
          <w:rtl/>
        </w:rPr>
        <w:t xml:space="preserve">סלדה מהתובעת ומהתנהלותה. </w:t>
      </w:r>
    </w:p>
    <w:p w:rsidR="00CA6D25" w:rsidRDefault="00CA6D25" w:rsidP="006423E6">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 xml:space="preserve">כמו כן נוכח מהותה של הצוואה כפי שהיטיב לנסח זאת כב' השופט טירקל, אין זה סביר שהמנוחה הייתה מפקידה את מלאכת עריכת הצוואה בידיו של עו"ד </w:t>
      </w:r>
      <w:r w:rsidR="006423E6" w:rsidRPr="006423E6">
        <w:rPr>
          <w:rFonts w:ascii="Arial" w:hAnsi="Arial"/>
          <w:noProof w:val="0"/>
          <w:rtl/>
        </w:rPr>
        <w:t>ד.ס</w:t>
      </w:r>
      <w:r>
        <w:rPr>
          <w:rFonts w:ascii="Arial" w:hAnsi="Arial" w:hint="cs"/>
          <w:noProof w:val="0"/>
          <w:rtl/>
        </w:rPr>
        <w:t xml:space="preserve">, אשר הינו מעפולה ואשר או הייתה לה עמו כל היכרות קודמת ולו מינימלית וכמו גם מותירה בידו את הבחירה לבחור באופן אקראי עד או עדה נוספים לצוואה. </w:t>
      </w:r>
    </w:p>
    <w:p w:rsidR="00457083" w:rsidRDefault="00CA6D25" w:rsidP="00CA6D25">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כל אלה לנוכח, חוות הדעת של המומחית, עדות עדי הצוואה והתובעת ושאר העדויות והראיות מטעמה של הנתבעת לא מות</w:t>
      </w:r>
      <w:r w:rsidR="007B4ECE">
        <w:rPr>
          <w:rFonts w:ascii="Arial" w:hAnsi="Arial" w:hint="cs"/>
          <w:noProof w:val="0"/>
          <w:rtl/>
        </w:rPr>
        <w:t xml:space="preserve">ירים ולו ספק קל שהמסמך הנחזה להיות צוואת המנוחה מיום 20.7.17 אינו נושא את חתימתה ואינו משקף את רצונה וכי לא התקיים מעמד בו הביאה המנוחה את צוואתה בפני שני העדים הנחזים להיות עדים לה. </w:t>
      </w:r>
      <w:r>
        <w:rPr>
          <w:rFonts w:ascii="Arial" w:hAnsi="Arial" w:hint="cs"/>
          <w:noProof w:val="0"/>
          <w:rtl/>
        </w:rPr>
        <w:t xml:space="preserve">   </w:t>
      </w:r>
      <w:r w:rsidR="00457083">
        <w:rPr>
          <w:rFonts w:ascii="Arial" w:hAnsi="Arial" w:hint="cs"/>
          <w:noProof w:val="0"/>
          <w:rtl/>
        </w:rPr>
        <w:t xml:space="preserve"> </w:t>
      </w:r>
    </w:p>
    <w:p w:rsidR="004F2F9C" w:rsidRDefault="00767346" w:rsidP="00457083">
      <w:pPr>
        <w:spacing w:line="360" w:lineRule="auto"/>
        <w:ind w:left="720" w:hanging="720"/>
        <w:jc w:val="both"/>
        <w:rPr>
          <w:rFonts w:ascii="Arial" w:hAnsi="Arial"/>
          <w:noProof w:val="0"/>
          <w:rtl/>
        </w:rPr>
      </w:pPr>
      <w:r>
        <w:rPr>
          <w:rFonts w:ascii="Arial" w:hAnsi="Arial" w:hint="cs"/>
          <w:noProof w:val="0"/>
          <w:rtl/>
        </w:rPr>
        <w:t xml:space="preserve">   </w:t>
      </w:r>
    </w:p>
    <w:p w:rsidR="00232932" w:rsidRDefault="004F2F9C" w:rsidP="007F317E">
      <w:pPr>
        <w:spacing w:line="360" w:lineRule="auto"/>
        <w:ind w:left="720" w:hanging="720"/>
        <w:jc w:val="both"/>
        <w:rPr>
          <w:noProof w:val="0"/>
          <w:rtl/>
          <w:lang w:eastAsia="he-IL"/>
        </w:rPr>
      </w:pPr>
      <w:r>
        <w:rPr>
          <w:rFonts w:ascii="Arial" w:hAnsi="Arial" w:hint="cs"/>
          <w:noProof w:val="0"/>
          <w:rtl/>
        </w:rPr>
        <w:t>161.</w:t>
      </w:r>
      <w:r>
        <w:rPr>
          <w:rFonts w:ascii="Arial" w:hAnsi="Arial" w:hint="cs"/>
          <w:noProof w:val="0"/>
          <w:rtl/>
        </w:rPr>
        <w:tab/>
      </w:r>
      <w:r w:rsidR="0099715A">
        <w:rPr>
          <w:rFonts w:ascii="Arial" w:hAnsi="Arial" w:hint="cs"/>
          <w:noProof w:val="0"/>
          <w:rtl/>
        </w:rPr>
        <w:t xml:space="preserve">בנסיבות אלה </w:t>
      </w:r>
      <w:r w:rsidR="001B1E44">
        <w:rPr>
          <w:rFonts w:ascii="Arial" w:hAnsi="Arial" w:hint="cs"/>
          <w:noProof w:val="0"/>
          <w:rtl/>
        </w:rPr>
        <w:t xml:space="preserve">לא </w:t>
      </w:r>
      <w:r w:rsidR="0099715A">
        <w:rPr>
          <w:rFonts w:ascii="Arial" w:hAnsi="Arial" w:hint="cs"/>
          <w:noProof w:val="0"/>
          <w:rtl/>
        </w:rPr>
        <w:t>מתקיימים מרכיבי היסו</w:t>
      </w:r>
      <w:r w:rsidR="001B1E44">
        <w:rPr>
          <w:rFonts w:ascii="Arial" w:hAnsi="Arial" w:hint="cs"/>
          <w:noProof w:val="0"/>
          <w:rtl/>
        </w:rPr>
        <w:t>ד של ס' 20 לחוק הירושה הקובע</w:t>
      </w:r>
      <w:r w:rsidR="00232932">
        <w:rPr>
          <w:noProof w:val="0"/>
          <w:rtl/>
          <w:lang w:eastAsia="he-IL"/>
        </w:rPr>
        <w:t xml:space="preserve"> את הדרך לעשייתה של צוואה בעדים: "</w:t>
      </w:r>
      <w:r w:rsidR="00232932">
        <w:rPr>
          <w:b/>
          <w:bCs/>
          <w:noProof w:val="0"/>
          <w:rtl/>
          <w:lang w:eastAsia="he-IL"/>
        </w:rPr>
        <w:t>צוואה בעדים תהיה בכתב, תצויין בתאריך ותיחתם ביד המצווה בפני שני עדים לאחר שהצהיר בפניהם שזו צוואתו; העדים יאשרו באותו מעמד בחתימת ידם על פני הצוואה שהמצווה הצהיר וחתם כאמור</w:t>
      </w:r>
      <w:r w:rsidR="007F317E">
        <w:rPr>
          <w:noProof w:val="0"/>
          <w:rtl/>
          <w:lang w:eastAsia="he-IL"/>
        </w:rPr>
        <w:t>"</w:t>
      </w:r>
      <w:r w:rsidR="007F317E">
        <w:rPr>
          <w:rFonts w:hint="cs"/>
          <w:noProof w:val="0"/>
          <w:rtl/>
          <w:lang w:eastAsia="he-IL"/>
        </w:rPr>
        <w:t xml:space="preserve">. </w:t>
      </w:r>
    </w:p>
    <w:p w:rsidR="007F317E" w:rsidRDefault="007F317E" w:rsidP="007F317E">
      <w:pPr>
        <w:spacing w:line="360" w:lineRule="auto"/>
        <w:ind w:left="720" w:hanging="720"/>
        <w:jc w:val="both"/>
        <w:rPr>
          <w:noProof w:val="0"/>
          <w:rtl/>
          <w:lang w:eastAsia="he-IL"/>
        </w:rPr>
      </w:pPr>
      <w:r>
        <w:rPr>
          <w:noProof w:val="0"/>
          <w:rtl/>
          <w:lang w:eastAsia="he-IL"/>
        </w:rPr>
        <w:tab/>
      </w:r>
      <w:r>
        <w:rPr>
          <w:rFonts w:hint="cs"/>
          <w:noProof w:val="0"/>
          <w:rtl/>
          <w:lang w:eastAsia="he-IL"/>
        </w:rPr>
        <w:t>החתימה הנחזית להיות חתימת המנוחה על גבי הצוואה, אינה חתימת המנוחה, הכל כאמור לעל ובהרחבה</w:t>
      </w:r>
      <w:r w:rsidR="007B4ECE">
        <w:rPr>
          <w:rFonts w:hint="cs"/>
          <w:noProof w:val="0"/>
          <w:rtl/>
          <w:lang w:eastAsia="he-IL"/>
        </w:rPr>
        <w:t xml:space="preserve"> ומעמד כזה לא התקיים</w:t>
      </w:r>
      <w:r>
        <w:rPr>
          <w:rFonts w:hint="cs"/>
          <w:noProof w:val="0"/>
          <w:rtl/>
          <w:lang w:eastAsia="he-IL"/>
        </w:rPr>
        <w:t xml:space="preserve">.  </w:t>
      </w:r>
    </w:p>
    <w:p w:rsidR="00232932" w:rsidRDefault="00232932" w:rsidP="007F317E">
      <w:pPr>
        <w:spacing w:line="360" w:lineRule="auto"/>
        <w:ind w:left="716" w:hanging="716"/>
        <w:jc w:val="both"/>
        <w:rPr>
          <w:rFonts w:ascii="David" w:hAnsi="David"/>
          <w:noProof w:val="0"/>
          <w:rtl/>
          <w:lang w:eastAsia="he-IL"/>
        </w:rPr>
      </w:pPr>
    </w:p>
    <w:p w:rsidR="00232932" w:rsidRDefault="00232932" w:rsidP="004F2F9C">
      <w:pPr>
        <w:spacing w:after="160" w:line="360" w:lineRule="auto"/>
        <w:ind w:left="716" w:hanging="8"/>
        <w:jc w:val="both"/>
        <w:rPr>
          <w:rFonts w:ascii="David" w:hAnsi="David"/>
          <w:b/>
          <w:bCs/>
          <w:noProof w:val="0"/>
          <w:rtl/>
        </w:rPr>
      </w:pPr>
      <w:r>
        <w:rPr>
          <w:rFonts w:ascii="Arial" w:hAnsi="Arial"/>
          <w:noProof w:val="0"/>
          <w:rtl/>
        </w:rPr>
        <w:t xml:space="preserve">באשר לתפקידם של העדים </w:t>
      </w:r>
      <w:r w:rsidR="007F317E">
        <w:rPr>
          <w:rFonts w:ascii="Arial" w:hAnsi="Arial" w:hint="cs"/>
          <w:noProof w:val="0"/>
          <w:rtl/>
        </w:rPr>
        <w:t xml:space="preserve">אפנה לפסק דינו של חברי </w:t>
      </w:r>
      <w:r>
        <w:rPr>
          <w:rFonts w:ascii="Arial" w:hAnsi="Arial"/>
          <w:noProof w:val="0"/>
          <w:rtl/>
        </w:rPr>
        <w:t xml:space="preserve">כב' השופט יהורם שקד בת"ע (ת"א) 248-01-12 </w:t>
      </w:r>
      <w:r>
        <w:rPr>
          <w:rFonts w:ascii="Arial" w:hAnsi="Arial"/>
          <w:b/>
          <w:bCs/>
          <w:noProof w:val="0"/>
          <w:rtl/>
        </w:rPr>
        <w:t>פלונית נ' אלמונית</w:t>
      </w:r>
      <w:r>
        <w:rPr>
          <w:rFonts w:ascii="Arial" w:hAnsi="Arial"/>
          <w:noProof w:val="0"/>
          <w:rtl/>
        </w:rPr>
        <w:t xml:space="preserve"> [פורסם בנבו, ניתן ביום 6/1/14] (להלן : "</w:t>
      </w:r>
      <w:r>
        <w:rPr>
          <w:rFonts w:ascii="Arial" w:hAnsi="Arial"/>
          <w:b/>
          <w:bCs/>
          <w:noProof w:val="0"/>
          <w:rtl/>
        </w:rPr>
        <w:t>ת"ע 248-01-12</w:t>
      </w:r>
      <w:r>
        <w:rPr>
          <w:rFonts w:ascii="Arial" w:hAnsi="Arial"/>
          <w:noProof w:val="0"/>
          <w:rtl/>
        </w:rPr>
        <w:t xml:space="preserve">") בסעיף 13 לפסה"ד: </w:t>
      </w:r>
      <w:r>
        <w:rPr>
          <w:rFonts w:ascii="Arial" w:hAnsi="Arial"/>
          <w:b/>
          <w:bCs/>
          <w:noProof w:val="0"/>
          <w:rtl/>
        </w:rPr>
        <w:t>"</w:t>
      </w:r>
      <w:r>
        <w:rPr>
          <w:rFonts w:ascii="David" w:hAnsi="David"/>
          <w:b/>
          <w:bCs/>
          <w:noProof w:val="0"/>
          <w:rtl/>
        </w:rPr>
        <w:t xml:space="preserve">תפקידיהם של העדים, להוות כלי קיבול פסיביים להצהרת המצווה שזו צוואתו; לצפות במעשה החתימה של המצווה ולאשר בכתב על פני הצוואה עצמה שהם היו עדים להצהרת המצווה ולחתימתו </w:t>
      </w:r>
      <w:r w:rsidRPr="007F317E">
        <w:rPr>
          <w:rFonts w:ascii="David" w:hAnsi="David"/>
          <w:b/>
          <w:bCs/>
          <w:noProof w:val="0"/>
          <w:color w:val="000000" w:themeColor="text1"/>
          <w:u w:val="single"/>
          <w:rtl/>
        </w:rPr>
        <w:t xml:space="preserve">(ש' </w:t>
      </w:r>
      <w:hyperlink r:id="rId34" w:history="1">
        <w:r w:rsidRPr="007F317E">
          <w:rPr>
            <w:rStyle w:val="Hyperlink"/>
            <w:rFonts w:ascii="David" w:hAnsi="David"/>
            <w:b/>
            <w:bCs/>
            <w:noProof w:val="0"/>
            <w:color w:val="000000" w:themeColor="text1"/>
            <w:rtl/>
          </w:rPr>
          <w:t>שילה, פירוש לחוק הירושה (כרך</w:t>
        </w:r>
      </w:hyperlink>
      <w:r>
        <w:rPr>
          <w:rFonts w:ascii="David" w:hAnsi="David"/>
          <w:b/>
          <w:bCs/>
          <w:noProof w:val="0"/>
          <w:rtl/>
        </w:rPr>
        <w:t xml:space="preserve"> א', 1995) 197). </w:t>
      </w:r>
      <w:r>
        <w:rPr>
          <w:rFonts w:ascii="David" w:hAnsi="David"/>
          <w:b/>
          <w:bCs/>
          <w:noProof w:val="0"/>
          <w:rtl/>
        </w:rPr>
        <w:lastRenderedPageBreak/>
        <w:t>לפי פשוטם של דברים, וכן לאור המילים "באותו מעמד", הדרישה היא כי אישור הצהרת המצווה וחתימתו על ידי העדים תיעשה במעמד כולם (שם, 199-198)".</w:t>
      </w:r>
    </w:p>
    <w:p w:rsidR="00BE6B90" w:rsidRPr="00BE6B90" w:rsidRDefault="007B4ECE" w:rsidP="004F2F9C">
      <w:pPr>
        <w:spacing w:after="160" w:line="360" w:lineRule="auto"/>
        <w:ind w:left="708"/>
        <w:jc w:val="both"/>
        <w:rPr>
          <w:rFonts w:ascii="Arial" w:hAnsi="Arial"/>
          <w:noProof w:val="0"/>
        </w:rPr>
      </w:pPr>
      <w:r>
        <w:rPr>
          <w:rFonts w:hint="cs"/>
          <w:noProof w:val="0"/>
          <w:rtl/>
          <w:lang w:eastAsia="he-IL"/>
        </w:rPr>
        <w:t>ב</w:t>
      </w:r>
      <w:r w:rsidR="00077E2A">
        <w:rPr>
          <w:rFonts w:hint="cs"/>
          <w:noProof w:val="0"/>
          <w:rtl/>
          <w:lang w:eastAsia="he-IL"/>
        </w:rPr>
        <w:t>נסיבות אלה אף לא מצאתי להאריך בסקירת הפסיקה בכל הנוגע לסעיף 20 לחוק הירושה ו</w:t>
      </w:r>
      <w:r w:rsidR="00232932">
        <w:rPr>
          <w:noProof w:val="0"/>
          <w:rtl/>
          <w:lang w:eastAsia="he-IL"/>
        </w:rPr>
        <w:t>סעיף 25 ל</w:t>
      </w:r>
      <w:hyperlink r:id="rId35" w:history="1">
        <w:r w:rsidR="00232932" w:rsidRPr="004F2F9C">
          <w:rPr>
            <w:rStyle w:val="Hyperlink"/>
            <w:rFonts w:ascii="David" w:hAnsi="David"/>
            <w:noProof w:val="0"/>
            <w:color w:val="000000" w:themeColor="text1"/>
            <w:u w:val="none"/>
            <w:rtl/>
            <w:lang w:eastAsia="he-IL"/>
          </w:rPr>
          <w:t>חוק הירושה</w:t>
        </w:r>
      </w:hyperlink>
      <w:r w:rsidR="00077E2A" w:rsidRPr="004F2F9C">
        <w:rPr>
          <w:rFonts w:ascii="David" w:hAnsi="David" w:hint="cs"/>
          <w:noProof w:val="0"/>
          <w:color w:val="000000" w:themeColor="text1"/>
          <w:rtl/>
          <w:lang w:eastAsia="he-IL"/>
        </w:rPr>
        <w:t xml:space="preserve">. לעניין זה אסתפק בהפניה </w:t>
      </w:r>
      <w:r w:rsidR="00077E2A" w:rsidRPr="004F2F9C">
        <w:rPr>
          <w:rFonts w:ascii="Calibri" w:hAnsi="Calibri" w:hint="cs"/>
          <w:noProof w:val="0"/>
          <w:color w:val="000000" w:themeColor="text1"/>
          <w:rtl/>
        </w:rPr>
        <w:t>ל</w:t>
      </w:r>
      <w:r w:rsidR="00BE6B90" w:rsidRPr="00BE6B90">
        <w:rPr>
          <w:rFonts w:ascii="Calibri" w:hAnsi="Calibri"/>
          <w:noProof w:val="0"/>
          <w:color w:val="000000" w:themeColor="text1"/>
          <w:rtl/>
        </w:rPr>
        <w:t>דבריה של כב' השופטת גאולה לוין ב</w:t>
      </w:r>
      <w:hyperlink r:id="rId36" w:history="1">
        <w:r w:rsidR="00BE6B90" w:rsidRPr="004F2F9C">
          <w:rPr>
            <w:rFonts w:ascii="Calibri" w:hAnsi="Calibri"/>
            <w:noProof w:val="0"/>
            <w:color w:val="000000" w:themeColor="text1"/>
            <w:rtl/>
          </w:rPr>
          <w:t>ת"ע (ב"ש) 35623-03-12</w:t>
        </w:r>
      </w:hyperlink>
      <w:r w:rsidR="00BE6B90" w:rsidRPr="00BE6B90">
        <w:rPr>
          <w:rFonts w:ascii="Calibri" w:hAnsi="Calibri"/>
          <w:noProof w:val="0"/>
          <w:color w:val="000000" w:themeColor="text1"/>
          <w:rtl/>
        </w:rPr>
        <w:t xml:space="preserve"> </w:t>
      </w:r>
      <w:r w:rsidR="00BE6B90" w:rsidRPr="00BE6B90">
        <w:rPr>
          <w:rFonts w:ascii="Calibri" w:hAnsi="Calibri" w:hint="cs"/>
          <w:b/>
          <w:bCs/>
          <w:noProof w:val="0"/>
          <w:rtl/>
        </w:rPr>
        <w:t xml:space="preserve">צ.מ.ח נ' ת.מ, </w:t>
      </w:r>
      <w:r w:rsidR="004F2F9C">
        <w:rPr>
          <w:rFonts w:hint="cs"/>
          <w:noProof w:val="0"/>
          <w:sz w:val="22"/>
          <w:rtl/>
        </w:rPr>
        <w:t>(</w:t>
      </w:r>
      <w:r w:rsidR="00BE6B90" w:rsidRPr="00BE6B90">
        <w:rPr>
          <w:noProof w:val="0"/>
          <w:sz w:val="22"/>
          <w:rtl/>
        </w:rPr>
        <w:t>פורסם בנבו</w:t>
      </w:r>
      <w:r w:rsidR="004F2F9C">
        <w:rPr>
          <w:rFonts w:hint="cs"/>
          <w:noProof w:val="0"/>
          <w:sz w:val="22"/>
          <w:rtl/>
        </w:rPr>
        <w:t xml:space="preserve">, </w:t>
      </w:r>
      <w:r w:rsidR="00BE0712">
        <w:rPr>
          <w:rFonts w:hint="cs"/>
          <w:noProof w:val="0"/>
          <w:sz w:val="22"/>
          <w:rtl/>
        </w:rPr>
        <w:t>28.5.13)</w:t>
      </w:r>
      <w:r w:rsidR="00BE6B90" w:rsidRPr="00BE6B90">
        <w:rPr>
          <w:noProof w:val="0"/>
          <w:sz w:val="22"/>
          <w:rtl/>
        </w:rPr>
        <w:t xml:space="preserve"> </w:t>
      </w:r>
      <w:r w:rsidR="00BE6B90" w:rsidRPr="00BE6B90">
        <w:rPr>
          <w:rFonts w:ascii="Calibri" w:hAnsi="Calibri"/>
          <w:noProof w:val="0"/>
          <w:rtl/>
        </w:rPr>
        <w:t>עמ' 10 לפסק הדין:</w:t>
      </w:r>
      <w:r w:rsidR="00BE6B90" w:rsidRPr="00BE6B90">
        <w:rPr>
          <w:rFonts w:ascii="Calibri" w:hAnsi="Calibri"/>
          <w:b/>
          <w:bCs/>
          <w:noProof w:val="0"/>
          <w:rtl/>
        </w:rPr>
        <w:t xml:space="preserve"> </w:t>
      </w:r>
    </w:p>
    <w:p w:rsidR="00BE6B90" w:rsidRPr="00BE6B90" w:rsidRDefault="00BE6B90" w:rsidP="00BE6B90">
      <w:pPr>
        <w:spacing w:line="360" w:lineRule="auto"/>
        <w:ind w:left="720"/>
        <w:jc w:val="both"/>
        <w:rPr>
          <w:rFonts w:ascii="Calibri" w:hAnsi="Calibri"/>
          <w:b/>
          <w:bCs/>
          <w:noProof w:val="0"/>
          <w:color w:val="000000" w:themeColor="text1"/>
        </w:rPr>
      </w:pPr>
      <w:r w:rsidRPr="00BE6B90">
        <w:rPr>
          <w:rFonts w:ascii="Calibri" w:hAnsi="Calibri"/>
          <w:b/>
          <w:bCs/>
          <w:noProof w:val="0"/>
          <w:rtl/>
        </w:rPr>
        <w:t>"מכל מקום, במקרה דנן לא ניתן לקיים את המסמך הנחזה כצוואה בעדים, משלא התקיימו "מרכיבי היסוד" על פי סעיף 25 ל</w:t>
      </w:r>
      <w:hyperlink r:id="rId37" w:history="1">
        <w:r w:rsidRPr="004F2F9C">
          <w:rPr>
            <w:rFonts w:ascii="Calibri" w:hAnsi="Calibri"/>
            <w:b/>
            <w:bCs/>
            <w:noProof w:val="0"/>
            <w:color w:val="000000" w:themeColor="text1"/>
            <w:rtl/>
          </w:rPr>
          <w:t>חוק הירושה</w:t>
        </w:r>
      </w:hyperlink>
      <w:r w:rsidRPr="00BE6B90">
        <w:rPr>
          <w:rFonts w:ascii="Calibri" w:hAnsi="Calibri"/>
          <w:b/>
          <w:bCs/>
          <w:noProof w:val="0"/>
          <w:color w:val="000000" w:themeColor="text1"/>
          <w:rtl/>
        </w:rPr>
        <w:t>.</w:t>
      </w:r>
    </w:p>
    <w:p w:rsidR="00BE6B90" w:rsidRPr="00BE6B90" w:rsidRDefault="00BE6B90" w:rsidP="00BE6B90">
      <w:pPr>
        <w:spacing w:line="360" w:lineRule="auto"/>
        <w:ind w:left="720"/>
        <w:jc w:val="both"/>
        <w:rPr>
          <w:rFonts w:ascii="Calibri" w:hAnsi="Calibri"/>
          <w:noProof w:val="0"/>
          <w:rtl/>
        </w:rPr>
      </w:pPr>
      <w:r w:rsidRPr="00BE6B90">
        <w:rPr>
          <w:rFonts w:ascii="Calibri" w:hAnsi="Calibri"/>
          <w:b/>
          <w:bCs/>
          <w:noProof w:val="0"/>
          <w:rtl/>
        </w:rPr>
        <w:t xml:space="preserve"> העדר חתימה של המצווה בפני העדים והעדר הצהרה בפניהם כי זו צוואתו אינם פגמים צורניים בלבד או פגמים טכניים, עליהם ניתן להתגבר על פי סעיף 25 לחוק, כאשר אין לבית המשפט ספק באמיתות הצוואה. </w:t>
      </w:r>
      <w:r w:rsidRPr="00BE6B90">
        <w:rPr>
          <w:rFonts w:ascii="Calibri" w:hAnsi="Calibri"/>
          <w:b/>
          <w:bCs/>
          <w:noProof w:val="0"/>
          <w:u w:val="single"/>
          <w:rtl/>
        </w:rPr>
        <w:t>העדר חתימה של המצווה בפני העדים והעדר הצהרה של המצווה כי זו צוואתו הם פגמים היורדים לשורשו של עניין ושוללים את עצם קיומה של הצוואה כ"צוואה בעדים".</w:t>
      </w:r>
      <w:r w:rsidRPr="00BE6B90">
        <w:rPr>
          <w:rFonts w:ascii="Calibri" w:hAnsi="Calibri"/>
          <w:b/>
          <w:bCs/>
          <w:noProof w:val="0"/>
          <w:rtl/>
        </w:rPr>
        <w:t xml:space="preserve"> יש לזכור כי העדים אמורים לשכנע את בית המשפט שהצוואה, על אף הפגמים שנפלו בה, משקפת את רצונו החופשי והאמיתי של המצווה וכי המצווה הביאה בפניהם בתוך הבנה, הכרה וידיעה שזו צוואתו. העדים אינם יכולים לבצע מטלה זו כאשר הצוואה לא נחתמה בפניהם והמצווה לא הצהיר בפניהם שזו צוואתו.</w:t>
      </w:r>
      <w:r w:rsidRPr="00BE6B90">
        <w:rPr>
          <w:rFonts w:ascii="Calibri" w:hAnsi="Calibri"/>
          <w:noProof w:val="0"/>
          <w:rtl/>
        </w:rPr>
        <w:t>".</w:t>
      </w:r>
    </w:p>
    <w:p w:rsidR="00BE6B90" w:rsidRDefault="007B4ECE" w:rsidP="00BE6B90">
      <w:pPr>
        <w:spacing w:line="360" w:lineRule="auto"/>
        <w:ind w:left="720"/>
        <w:jc w:val="both"/>
        <w:rPr>
          <w:rFonts w:ascii="Calibri" w:hAnsi="Calibri"/>
          <w:noProof w:val="0"/>
          <w:rtl/>
        </w:rPr>
      </w:pPr>
      <w:r>
        <w:rPr>
          <w:rFonts w:ascii="Calibri" w:hAnsi="Calibri" w:hint="cs"/>
          <w:noProof w:val="0"/>
          <w:rtl/>
        </w:rPr>
        <w:t xml:space="preserve">ולכל זה אוסיף כשהחתימה הנחזית להיות חתימת המנוחה, אינה חתימתה. </w:t>
      </w:r>
    </w:p>
    <w:p w:rsidR="007B4ECE" w:rsidRPr="00BE6B90" w:rsidRDefault="007B4ECE" w:rsidP="00BE6B90">
      <w:pPr>
        <w:spacing w:line="360" w:lineRule="auto"/>
        <w:ind w:left="720"/>
        <w:jc w:val="both"/>
        <w:rPr>
          <w:rFonts w:ascii="Calibri" w:hAnsi="Calibri"/>
          <w:noProof w:val="0"/>
          <w:rtl/>
        </w:rPr>
      </w:pPr>
    </w:p>
    <w:p w:rsidR="00077E2A" w:rsidRDefault="00BE6B90" w:rsidP="00BE0712">
      <w:pPr>
        <w:spacing w:line="360" w:lineRule="auto"/>
        <w:ind w:left="720"/>
        <w:jc w:val="both"/>
        <w:rPr>
          <w:rFonts w:ascii="Calibri" w:hAnsi="Calibri"/>
          <w:noProof w:val="0"/>
          <w:rtl/>
        </w:rPr>
      </w:pPr>
      <w:r w:rsidRPr="00BE6B90">
        <w:rPr>
          <w:rFonts w:ascii="Calibri" w:hAnsi="Calibri"/>
          <w:noProof w:val="0"/>
          <w:rtl/>
        </w:rPr>
        <w:t xml:space="preserve">עוד ראו לעניין זה פסק דינו של כב' השופט שאול שוחט </w:t>
      </w:r>
      <w:r w:rsidR="00077E2A" w:rsidRPr="004F2F9C">
        <w:rPr>
          <w:rFonts w:ascii="David" w:hAnsi="David"/>
          <w:noProof w:val="0"/>
          <w:color w:val="000000" w:themeColor="text1"/>
          <w:rtl/>
        </w:rPr>
        <w:t>ב</w:t>
      </w:r>
      <w:hyperlink r:id="rId38" w:history="1">
        <w:r w:rsidR="00077E2A" w:rsidRPr="004F2F9C">
          <w:rPr>
            <w:rStyle w:val="Hyperlink"/>
            <w:rFonts w:ascii="David" w:hAnsi="David"/>
            <w:noProof w:val="0"/>
            <w:color w:val="000000" w:themeColor="text1"/>
            <w:u w:val="none"/>
            <w:rtl/>
          </w:rPr>
          <w:t>ת"ע (ת"א)  11632/99</w:t>
        </w:r>
      </w:hyperlink>
      <w:r w:rsidR="00077E2A">
        <w:rPr>
          <w:rFonts w:ascii="David" w:hAnsi="David"/>
          <w:noProof w:val="0"/>
          <w:rtl/>
        </w:rPr>
        <w:t xml:space="preserve">  </w:t>
      </w:r>
      <w:r w:rsidR="00077E2A">
        <w:rPr>
          <w:rFonts w:ascii="David" w:hAnsi="David"/>
          <w:b/>
          <w:bCs/>
          <w:noProof w:val="0"/>
          <w:rtl/>
        </w:rPr>
        <w:t>פלוני נ' מכון ויצמן למדע</w:t>
      </w:r>
      <w:r w:rsidR="00077E2A">
        <w:rPr>
          <w:rFonts w:ascii="David" w:hAnsi="David"/>
          <w:noProof w:val="0"/>
          <w:rtl/>
        </w:rPr>
        <w:t xml:space="preserve">, </w:t>
      </w:r>
      <w:r w:rsidR="00BE0712">
        <w:rPr>
          <w:rFonts w:ascii="David" w:hAnsi="David" w:hint="cs"/>
          <w:noProof w:val="0"/>
          <w:rtl/>
        </w:rPr>
        <w:t>(</w:t>
      </w:r>
      <w:r w:rsidR="00077E2A">
        <w:rPr>
          <w:rFonts w:ascii="David" w:hAnsi="David"/>
          <w:noProof w:val="0"/>
          <w:rtl/>
        </w:rPr>
        <w:t>פורסם בנבו, 25.4.2004</w:t>
      </w:r>
      <w:r w:rsidR="00BE0712">
        <w:rPr>
          <w:rFonts w:ascii="David" w:hAnsi="David" w:hint="cs"/>
          <w:noProof w:val="0"/>
          <w:rtl/>
        </w:rPr>
        <w:t>) ב</w:t>
      </w:r>
      <w:r w:rsidR="00077E2A">
        <w:rPr>
          <w:rFonts w:ascii="David" w:hAnsi="David" w:hint="cs"/>
          <w:noProof w:val="0"/>
          <w:rtl/>
        </w:rPr>
        <w:t xml:space="preserve">ו הבהיר וסיכם היטב את הדין בעניין זה. </w:t>
      </w:r>
    </w:p>
    <w:p w:rsidR="00232932" w:rsidRDefault="00232932" w:rsidP="00232932">
      <w:pPr>
        <w:spacing w:after="160" w:line="360" w:lineRule="auto"/>
        <w:ind w:left="720" w:hanging="720"/>
        <w:jc w:val="both"/>
        <w:rPr>
          <w:rFonts w:ascii="David" w:hAnsi="David"/>
          <w:b/>
          <w:bCs/>
          <w:noProof w:val="0"/>
          <w:u w:val="single"/>
          <w:rtl/>
        </w:rPr>
      </w:pPr>
    </w:p>
    <w:p w:rsidR="00877DEE" w:rsidRPr="00877DEE" w:rsidRDefault="00BE0712" w:rsidP="00877DEE">
      <w:pPr>
        <w:spacing w:after="160" w:line="360" w:lineRule="auto"/>
        <w:ind w:left="720" w:hanging="720"/>
        <w:jc w:val="both"/>
        <w:rPr>
          <w:rFonts w:ascii="Calibri" w:hAnsi="Calibri"/>
          <w:noProof w:val="0"/>
          <w:rtl/>
        </w:rPr>
      </w:pPr>
      <w:r>
        <w:rPr>
          <w:rFonts w:ascii="Calibri" w:hAnsi="Calibri" w:hint="cs"/>
          <w:noProof w:val="0"/>
          <w:rtl/>
        </w:rPr>
        <w:t>162.</w:t>
      </w:r>
      <w:r>
        <w:rPr>
          <w:rFonts w:ascii="Calibri" w:hAnsi="Calibri" w:hint="cs"/>
          <w:noProof w:val="0"/>
          <w:rtl/>
        </w:rPr>
        <w:tab/>
      </w:r>
      <w:r w:rsidR="00877DEE">
        <w:rPr>
          <w:rFonts w:ascii="Calibri" w:hAnsi="Calibri" w:hint="cs"/>
          <w:noProof w:val="0"/>
          <w:rtl/>
        </w:rPr>
        <w:t xml:space="preserve">כך גם יש להביא לפסילתה של הצוואה בשל מעורבות התובעת בעריכתה </w:t>
      </w:r>
      <w:r>
        <w:rPr>
          <w:rFonts w:ascii="Calibri" w:hAnsi="Calibri" w:hint="cs"/>
          <w:noProof w:val="0"/>
          <w:rtl/>
        </w:rPr>
        <w:t xml:space="preserve">מכוח </w:t>
      </w:r>
      <w:hyperlink r:id="rId39" w:history="1">
        <w:r w:rsidR="00877DEE" w:rsidRPr="00BE0712">
          <w:rPr>
            <w:rFonts w:ascii="Calibri" w:hAnsi="Calibri"/>
            <w:noProof w:val="0"/>
            <w:color w:val="000000" w:themeColor="text1"/>
            <w:rtl/>
          </w:rPr>
          <w:t>סעיף 35</w:t>
        </w:r>
      </w:hyperlink>
      <w:r w:rsidR="00877DEE" w:rsidRPr="00877DEE">
        <w:rPr>
          <w:rFonts w:ascii="Calibri" w:hAnsi="Calibri"/>
          <w:noProof w:val="0"/>
          <w:color w:val="000000" w:themeColor="text1"/>
          <w:rtl/>
        </w:rPr>
        <w:t xml:space="preserve"> ל</w:t>
      </w:r>
      <w:hyperlink r:id="rId40" w:history="1">
        <w:r w:rsidR="00877DEE" w:rsidRPr="00BE0712">
          <w:rPr>
            <w:rFonts w:ascii="Calibri" w:hAnsi="Calibri"/>
            <w:noProof w:val="0"/>
            <w:color w:val="000000" w:themeColor="text1"/>
            <w:rtl/>
          </w:rPr>
          <w:t>חוק הירושה</w:t>
        </w:r>
      </w:hyperlink>
      <w:r w:rsidR="00877DEE" w:rsidRPr="00877DEE">
        <w:rPr>
          <w:rFonts w:ascii="Calibri" w:hAnsi="Calibri"/>
          <w:noProof w:val="0"/>
          <w:rtl/>
        </w:rPr>
        <w:t xml:space="preserve"> </w:t>
      </w:r>
      <w:r w:rsidR="00877DEE" w:rsidRPr="00877DEE">
        <w:rPr>
          <w:rFonts w:ascii="Calibri" w:hAnsi="Calibri" w:hint="cs"/>
          <w:noProof w:val="0"/>
          <w:rtl/>
        </w:rPr>
        <w:t>שכותרתו :"</w:t>
      </w:r>
      <w:r w:rsidR="00877DEE" w:rsidRPr="00877DEE">
        <w:rPr>
          <w:rFonts w:ascii="Calibri" w:hAnsi="Calibri" w:hint="cs"/>
          <w:b/>
          <w:bCs/>
          <w:noProof w:val="0"/>
          <w:rtl/>
        </w:rPr>
        <w:t>צוואה לטובת עדים וכו'</w:t>
      </w:r>
      <w:r w:rsidR="00877DEE" w:rsidRPr="00877DEE">
        <w:rPr>
          <w:rFonts w:ascii="Calibri" w:hAnsi="Calibri" w:hint="cs"/>
          <w:noProof w:val="0"/>
          <w:rtl/>
        </w:rPr>
        <w:t xml:space="preserve">" </w:t>
      </w:r>
      <w:r>
        <w:rPr>
          <w:rFonts w:ascii="Calibri" w:hAnsi="Calibri" w:hint="cs"/>
          <w:noProof w:val="0"/>
          <w:rtl/>
        </w:rPr>
        <w:t>ה</w:t>
      </w:r>
      <w:r w:rsidR="00877DEE" w:rsidRPr="00877DEE">
        <w:rPr>
          <w:rFonts w:ascii="Calibri" w:hAnsi="Calibri" w:hint="cs"/>
          <w:noProof w:val="0"/>
          <w:rtl/>
        </w:rPr>
        <w:t>קובע:  "</w:t>
      </w:r>
      <w:r w:rsidR="00877DEE" w:rsidRPr="00877DEE">
        <w:rPr>
          <w:rFonts w:ascii="Calibri" w:hAnsi="Calibri" w:hint="cs"/>
          <w:b/>
          <w:bCs/>
          <w:noProof w:val="0"/>
          <w:rtl/>
        </w:rPr>
        <w:t>הוראת צוואה, פרט לצוואה בעל-פה, המזכה את מי שערך אותה או היה עד לעשייתה או לקח באופן אחר חלק בעריכתה, והוראת צוואה המזכה בן-זוגו של אחד מאלה -בטלה</w:t>
      </w:r>
      <w:r w:rsidR="00877DEE" w:rsidRPr="00877DEE">
        <w:rPr>
          <w:rFonts w:ascii="Calibri" w:hAnsi="Calibri" w:hint="cs"/>
          <w:noProof w:val="0"/>
          <w:rtl/>
        </w:rPr>
        <w:t>".</w:t>
      </w:r>
    </w:p>
    <w:p w:rsidR="00877DEE" w:rsidRDefault="00877DEE" w:rsidP="00BE0712">
      <w:pPr>
        <w:spacing w:line="360" w:lineRule="auto"/>
        <w:ind w:left="720"/>
        <w:contextualSpacing/>
        <w:jc w:val="both"/>
        <w:rPr>
          <w:noProof w:val="0"/>
          <w:rtl/>
        </w:rPr>
      </w:pPr>
      <w:r>
        <w:rPr>
          <w:noProof w:val="0"/>
          <w:rtl/>
        </w:rPr>
        <w:t xml:space="preserve">סעיף </w:t>
      </w:r>
      <w:r>
        <w:rPr>
          <w:rFonts w:hint="cs"/>
          <w:noProof w:val="0"/>
          <w:rtl/>
        </w:rPr>
        <w:t xml:space="preserve">35 לחוק הירושה </w:t>
      </w:r>
      <w:r w:rsidR="00BE0712">
        <w:rPr>
          <w:rFonts w:hint="cs"/>
          <w:noProof w:val="0"/>
          <w:rtl/>
        </w:rPr>
        <w:t xml:space="preserve">הנ"ל </w:t>
      </w:r>
      <w:r>
        <w:rPr>
          <w:noProof w:val="0"/>
          <w:rtl/>
        </w:rPr>
        <w:t xml:space="preserve">קובע שלוש חלופות שבהתקיים אחת מהן יש להביא לבטלות הוראה לטובתו הקיימת בצוואה, זאת גם אם יוכיח שלא התקיימה השפעה בלתי הוגנת על המצווה ואלו הן: הוראת הצוואה מזכה מי שערך אותה; הוראת צוואה מזכה מי שהיה עד לעשייתה; הוראת הצוואה מזכה את מי שלקח באופן אחר חלק בעריכתה. </w:t>
      </w:r>
    </w:p>
    <w:p w:rsidR="00877DEE" w:rsidRDefault="00877DEE" w:rsidP="00877DEE">
      <w:pPr>
        <w:spacing w:line="360" w:lineRule="auto"/>
        <w:ind w:left="720"/>
        <w:contextualSpacing/>
        <w:jc w:val="both"/>
        <w:rPr>
          <w:rtl/>
        </w:rPr>
      </w:pPr>
    </w:p>
    <w:p w:rsidR="00877DEE" w:rsidRDefault="00877DEE" w:rsidP="00BE0712">
      <w:pPr>
        <w:spacing w:line="360" w:lineRule="auto"/>
        <w:ind w:left="720"/>
        <w:contextualSpacing/>
        <w:jc w:val="both"/>
        <w:rPr>
          <w:rtl/>
        </w:rPr>
      </w:pPr>
      <w:r>
        <w:rPr>
          <w:noProof w:val="0"/>
          <w:rtl/>
        </w:rPr>
        <w:t>בפסיקה נמצאה אבחנה בפרשנות אשר ניתנה לחלופות השונות בסעיף 35 לחוק הירושה. בעוד שהביטוי "</w:t>
      </w:r>
      <w:r>
        <w:rPr>
          <w:b/>
          <w:bCs/>
          <w:noProof w:val="0"/>
          <w:rtl/>
        </w:rPr>
        <w:t>מי שערך את הצוואה</w:t>
      </w:r>
      <w:r>
        <w:rPr>
          <w:noProof w:val="0"/>
          <w:rtl/>
        </w:rPr>
        <w:t xml:space="preserve">" פורש באופן דווקני ומצמצם כמתייחס לתהליך העריכה הלשונית של המסמך ויצירתה תוך שנקבע כי פעולות הזוכה, ככל שהיו קודם לעריכת הצוואה או לאחר עריכת הצוואה, לא יפלו בגדרו (ראו ע"א 6496/98 </w:t>
      </w:r>
      <w:r>
        <w:rPr>
          <w:b/>
          <w:bCs/>
          <w:noProof w:val="0"/>
          <w:rtl/>
        </w:rPr>
        <w:t>בוטו נ' בוטו</w:t>
      </w:r>
      <w:r>
        <w:rPr>
          <w:noProof w:val="0"/>
          <w:rtl/>
        </w:rPr>
        <w:t>, פ"ד נד (1) 19, 30 (להלן: "</w:t>
      </w:r>
      <w:r>
        <w:rPr>
          <w:b/>
          <w:bCs/>
          <w:noProof w:val="0"/>
          <w:rtl/>
        </w:rPr>
        <w:t>פרשת בוטו</w:t>
      </w:r>
      <w:r>
        <w:rPr>
          <w:noProof w:val="0"/>
          <w:rtl/>
        </w:rPr>
        <w:t>"), הרי שהביטוי "</w:t>
      </w:r>
      <w:r>
        <w:rPr>
          <w:b/>
          <w:bCs/>
          <w:noProof w:val="0"/>
          <w:rtl/>
        </w:rPr>
        <w:t>לקח באופן אחר חלק בעריכתה</w:t>
      </w:r>
      <w:r>
        <w:rPr>
          <w:noProof w:val="0"/>
          <w:rtl/>
        </w:rPr>
        <w:t xml:space="preserve">" פורש באופן רחב </w:t>
      </w:r>
      <w:r>
        <w:rPr>
          <w:b/>
          <w:bCs/>
          <w:noProof w:val="0"/>
          <w:rtl/>
        </w:rPr>
        <w:lastRenderedPageBreak/>
        <w:t>ובפרשת בוטו</w:t>
      </w:r>
      <w:r>
        <w:rPr>
          <w:noProof w:val="0"/>
          <w:rtl/>
        </w:rPr>
        <w:t xml:space="preserve"> הגדיר אותו בית המשפט כ"עילת עוללות". במסגרת זו הרחיב בית המשפט את הביטוי והחילו גם על השלבים שקדמו לתחילת הליך ניסוח המסמך. כך, נקבע, כי גם מי שנטל חלק בהכנה ובתכנון של הצוואה יכול וייחשב כמי שנטל חלק באופן אחר בעריכתה (ש' שוחט, </w:t>
      </w:r>
      <w:r>
        <w:rPr>
          <w:b/>
          <w:bCs/>
          <w:noProof w:val="0"/>
          <w:u w:val="single"/>
          <w:rtl/>
        </w:rPr>
        <w:t>פגמים בצוואות</w:t>
      </w:r>
      <w:r>
        <w:rPr>
          <w:noProof w:val="0"/>
          <w:rtl/>
        </w:rPr>
        <w:t xml:space="preserve">, בעמ' 354-355). </w:t>
      </w:r>
    </w:p>
    <w:p w:rsidR="00877DEE" w:rsidRDefault="00877DEE" w:rsidP="00877DEE">
      <w:pPr>
        <w:spacing w:line="360" w:lineRule="auto"/>
        <w:contextualSpacing/>
        <w:jc w:val="both"/>
        <w:rPr>
          <w:rtl/>
        </w:rPr>
      </w:pPr>
    </w:p>
    <w:p w:rsidR="00BE0712" w:rsidRDefault="00BE0712" w:rsidP="00BE0712">
      <w:pPr>
        <w:spacing w:line="360" w:lineRule="auto"/>
        <w:ind w:left="720" w:hanging="720"/>
        <w:contextualSpacing/>
        <w:jc w:val="both"/>
        <w:rPr>
          <w:rtl/>
        </w:rPr>
      </w:pPr>
      <w:r>
        <w:rPr>
          <w:rFonts w:hint="cs"/>
          <w:rtl/>
        </w:rPr>
        <w:t>163.</w:t>
      </w:r>
      <w:r>
        <w:rPr>
          <w:rFonts w:hint="cs"/>
          <w:rtl/>
        </w:rPr>
        <w:tab/>
      </w:r>
      <w:r w:rsidR="00ED301D" w:rsidRPr="00ED301D">
        <w:rPr>
          <w:rtl/>
        </w:rPr>
        <w:t xml:space="preserve">ממכלול </w:t>
      </w:r>
      <w:r w:rsidR="00ED301D">
        <w:rPr>
          <w:rFonts w:hint="cs"/>
          <w:rtl/>
        </w:rPr>
        <w:t xml:space="preserve">העדויות והראיות </w:t>
      </w:r>
      <w:r w:rsidR="00ED301D" w:rsidRPr="00ED301D">
        <w:rPr>
          <w:rtl/>
        </w:rPr>
        <w:t xml:space="preserve">עולה </w:t>
      </w:r>
      <w:r w:rsidR="00ED301D">
        <w:rPr>
          <w:rFonts w:hint="cs"/>
          <w:rtl/>
        </w:rPr>
        <w:t xml:space="preserve">באופן ברור וחד משמעי כי התובעת הייתה היוזמת, </w:t>
      </w:r>
      <w:r w:rsidR="00ED301D" w:rsidRPr="00ED301D">
        <w:rPr>
          <w:rtl/>
        </w:rPr>
        <w:t>המפיק</w:t>
      </w:r>
      <w:r w:rsidR="00ED301D">
        <w:rPr>
          <w:rFonts w:hint="cs"/>
          <w:rtl/>
        </w:rPr>
        <w:t xml:space="preserve">ה והבמאית </w:t>
      </w:r>
      <w:r w:rsidR="00ED301D" w:rsidRPr="00ED301D">
        <w:rPr>
          <w:rtl/>
        </w:rPr>
        <w:t>של עריכת הצוואה</w:t>
      </w:r>
      <w:r w:rsidR="00ED301D">
        <w:rPr>
          <w:rFonts w:hint="cs"/>
          <w:rtl/>
        </w:rPr>
        <w:t>. לעניין זה אדגיש, כי כעולה מהעדויות והראיות במועד עריכת הצוואה שהתה הנתבעת בחו"ל בפיליפינים. פרט לכך לנתבע</w:t>
      </w:r>
      <w:r>
        <w:rPr>
          <w:rFonts w:hint="cs"/>
          <w:rtl/>
        </w:rPr>
        <w:t>ת</w:t>
      </w:r>
      <w:r w:rsidR="00ED301D">
        <w:rPr>
          <w:rFonts w:hint="cs"/>
          <w:rtl/>
        </w:rPr>
        <w:t xml:space="preserve"> אין ולא היה כל צורך בעריכת הצוואה בהיותה ממילא יורשת על פי דין בהיותה בת זוגתה של המנוחה. כך </w:t>
      </w:r>
      <w:r>
        <w:rPr>
          <w:rFonts w:hint="cs"/>
          <w:rtl/>
        </w:rPr>
        <w:t xml:space="preserve">גם בוודאי למתנגדים/ האחיינים </w:t>
      </w:r>
      <w:r w:rsidR="00ED301D">
        <w:rPr>
          <w:rFonts w:hint="cs"/>
          <w:rtl/>
        </w:rPr>
        <w:t>לא היה על עניין ב</w:t>
      </w:r>
      <w:r w:rsidR="004F2F9C">
        <w:rPr>
          <w:rFonts w:hint="cs"/>
          <w:rtl/>
        </w:rPr>
        <w:t xml:space="preserve">עריכת הצוואה שכן זו כאמור מדירה אותם מעזבון המנוחה. </w:t>
      </w:r>
    </w:p>
    <w:p w:rsidR="004F2F9C" w:rsidRDefault="004F2F9C" w:rsidP="00792379">
      <w:pPr>
        <w:spacing w:line="360" w:lineRule="auto"/>
        <w:ind w:left="720"/>
        <w:contextualSpacing/>
        <w:jc w:val="both"/>
        <w:rPr>
          <w:rtl/>
        </w:rPr>
      </w:pPr>
      <w:r>
        <w:rPr>
          <w:rFonts w:hint="cs"/>
          <w:rtl/>
        </w:rPr>
        <w:t xml:space="preserve">היחידה לה היה אינטרס ברור וממשי בעריכת הצוואה הינה התובעת אשר אינה יורשת על פי דין של המנוחה ומסקנה </w:t>
      </w:r>
      <w:r w:rsidR="00BE0712">
        <w:rPr>
          <w:rFonts w:hint="cs"/>
          <w:rtl/>
        </w:rPr>
        <w:t xml:space="preserve">זו עולה באופן </w:t>
      </w:r>
      <w:r>
        <w:rPr>
          <w:rFonts w:hint="cs"/>
          <w:rtl/>
        </w:rPr>
        <w:t>ברורה ומפורש מכל העדויות והראיות עליהם עמדתי לעי</w:t>
      </w:r>
      <w:r w:rsidR="00792379">
        <w:rPr>
          <w:rFonts w:hint="cs"/>
          <w:rtl/>
        </w:rPr>
        <w:t>ל</w:t>
      </w:r>
      <w:r>
        <w:rPr>
          <w:rFonts w:hint="cs"/>
          <w:rtl/>
        </w:rPr>
        <w:t xml:space="preserve">. </w:t>
      </w:r>
    </w:p>
    <w:p w:rsidR="004F2F9C" w:rsidRDefault="004F2F9C" w:rsidP="00ED301D">
      <w:pPr>
        <w:spacing w:line="360" w:lineRule="auto"/>
        <w:contextualSpacing/>
        <w:jc w:val="both"/>
        <w:rPr>
          <w:rtl/>
        </w:rPr>
      </w:pPr>
    </w:p>
    <w:p w:rsidR="004D2BF0" w:rsidRPr="00792379" w:rsidRDefault="00792379" w:rsidP="00792379">
      <w:pPr>
        <w:spacing w:line="360" w:lineRule="auto"/>
        <w:ind w:left="720" w:hanging="720"/>
        <w:jc w:val="both"/>
        <w:rPr>
          <w:rFonts w:ascii="Arial" w:hAnsi="Arial"/>
          <w:noProof w:val="0"/>
          <w:sz w:val="28"/>
          <w:szCs w:val="28"/>
          <w:rtl/>
        </w:rPr>
      </w:pPr>
      <w:r w:rsidRPr="00792379">
        <w:rPr>
          <w:rFonts w:ascii="Arial" w:hAnsi="Arial" w:hint="cs"/>
          <w:b/>
          <w:bCs/>
          <w:noProof w:val="0"/>
          <w:sz w:val="28"/>
          <w:szCs w:val="28"/>
          <w:u w:val="single"/>
          <w:rtl/>
        </w:rPr>
        <w:t>ז.</w:t>
      </w:r>
      <w:r w:rsidRPr="00792379">
        <w:rPr>
          <w:rFonts w:ascii="Arial" w:hAnsi="Arial" w:hint="cs"/>
          <w:b/>
          <w:bCs/>
          <w:noProof w:val="0"/>
          <w:sz w:val="28"/>
          <w:szCs w:val="28"/>
          <w:u w:val="single"/>
          <w:rtl/>
        </w:rPr>
        <w:tab/>
      </w:r>
      <w:r w:rsidR="004D2BF0" w:rsidRPr="00792379">
        <w:rPr>
          <w:rFonts w:ascii="Arial" w:hAnsi="Arial" w:hint="cs"/>
          <w:b/>
          <w:bCs/>
          <w:noProof w:val="0"/>
          <w:sz w:val="28"/>
          <w:szCs w:val="28"/>
          <w:u w:val="single"/>
          <w:rtl/>
        </w:rPr>
        <w:t>הערות לסיום ולשם שלמות התמונה</w:t>
      </w:r>
      <w:r w:rsidR="004D2BF0" w:rsidRPr="00792379">
        <w:rPr>
          <w:rFonts w:ascii="Arial" w:hAnsi="Arial" w:hint="cs"/>
          <w:noProof w:val="0"/>
          <w:sz w:val="28"/>
          <w:szCs w:val="28"/>
          <w:rtl/>
        </w:rPr>
        <w:t xml:space="preserve"> </w:t>
      </w:r>
    </w:p>
    <w:p w:rsidR="004D2BF0" w:rsidRDefault="004D2BF0" w:rsidP="004D2BF0">
      <w:pPr>
        <w:spacing w:line="360" w:lineRule="auto"/>
        <w:ind w:left="720" w:hanging="720"/>
        <w:jc w:val="both"/>
        <w:rPr>
          <w:rFonts w:ascii="Arial" w:hAnsi="Arial"/>
          <w:noProof w:val="0"/>
          <w:rtl/>
        </w:rPr>
      </w:pPr>
    </w:p>
    <w:p w:rsidR="00627CCB" w:rsidRDefault="004D2BF0" w:rsidP="000C5046">
      <w:pPr>
        <w:spacing w:line="360" w:lineRule="auto"/>
        <w:ind w:left="720" w:hanging="720"/>
        <w:jc w:val="both"/>
        <w:rPr>
          <w:rFonts w:ascii="Arial" w:hAnsi="Arial"/>
          <w:noProof w:val="0"/>
          <w:rtl/>
        </w:rPr>
      </w:pPr>
      <w:r>
        <w:rPr>
          <w:rFonts w:ascii="Arial" w:hAnsi="Arial" w:hint="cs"/>
          <w:noProof w:val="0"/>
          <w:rtl/>
        </w:rPr>
        <w:t>16</w:t>
      </w:r>
      <w:r w:rsidR="000C5046">
        <w:rPr>
          <w:rFonts w:ascii="Arial" w:hAnsi="Arial" w:hint="cs"/>
          <w:noProof w:val="0"/>
          <w:rtl/>
        </w:rPr>
        <w:t>4</w:t>
      </w:r>
      <w:r>
        <w:rPr>
          <w:rFonts w:ascii="Arial" w:hAnsi="Arial" w:hint="cs"/>
          <w:noProof w:val="0"/>
          <w:rtl/>
        </w:rPr>
        <w:t>.</w:t>
      </w:r>
      <w:r>
        <w:rPr>
          <w:rFonts w:ascii="Arial" w:hAnsi="Arial" w:hint="cs"/>
          <w:noProof w:val="0"/>
          <w:rtl/>
        </w:rPr>
        <w:tab/>
        <w:t xml:space="preserve">לאור המסקנה הברורה והחד משמעית כמפורט לעיל לא מצאתי כל מקום להידרש לעדויות </w:t>
      </w:r>
      <w:r w:rsidR="00627CCB">
        <w:rPr>
          <w:rFonts w:ascii="Arial" w:hAnsi="Arial" w:hint="cs"/>
          <w:noProof w:val="0"/>
          <w:rtl/>
        </w:rPr>
        <w:t xml:space="preserve">הנתבעים: הנתבעת והאחיינים. </w:t>
      </w:r>
    </w:p>
    <w:p w:rsidR="00627CCB" w:rsidRDefault="00627CCB" w:rsidP="00627CCB">
      <w:pPr>
        <w:spacing w:line="360" w:lineRule="auto"/>
        <w:ind w:left="720"/>
        <w:jc w:val="both"/>
        <w:rPr>
          <w:rFonts w:ascii="Arial" w:hAnsi="Arial"/>
          <w:noProof w:val="0"/>
          <w:rtl/>
        </w:rPr>
      </w:pPr>
      <w:r>
        <w:rPr>
          <w:rFonts w:ascii="Arial" w:hAnsi="Arial" w:hint="cs"/>
          <w:noProof w:val="0"/>
          <w:rtl/>
        </w:rPr>
        <w:t xml:space="preserve">עם זאת אציין כי עדותה של הנתבעת והעדים מטעמה היו אמינות ומהימנות עליי. אציין כי כל העדים מטעמה של הנתבעת היו עדים אשר להם אין כל אינטרס כלכלי או תועלת בתוצאת פסק הדין. </w:t>
      </w:r>
    </w:p>
    <w:p w:rsidR="004D2BF0" w:rsidRPr="00E91572" w:rsidRDefault="00627CCB" w:rsidP="0099715A">
      <w:pPr>
        <w:spacing w:line="360" w:lineRule="auto"/>
        <w:ind w:left="720"/>
        <w:jc w:val="both"/>
        <w:rPr>
          <w:rFonts w:ascii="Arial" w:hAnsi="Arial"/>
          <w:noProof w:val="0"/>
          <w:rtl/>
        </w:rPr>
      </w:pPr>
      <w:r>
        <w:rPr>
          <w:rFonts w:ascii="Arial" w:hAnsi="Arial" w:hint="cs"/>
          <w:noProof w:val="0"/>
          <w:rtl/>
        </w:rPr>
        <w:t xml:space="preserve">עוד אציין כי עדותם הייתה רלוונטית בעיקר לשאלת מעמדה של הנתבעת כבת זוגתה של המנוחה </w:t>
      </w:r>
      <w:r>
        <w:rPr>
          <w:rFonts w:ascii="Arial" w:hAnsi="Arial"/>
          <w:noProof w:val="0"/>
          <w:rtl/>
        </w:rPr>
        <w:t>–</w:t>
      </w:r>
      <w:r>
        <w:rPr>
          <w:rFonts w:ascii="Arial" w:hAnsi="Arial" w:hint="cs"/>
          <w:noProof w:val="0"/>
          <w:rtl/>
        </w:rPr>
        <w:t xml:space="preserve"> הידועה בציבור שלה ומשכאמור לעיל ובסופו של יום אף לא נדרשתי להכריע ב</w:t>
      </w:r>
      <w:r w:rsidR="0099715A">
        <w:rPr>
          <w:rFonts w:ascii="Arial" w:hAnsi="Arial" w:hint="cs"/>
          <w:noProof w:val="0"/>
          <w:rtl/>
        </w:rPr>
        <w:t xml:space="preserve">שאלה זו </w:t>
      </w:r>
      <w:r>
        <w:rPr>
          <w:rFonts w:ascii="Arial" w:hAnsi="Arial" w:hint="cs"/>
          <w:noProof w:val="0"/>
          <w:rtl/>
        </w:rPr>
        <w:t>נוכח פסק דינו של בית הדין האזורי לעבודה, לא מצאתי כי יש להידרש ל</w:t>
      </w:r>
      <w:r w:rsidR="0099715A">
        <w:rPr>
          <w:rFonts w:ascii="Arial" w:hAnsi="Arial" w:hint="cs"/>
          <w:noProof w:val="0"/>
          <w:rtl/>
        </w:rPr>
        <w:t>ניתוח עדותם</w:t>
      </w:r>
      <w:r w:rsidR="000C5046">
        <w:rPr>
          <w:rFonts w:ascii="Arial" w:hAnsi="Arial" w:hint="cs"/>
          <w:noProof w:val="0"/>
          <w:rtl/>
        </w:rPr>
        <w:t xml:space="preserve"> במסגרת פסק דין ולאור תוצאתו הברורה והחד משמעית</w:t>
      </w:r>
      <w:r w:rsidR="0099715A">
        <w:rPr>
          <w:rFonts w:ascii="Arial" w:hAnsi="Arial" w:hint="cs"/>
          <w:noProof w:val="0"/>
          <w:rtl/>
        </w:rPr>
        <w:t xml:space="preserve">. </w:t>
      </w:r>
      <w:r>
        <w:rPr>
          <w:rFonts w:ascii="Arial" w:hAnsi="Arial" w:hint="cs"/>
          <w:noProof w:val="0"/>
          <w:rtl/>
        </w:rPr>
        <w:t xml:space="preserve"> </w:t>
      </w:r>
    </w:p>
    <w:p w:rsidR="00E412DB" w:rsidRDefault="00E412DB" w:rsidP="00F61AAF">
      <w:pPr>
        <w:spacing w:line="360" w:lineRule="auto"/>
        <w:ind w:left="720" w:hanging="720"/>
        <w:jc w:val="both"/>
        <w:rPr>
          <w:rFonts w:ascii="Arial" w:hAnsi="Arial"/>
          <w:noProof w:val="0"/>
          <w:rtl/>
        </w:rPr>
      </w:pPr>
    </w:p>
    <w:p w:rsidR="005C07F0" w:rsidRDefault="000C5046" w:rsidP="00F61AAF">
      <w:pPr>
        <w:spacing w:line="360" w:lineRule="auto"/>
        <w:ind w:left="720" w:hanging="720"/>
        <w:jc w:val="both"/>
        <w:rPr>
          <w:rFonts w:ascii="Arial" w:hAnsi="Arial"/>
          <w:noProof w:val="0"/>
          <w:rtl/>
        </w:rPr>
      </w:pPr>
      <w:r>
        <w:rPr>
          <w:rFonts w:ascii="Arial" w:hAnsi="Arial" w:hint="cs"/>
          <w:noProof w:val="0"/>
          <w:rtl/>
        </w:rPr>
        <w:t>165</w:t>
      </w:r>
      <w:r w:rsidR="00792379">
        <w:rPr>
          <w:rFonts w:ascii="Arial" w:hAnsi="Arial" w:hint="cs"/>
          <w:noProof w:val="0"/>
          <w:rtl/>
        </w:rPr>
        <w:t>.</w:t>
      </w:r>
      <w:r w:rsidR="00792379">
        <w:rPr>
          <w:rFonts w:ascii="Arial" w:hAnsi="Arial" w:hint="cs"/>
          <w:noProof w:val="0"/>
          <w:rtl/>
        </w:rPr>
        <w:tab/>
        <w:t>עוד מצאתי להידרש בקצרה לכמה מטענות התובעת בסיכומיה. בסיכומ</w:t>
      </w:r>
      <w:r w:rsidR="005C07F0">
        <w:rPr>
          <w:rFonts w:ascii="Arial" w:hAnsi="Arial" w:hint="cs"/>
          <w:noProof w:val="0"/>
          <w:rtl/>
        </w:rPr>
        <w:t>יה</w:t>
      </w:r>
      <w:r w:rsidR="00792379">
        <w:rPr>
          <w:rFonts w:ascii="Arial" w:hAnsi="Arial" w:hint="cs"/>
          <w:noProof w:val="0"/>
          <w:rtl/>
        </w:rPr>
        <w:t xml:space="preserve"> מנ</w:t>
      </w:r>
      <w:r w:rsidR="005C07F0">
        <w:rPr>
          <w:rFonts w:ascii="Arial" w:hAnsi="Arial" w:hint="cs"/>
          <w:noProof w:val="0"/>
          <w:rtl/>
        </w:rPr>
        <w:t>סה התובעת להיבנות מהעובדה כי במסגרת הסיכומים נזנחנו הטע</w:t>
      </w:r>
      <w:r w:rsidR="00296F61">
        <w:rPr>
          <w:rFonts w:ascii="Arial" w:hAnsi="Arial" w:hint="cs"/>
          <w:noProof w:val="0"/>
          <w:rtl/>
        </w:rPr>
        <w:t>נ</w:t>
      </w:r>
      <w:r w:rsidR="005C07F0">
        <w:rPr>
          <w:rFonts w:ascii="Arial" w:hAnsi="Arial" w:hint="cs"/>
          <w:noProof w:val="0"/>
          <w:rtl/>
        </w:rPr>
        <w:t>ות בדבר השפעה בלתי הוגנת והעדר כשירות של המנוחה. דין ט</w:t>
      </w:r>
      <w:r w:rsidR="00296F61">
        <w:rPr>
          <w:rFonts w:ascii="Arial" w:hAnsi="Arial" w:hint="cs"/>
          <w:noProof w:val="0"/>
          <w:rtl/>
        </w:rPr>
        <w:t>ע</w:t>
      </w:r>
      <w:r w:rsidR="005C07F0">
        <w:rPr>
          <w:rFonts w:ascii="Arial" w:hAnsi="Arial" w:hint="cs"/>
          <w:noProof w:val="0"/>
          <w:rtl/>
        </w:rPr>
        <w:t xml:space="preserve">נה זו של התובעת להידחות מכל וכל. </w:t>
      </w:r>
    </w:p>
    <w:p w:rsidR="005C07F0" w:rsidRDefault="005C07F0" w:rsidP="005C07F0">
      <w:pPr>
        <w:spacing w:after="160" w:line="360" w:lineRule="auto"/>
        <w:ind w:left="720" w:hanging="720"/>
        <w:jc w:val="both"/>
        <w:rPr>
          <w:rFonts w:ascii="David" w:hAnsi="David"/>
          <w:noProof w:val="0"/>
        </w:rPr>
      </w:pPr>
      <w:r>
        <w:rPr>
          <w:rFonts w:ascii="Arial" w:hAnsi="Arial" w:hint="cs"/>
          <w:noProof w:val="0"/>
          <w:rtl/>
        </w:rPr>
        <w:t xml:space="preserve"> </w:t>
      </w:r>
      <w:r>
        <w:rPr>
          <w:rFonts w:hint="cs"/>
          <w:noProof w:val="0"/>
          <w:rtl/>
        </w:rPr>
        <w:t xml:space="preserve">             כפי שנקבע </w:t>
      </w:r>
      <w:r>
        <w:rPr>
          <w:rFonts w:ascii="Arimo" w:hAnsi="Arimo" w:hint="cs"/>
          <w:rtl/>
        </w:rPr>
        <w:t>ב</w:t>
      </w:r>
      <w:r>
        <w:rPr>
          <w:rFonts w:ascii="Arimo" w:hAnsi="Arimo"/>
          <w:rtl/>
        </w:rPr>
        <w:t xml:space="preserve">עמ"ש (תל אביב-יפו) 48729-03-19 </w:t>
      </w:r>
      <w:r>
        <w:rPr>
          <w:rFonts w:ascii="Arimo" w:hAnsi="Arimo"/>
          <w:b/>
          <w:bCs/>
          <w:rtl/>
        </w:rPr>
        <w:t>ב' י' פ' נ' א' פ'</w:t>
      </w:r>
      <w:r>
        <w:rPr>
          <w:noProof w:val="0"/>
          <w:rtl/>
        </w:rPr>
        <w:t xml:space="preserve"> [פורסם בנבו, 17.11.2019] ס' 3 לפסק הדין: </w:t>
      </w:r>
      <w:r>
        <w:rPr>
          <w:rFonts w:ascii="David" w:hAnsi="David"/>
          <w:noProof w:val="0"/>
          <w:rtl/>
        </w:rPr>
        <w:t>"</w:t>
      </w:r>
      <w:r>
        <w:rPr>
          <w:rFonts w:ascii="David" w:hAnsi="David"/>
          <w:b/>
          <w:bCs/>
          <w:noProof w:val="0"/>
          <w:rtl/>
        </w:rPr>
        <w:t xml:space="preserve">זאת ועוד, בהליכי התנגדות לצוואה יש חוסר איזון מובנה בין מגיש הבקשה לקיום, שהוא הזוכה על פיה, לבין המתנגד לקיומה. האחרון לוקה בחסר ראייתי בכל הנוגע לתשתית העובדתית הנוגעת למערכת היחסים בין הזוכה למצווה אף לזו שסבבה את הליך עשייתה של הצוואה ומידת מעורבותו של הזוכה בה. תשתית זו מצויה, בדרך כלל, </w:t>
      </w:r>
      <w:r>
        <w:rPr>
          <w:rFonts w:ascii="David" w:hAnsi="David"/>
          <w:b/>
          <w:bCs/>
          <w:noProof w:val="0"/>
          <w:rtl/>
        </w:rPr>
        <w:lastRenderedPageBreak/>
        <w:t xml:space="preserve">בידיעתו של הזוכה או של קרוביו ומקורביו, ומכל מקום לא בידיעתו של המתנגד, לפיכך, יש להקל עם המתנגד בפרט לאור העובדה שנטל השכנוע לפסלות הצוואה מוטל, בצוואה תקינה על פניה מבחינה צורנית, עליו, הגם שנטל זה הוא ברמה של מאזן ההסתברויות </w:t>
      </w:r>
      <w:r w:rsidRPr="00591050">
        <w:rPr>
          <w:rFonts w:ascii="David" w:hAnsi="David"/>
          <w:b/>
          <w:bCs/>
          <w:noProof w:val="0"/>
          <w:color w:val="000000" w:themeColor="text1"/>
          <w:rtl/>
        </w:rPr>
        <w:t>(</w:t>
      </w:r>
      <w:hyperlink r:id="rId41" w:history="1">
        <w:r w:rsidRPr="00591050">
          <w:rPr>
            <w:rStyle w:val="Hyperlink"/>
            <w:rFonts w:ascii="David" w:hAnsi="David"/>
            <w:b/>
            <w:bCs/>
            <w:noProof w:val="0"/>
            <w:color w:val="000000" w:themeColor="text1"/>
            <w:u w:val="none"/>
            <w:rtl/>
          </w:rPr>
          <w:t>עמ"ש 36529-11-10</w:t>
        </w:r>
      </w:hyperlink>
      <w:r>
        <w:rPr>
          <w:rFonts w:ascii="David" w:hAnsi="David"/>
          <w:b/>
          <w:bCs/>
          <w:noProof w:val="0"/>
          <w:rtl/>
        </w:rPr>
        <w:t xml:space="preserve"> ב' ש' </w:t>
      </w:r>
      <w:r>
        <w:rPr>
          <w:rFonts w:ascii="David" w:hAnsi="David"/>
          <w:b/>
          <w:bCs/>
          <w:noProof w:val="0"/>
          <w:u w:val="single"/>
          <w:rtl/>
        </w:rPr>
        <w:t>מ' נ' ש' מ'</w:t>
      </w:r>
      <w:r>
        <w:rPr>
          <w:rFonts w:ascii="David" w:hAnsi="David"/>
          <w:b/>
          <w:bCs/>
          <w:noProof w:val="0"/>
          <w:rtl/>
        </w:rPr>
        <w:t xml:space="preserve">, </w:t>
      </w:r>
      <w:r>
        <w:rPr>
          <w:b/>
          <w:bCs/>
          <w:noProof w:val="0"/>
          <w:sz w:val="22"/>
          <w:rtl/>
        </w:rPr>
        <w:t>[פורסם בנבו]</w:t>
      </w:r>
      <w:r>
        <w:rPr>
          <w:rFonts w:ascii="David" w:hAnsi="David"/>
          <w:b/>
          <w:bCs/>
          <w:noProof w:val="0"/>
          <w:rtl/>
        </w:rPr>
        <w:t>, 28.2.12; שוחט, פינברג, פלומין "</w:t>
      </w:r>
      <w:r>
        <w:rPr>
          <w:rFonts w:ascii="David" w:hAnsi="David"/>
          <w:b/>
          <w:bCs/>
          <w:noProof w:val="0"/>
          <w:u w:val="single"/>
          <w:rtl/>
        </w:rPr>
        <w:t>דיני ירושה ועיזבון</w:t>
      </w:r>
      <w:r>
        <w:rPr>
          <w:rFonts w:ascii="David" w:hAnsi="David"/>
          <w:b/>
          <w:bCs/>
          <w:noProof w:val="0"/>
          <w:rtl/>
        </w:rPr>
        <w:t>", מהדורה שביעית, 2014 עמ' 192)</w:t>
      </w:r>
      <w:r>
        <w:rPr>
          <w:rFonts w:ascii="David" w:hAnsi="David"/>
          <w:noProof w:val="0"/>
          <w:rtl/>
        </w:rPr>
        <w:t>".</w:t>
      </w:r>
    </w:p>
    <w:p w:rsidR="00792379" w:rsidRDefault="00296F61" w:rsidP="00F61AAF">
      <w:pPr>
        <w:spacing w:line="360" w:lineRule="auto"/>
        <w:ind w:left="720" w:hanging="720"/>
        <w:jc w:val="both"/>
        <w:rPr>
          <w:rFonts w:ascii="Arial" w:hAnsi="Arial"/>
          <w:noProof w:val="0"/>
          <w:rtl/>
        </w:rPr>
      </w:pPr>
      <w:r>
        <w:rPr>
          <w:rFonts w:ascii="Arial" w:hAnsi="Arial"/>
          <w:noProof w:val="0"/>
          <w:rtl/>
        </w:rPr>
        <w:tab/>
      </w:r>
      <w:r w:rsidR="00EF3FE5">
        <w:rPr>
          <w:rFonts w:ascii="Arial" w:hAnsi="Arial" w:hint="cs"/>
          <w:noProof w:val="0"/>
          <w:rtl/>
        </w:rPr>
        <w:t xml:space="preserve">משהתבררה התשתית העובדתית בכל הנוגע למערכת היחסים בין התובעת והמנוחה וזו הנוגעת לנסיבות עריכת הצוואה והליך עשייתה ומידת מעורבותה של התובעת בעריכתה, אך טבעי וטוב עשו </w:t>
      </w:r>
      <w:r w:rsidR="000C5046">
        <w:rPr>
          <w:rFonts w:ascii="Arial" w:hAnsi="Arial" w:hint="cs"/>
          <w:noProof w:val="0"/>
          <w:rtl/>
        </w:rPr>
        <w:t xml:space="preserve">הנתבעים </w:t>
      </w:r>
      <w:r w:rsidR="00EF3FE5">
        <w:rPr>
          <w:rFonts w:ascii="Arial" w:hAnsi="Arial" w:hint="cs"/>
          <w:noProof w:val="0"/>
          <w:rtl/>
        </w:rPr>
        <w:t>כי זנחו הטענות האחרות</w:t>
      </w:r>
      <w:r w:rsidR="000C5046">
        <w:rPr>
          <w:rFonts w:ascii="Arial" w:hAnsi="Arial" w:hint="cs"/>
          <w:noProof w:val="0"/>
          <w:rtl/>
        </w:rPr>
        <w:t xml:space="preserve"> ובכל מקרה בוודאי שאין הדבר יכול לפעול לחובתם</w:t>
      </w:r>
      <w:r w:rsidR="00EF3FE5">
        <w:rPr>
          <w:rFonts w:ascii="Arial" w:hAnsi="Arial" w:hint="cs"/>
          <w:noProof w:val="0"/>
          <w:rtl/>
        </w:rPr>
        <w:t xml:space="preserve">. </w:t>
      </w:r>
    </w:p>
    <w:p w:rsidR="00EF3FE5" w:rsidRDefault="00EF3FE5" w:rsidP="00F61AAF">
      <w:pPr>
        <w:spacing w:line="360" w:lineRule="auto"/>
        <w:ind w:left="720" w:hanging="720"/>
        <w:jc w:val="both"/>
        <w:rPr>
          <w:rFonts w:ascii="Arial" w:hAnsi="Arial"/>
          <w:noProof w:val="0"/>
          <w:rtl/>
        </w:rPr>
      </w:pPr>
    </w:p>
    <w:p w:rsidR="00EF3FE5" w:rsidRDefault="00EF3FE5" w:rsidP="00151345">
      <w:pPr>
        <w:spacing w:line="360" w:lineRule="auto"/>
        <w:ind w:left="720" w:hanging="720"/>
        <w:jc w:val="both"/>
        <w:rPr>
          <w:rFonts w:ascii="Arial" w:hAnsi="Arial"/>
          <w:noProof w:val="0"/>
          <w:rtl/>
        </w:rPr>
      </w:pPr>
      <w:r>
        <w:rPr>
          <w:rFonts w:ascii="Arial" w:hAnsi="Arial" w:hint="cs"/>
          <w:noProof w:val="0"/>
          <w:rtl/>
        </w:rPr>
        <w:t>16</w:t>
      </w:r>
      <w:r w:rsidR="00151345">
        <w:rPr>
          <w:rFonts w:ascii="Arial" w:hAnsi="Arial" w:hint="cs"/>
          <w:noProof w:val="0"/>
          <w:rtl/>
        </w:rPr>
        <w:t>6</w:t>
      </w:r>
      <w:r>
        <w:rPr>
          <w:rFonts w:ascii="Arial" w:hAnsi="Arial" w:hint="cs"/>
          <w:noProof w:val="0"/>
          <w:rtl/>
        </w:rPr>
        <w:t>.</w:t>
      </w:r>
      <w:r>
        <w:rPr>
          <w:rFonts w:ascii="Arial" w:hAnsi="Arial" w:hint="cs"/>
          <w:noProof w:val="0"/>
          <w:rtl/>
        </w:rPr>
        <w:tab/>
        <w:t xml:space="preserve">כך גם למשל חוזרת וטוענת התובעת בדבר הימנעות הנתבעים מהבאת עדים וראיות שהיו בשליטתם. </w:t>
      </w:r>
    </w:p>
    <w:p w:rsidR="00C0292C" w:rsidRDefault="00EF3FE5" w:rsidP="006423E6">
      <w:pPr>
        <w:spacing w:line="360" w:lineRule="auto"/>
        <w:ind w:left="720" w:hanging="720"/>
        <w:jc w:val="both"/>
        <w:rPr>
          <w:rFonts w:ascii="Arial" w:hAnsi="Arial"/>
          <w:noProof w:val="0"/>
          <w:rtl/>
        </w:rPr>
      </w:pPr>
      <w:r>
        <w:rPr>
          <w:rFonts w:ascii="Arial" w:hAnsi="Arial"/>
          <w:noProof w:val="0"/>
          <w:rtl/>
        </w:rPr>
        <w:tab/>
      </w:r>
      <w:r>
        <w:rPr>
          <w:rFonts w:ascii="Arial" w:hAnsi="Arial" w:hint="cs"/>
          <w:noProof w:val="0"/>
          <w:rtl/>
        </w:rPr>
        <w:t>כך למשל חוזרת וטוענת התובעת בסיכומיה על הימנעות הנתבעת מלזמן לעדות את חברתה א</w:t>
      </w:r>
      <w:r w:rsidR="006423E6">
        <w:rPr>
          <w:rFonts w:ascii="Arial" w:hAnsi="Arial" w:hint="cs"/>
          <w:noProof w:val="0"/>
          <w:rtl/>
        </w:rPr>
        <w:t>'</w:t>
      </w:r>
      <w:r>
        <w:rPr>
          <w:rFonts w:ascii="Arial" w:hAnsi="Arial" w:hint="cs"/>
          <w:noProof w:val="0"/>
          <w:rtl/>
        </w:rPr>
        <w:t xml:space="preserve">. </w:t>
      </w:r>
      <w:r w:rsidR="00BB60A3">
        <w:rPr>
          <w:rFonts w:ascii="Arial" w:hAnsi="Arial" w:hint="cs"/>
          <w:noProof w:val="0"/>
          <w:rtl/>
        </w:rPr>
        <w:t>בסעיף 94 (קא) לסיכומיה נטען "</w:t>
      </w:r>
      <w:r w:rsidR="00BB60A3" w:rsidRPr="00BB60A3">
        <w:rPr>
          <w:rFonts w:ascii="Arial" w:hAnsi="Arial" w:hint="cs"/>
          <w:b/>
          <w:bCs/>
          <w:noProof w:val="0"/>
          <w:rtl/>
        </w:rPr>
        <w:t>שלא נדבר כי הח"מ מוכיח כי הגב' א</w:t>
      </w:r>
      <w:r w:rsidR="006423E6">
        <w:rPr>
          <w:rFonts w:ascii="Arial" w:hAnsi="Arial" w:hint="cs"/>
          <w:b/>
          <w:bCs/>
          <w:noProof w:val="0"/>
          <w:rtl/>
        </w:rPr>
        <w:t>'</w:t>
      </w:r>
      <w:r w:rsidR="00BB60A3" w:rsidRPr="00BB60A3">
        <w:rPr>
          <w:rFonts w:ascii="Arial" w:hAnsi="Arial" w:hint="cs"/>
          <w:b/>
          <w:bCs/>
          <w:noProof w:val="0"/>
          <w:rtl/>
        </w:rPr>
        <w:t>, חברתה של הנתבעת 1, הייתה נוכחת בכל הזמנים הרלוונטיים סמוך למות המנוחה...</w:t>
      </w:r>
      <w:r w:rsidR="00BB60A3">
        <w:rPr>
          <w:rFonts w:ascii="Arial" w:hAnsi="Arial" w:hint="cs"/>
          <w:noProof w:val="0"/>
          <w:rtl/>
        </w:rPr>
        <w:t>"  בכל הכבוד הראוי נוכח האמור עדותה של א</w:t>
      </w:r>
      <w:r w:rsidR="006423E6">
        <w:rPr>
          <w:rFonts w:ascii="Arial" w:hAnsi="Arial" w:hint="cs"/>
          <w:noProof w:val="0"/>
          <w:rtl/>
        </w:rPr>
        <w:t>'</w:t>
      </w:r>
      <w:r w:rsidR="00BB60A3">
        <w:rPr>
          <w:rFonts w:ascii="Arial" w:hAnsi="Arial" w:hint="cs"/>
          <w:noProof w:val="0"/>
          <w:rtl/>
        </w:rPr>
        <w:t xml:space="preserve"> אינה רלוונטית כלל לצורך הכרעה בתובענה. המועד והנוכחות הרלוונטית הם במועד עריכת הצוואה ולא מועד פטירת המנוחה. משלא נ</w:t>
      </w:r>
      <w:r w:rsidR="000C5046">
        <w:rPr>
          <w:rFonts w:ascii="Arial" w:hAnsi="Arial" w:hint="cs"/>
          <w:noProof w:val="0"/>
          <w:rtl/>
        </w:rPr>
        <w:t>טען</w:t>
      </w:r>
      <w:r w:rsidR="00BB60A3">
        <w:rPr>
          <w:rFonts w:ascii="Arial" w:hAnsi="Arial" w:hint="cs"/>
          <w:noProof w:val="0"/>
          <w:rtl/>
        </w:rPr>
        <w:t xml:space="preserve"> כי זו הייתה עדה לעריכת הצוואה, ידעה עליה או הייתה מעורבת בעריכתה לא בר</w:t>
      </w:r>
      <w:r w:rsidR="00C0292C">
        <w:rPr>
          <w:rFonts w:ascii="Arial" w:hAnsi="Arial" w:hint="cs"/>
          <w:noProof w:val="0"/>
          <w:rtl/>
        </w:rPr>
        <w:t>ור מדוע היה נדרש לזמ</w:t>
      </w:r>
      <w:r w:rsidR="000C5046">
        <w:rPr>
          <w:rFonts w:ascii="Arial" w:hAnsi="Arial" w:hint="cs"/>
          <w:noProof w:val="0"/>
          <w:rtl/>
        </w:rPr>
        <w:t>נה</w:t>
      </w:r>
      <w:r w:rsidR="00C0292C">
        <w:rPr>
          <w:rFonts w:ascii="Arial" w:hAnsi="Arial" w:hint="cs"/>
          <w:noProof w:val="0"/>
          <w:rtl/>
        </w:rPr>
        <w:t xml:space="preserve"> לעדות </w:t>
      </w:r>
      <w:r w:rsidR="000C5046">
        <w:rPr>
          <w:rFonts w:ascii="Arial" w:hAnsi="Arial" w:hint="cs"/>
          <w:noProof w:val="0"/>
          <w:rtl/>
        </w:rPr>
        <w:t>ו</w:t>
      </w:r>
      <w:r w:rsidR="00C0292C">
        <w:rPr>
          <w:rFonts w:ascii="Arial" w:hAnsi="Arial" w:hint="cs"/>
          <w:noProof w:val="0"/>
          <w:rtl/>
        </w:rPr>
        <w:t xml:space="preserve">מה הרלוונטיות שיש לעדותה. </w:t>
      </w:r>
      <w:r w:rsidR="00FD6B05">
        <w:rPr>
          <w:rFonts w:ascii="Arial" w:hAnsi="Arial" w:hint="cs"/>
          <w:noProof w:val="0"/>
          <w:rtl/>
        </w:rPr>
        <w:t xml:space="preserve">כך גם בעניין אי הבאת הנתבעים את מכשיר הנייד של התובעת או המחשב אשר לטענת התובעת מצוי בשליטתם. לעניין זה אדגיש כי מכשיר הנייד של עו"ד </w:t>
      </w:r>
      <w:r w:rsidR="006423E6" w:rsidRPr="006423E6">
        <w:rPr>
          <w:rFonts w:ascii="Arial" w:hAnsi="Arial"/>
          <w:noProof w:val="0"/>
          <w:rtl/>
        </w:rPr>
        <w:t>ד.ס</w:t>
      </w:r>
      <w:r w:rsidR="00FD6B05">
        <w:rPr>
          <w:rFonts w:ascii="Arial" w:hAnsi="Arial" w:hint="cs"/>
          <w:noProof w:val="0"/>
          <w:rtl/>
        </w:rPr>
        <w:t xml:space="preserve"> נמצא בשליטתו וככל שזה רצה ו</w:t>
      </w:r>
      <w:r w:rsidR="00151345">
        <w:rPr>
          <w:rFonts w:ascii="Arial" w:hAnsi="Arial" w:hint="cs"/>
          <w:noProof w:val="0"/>
          <w:rtl/>
        </w:rPr>
        <w:t>ל</w:t>
      </w:r>
      <w:r w:rsidR="00FD6B05">
        <w:rPr>
          <w:rFonts w:ascii="Arial" w:hAnsi="Arial" w:hint="cs"/>
          <w:noProof w:val="0"/>
          <w:rtl/>
        </w:rPr>
        <w:t>נוכח טענות הנתבעים, יכול היה בקלות להביא ראיות, ככל שאלה היו בידו ליצירת קשר עם המנוחה, וכך גם בוודאי יכולה הייתה התובעת להגיש בקשה בעניין. אין גם צורך לומר כי הנתבע הגיש בקשות בעניין המחשב ובית המשפט נדרש למספר רב של החלטות בעניין, לרבות מינוי מומחה בעניין, אלא שכאמור וכעולה באופן ברור ומפורש, העניין נזנח אך בשל העליות הגבוהות במיוחד שהיו כרוכות בכך ואשר על פי ההחלטות שנתנו קבעתי כי באלה יישא בשלב זה הנתבע. בנסיבות אלה בוודאי ובוודאי שאין לזק</w:t>
      </w:r>
      <w:r w:rsidR="00294F17">
        <w:rPr>
          <w:rFonts w:ascii="Arial" w:hAnsi="Arial" w:hint="cs"/>
          <w:noProof w:val="0"/>
          <w:rtl/>
        </w:rPr>
        <w:t xml:space="preserve">וף זאת לחובתו ובפרט בשים לב לכך שהדבר אף לא נדרש לאור עדות עדי הצוואה והתובעת אשר נמצא כי גרסת כולם הינה במקרה הטוב ובניסוח עדין וזהיר גרסת בדים. </w:t>
      </w:r>
      <w:r w:rsidR="00FD6B05">
        <w:rPr>
          <w:rFonts w:ascii="Arial" w:hAnsi="Arial" w:hint="cs"/>
          <w:noProof w:val="0"/>
          <w:rtl/>
        </w:rPr>
        <w:t xml:space="preserve"> </w:t>
      </w:r>
    </w:p>
    <w:p w:rsidR="00C0292C" w:rsidRDefault="00C0292C" w:rsidP="00BB60A3">
      <w:pPr>
        <w:spacing w:line="360" w:lineRule="auto"/>
        <w:ind w:left="720" w:hanging="720"/>
        <w:jc w:val="both"/>
        <w:rPr>
          <w:rFonts w:ascii="Arial" w:hAnsi="Arial"/>
          <w:noProof w:val="0"/>
          <w:rtl/>
        </w:rPr>
      </w:pPr>
    </w:p>
    <w:p w:rsidR="00832C0D" w:rsidRDefault="00151345" w:rsidP="006423E6">
      <w:pPr>
        <w:spacing w:line="360" w:lineRule="auto"/>
        <w:ind w:left="720" w:hanging="720"/>
        <w:jc w:val="both"/>
        <w:rPr>
          <w:rFonts w:ascii="Arial" w:hAnsi="Arial"/>
          <w:noProof w:val="0"/>
          <w:rtl/>
        </w:rPr>
      </w:pPr>
      <w:r>
        <w:rPr>
          <w:rFonts w:ascii="Arial" w:hAnsi="Arial" w:hint="cs"/>
          <w:noProof w:val="0"/>
          <w:rtl/>
        </w:rPr>
        <w:t>167</w:t>
      </w:r>
      <w:r w:rsidR="00C0292C">
        <w:rPr>
          <w:rFonts w:ascii="Arial" w:hAnsi="Arial" w:hint="cs"/>
          <w:noProof w:val="0"/>
          <w:rtl/>
        </w:rPr>
        <w:t>.</w:t>
      </w:r>
      <w:r w:rsidR="00C0292C">
        <w:rPr>
          <w:rFonts w:ascii="Arial" w:hAnsi="Arial"/>
          <w:noProof w:val="0"/>
          <w:rtl/>
        </w:rPr>
        <w:tab/>
      </w:r>
      <w:r w:rsidR="00C0292C">
        <w:rPr>
          <w:rFonts w:ascii="Arial" w:hAnsi="Arial" w:hint="cs"/>
          <w:noProof w:val="0"/>
          <w:rtl/>
        </w:rPr>
        <w:t>כך גם טענת התובעת בסעיף 29 לסיכומיה כי הנתבע / מר צ</w:t>
      </w:r>
      <w:r w:rsidR="006423E6">
        <w:rPr>
          <w:rFonts w:ascii="Arial" w:hAnsi="Arial" w:hint="cs"/>
          <w:noProof w:val="0"/>
          <w:rtl/>
        </w:rPr>
        <w:t>.</w:t>
      </w:r>
      <w:r w:rsidR="00C0292C">
        <w:rPr>
          <w:rFonts w:ascii="Arial" w:hAnsi="Arial" w:hint="cs"/>
          <w:noProof w:val="0"/>
          <w:rtl/>
        </w:rPr>
        <w:t xml:space="preserve">מ משך את התנגדותו אינה ברורה כלל ולא ברור מה מקורה. הנתבע היה מעורב לאורך כל ההליך, נכח בכל הדיונים, הגיש בקשות מטעמו וסיכומים בכתב. </w:t>
      </w:r>
      <w:r>
        <w:rPr>
          <w:rFonts w:ascii="Arial" w:hAnsi="Arial" w:hint="cs"/>
          <w:noProof w:val="0"/>
          <w:rtl/>
        </w:rPr>
        <w:t>הטענה היחידה ממנה חזרו הנתבעים, -</w:t>
      </w:r>
      <w:r w:rsidR="00294F17">
        <w:rPr>
          <w:rFonts w:ascii="Arial" w:hAnsi="Arial" w:hint="cs"/>
          <w:noProof w:val="0"/>
          <w:rtl/>
        </w:rPr>
        <w:t>הינה טענ</w:t>
      </w:r>
      <w:r>
        <w:rPr>
          <w:rFonts w:ascii="Arial" w:hAnsi="Arial" w:hint="cs"/>
          <w:noProof w:val="0"/>
          <w:rtl/>
        </w:rPr>
        <w:t xml:space="preserve">ת הנתבעת 3 </w:t>
      </w:r>
      <w:r>
        <w:rPr>
          <w:rFonts w:ascii="Arial" w:hAnsi="Arial"/>
          <w:noProof w:val="0"/>
          <w:rtl/>
        </w:rPr>
        <w:t>–</w:t>
      </w:r>
      <w:r>
        <w:rPr>
          <w:rFonts w:ascii="Arial" w:hAnsi="Arial" w:hint="cs"/>
          <w:noProof w:val="0"/>
          <w:rtl/>
        </w:rPr>
        <w:t xml:space="preserve"> האחיינית נ</w:t>
      </w:r>
      <w:r w:rsidR="006423E6">
        <w:rPr>
          <w:rFonts w:ascii="Arial" w:hAnsi="Arial" w:hint="cs"/>
          <w:noProof w:val="0"/>
          <w:rtl/>
        </w:rPr>
        <w:t>.ת</w:t>
      </w:r>
      <w:r>
        <w:rPr>
          <w:rFonts w:ascii="Arial" w:hAnsi="Arial" w:hint="cs"/>
          <w:noProof w:val="0"/>
          <w:rtl/>
        </w:rPr>
        <w:t>,</w:t>
      </w:r>
      <w:r w:rsidR="00294F17">
        <w:rPr>
          <w:rFonts w:ascii="Arial" w:hAnsi="Arial" w:hint="cs"/>
          <w:noProof w:val="0"/>
          <w:rtl/>
        </w:rPr>
        <w:t xml:space="preserve"> כי הנתבעת לא הייתה בת זוגתה / י</w:t>
      </w:r>
      <w:r>
        <w:rPr>
          <w:rFonts w:ascii="Arial" w:hAnsi="Arial" w:hint="cs"/>
          <w:noProof w:val="0"/>
          <w:rtl/>
        </w:rPr>
        <w:t xml:space="preserve">דועה בציבור של המנוחה. </w:t>
      </w:r>
      <w:r w:rsidR="00294F17">
        <w:rPr>
          <w:rFonts w:ascii="Arial" w:hAnsi="Arial" w:hint="cs"/>
          <w:noProof w:val="0"/>
          <w:rtl/>
        </w:rPr>
        <w:t>לעניין זה אוסיף ואציין כי טוב ש</w:t>
      </w:r>
      <w:r>
        <w:rPr>
          <w:rFonts w:ascii="Arial" w:hAnsi="Arial" w:hint="cs"/>
          <w:noProof w:val="0"/>
          <w:rtl/>
        </w:rPr>
        <w:t xml:space="preserve">כך </w:t>
      </w:r>
      <w:r w:rsidR="00294F17">
        <w:rPr>
          <w:rFonts w:ascii="Arial" w:hAnsi="Arial" w:hint="cs"/>
          <w:noProof w:val="0"/>
          <w:rtl/>
        </w:rPr>
        <w:t xml:space="preserve">עשו נוכח העדויות והראיות הברורות שבעניין. זאת בניגוד לתובעת </w:t>
      </w:r>
      <w:r w:rsidR="00294F17">
        <w:rPr>
          <w:rFonts w:ascii="Arial" w:hAnsi="Arial" w:hint="cs"/>
          <w:noProof w:val="0"/>
          <w:rtl/>
        </w:rPr>
        <w:lastRenderedPageBreak/>
        <w:t>אשר חרף האמור לרבות פסק הדין שניתן בשאלה זו על ידי בית הדין לעבודה : האזורי והארצי להם הייתה צד ובהם היי</w:t>
      </w:r>
      <w:r w:rsidR="00832C0D">
        <w:rPr>
          <w:rFonts w:ascii="Arial" w:hAnsi="Arial" w:hint="cs"/>
          <w:noProof w:val="0"/>
          <w:rtl/>
        </w:rPr>
        <w:t xml:space="preserve">תה מעורבת היטב, המשיכה להעלות בסיכומיה שלל טענות סרק בעניין זה. </w:t>
      </w:r>
    </w:p>
    <w:p w:rsidR="00832C0D" w:rsidRDefault="00832C0D" w:rsidP="00C0292C">
      <w:pPr>
        <w:spacing w:line="360" w:lineRule="auto"/>
        <w:ind w:left="720" w:hanging="720"/>
        <w:jc w:val="both"/>
        <w:rPr>
          <w:rFonts w:ascii="Arial" w:hAnsi="Arial"/>
          <w:noProof w:val="0"/>
          <w:rtl/>
        </w:rPr>
      </w:pPr>
    </w:p>
    <w:p w:rsidR="00EF3FE5" w:rsidRPr="00571568" w:rsidRDefault="00832C0D" w:rsidP="00C0292C">
      <w:pPr>
        <w:spacing w:line="360" w:lineRule="auto"/>
        <w:ind w:left="720" w:hanging="720"/>
        <w:jc w:val="both"/>
        <w:rPr>
          <w:rFonts w:ascii="Arial" w:hAnsi="Arial"/>
          <w:b/>
          <w:bCs/>
          <w:noProof w:val="0"/>
          <w:sz w:val="28"/>
          <w:szCs w:val="28"/>
          <w:u w:val="single"/>
          <w:rtl/>
        </w:rPr>
      </w:pPr>
      <w:r w:rsidRPr="00571568">
        <w:rPr>
          <w:rFonts w:ascii="Arial" w:hAnsi="Arial" w:hint="cs"/>
          <w:b/>
          <w:bCs/>
          <w:noProof w:val="0"/>
          <w:sz w:val="28"/>
          <w:szCs w:val="28"/>
          <w:u w:val="single"/>
          <w:rtl/>
        </w:rPr>
        <w:t>ח.</w:t>
      </w:r>
      <w:r w:rsidRPr="00571568">
        <w:rPr>
          <w:rFonts w:ascii="Arial" w:hAnsi="Arial"/>
          <w:b/>
          <w:bCs/>
          <w:noProof w:val="0"/>
          <w:sz w:val="28"/>
          <w:szCs w:val="28"/>
          <w:u w:val="single"/>
          <w:rtl/>
        </w:rPr>
        <w:tab/>
      </w:r>
      <w:r w:rsidRPr="00571568">
        <w:rPr>
          <w:rFonts w:ascii="Arial" w:hAnsi="Arial" w:hint="cs"/>
          <w:b/>
          <w:bCs/>
          <w:noProof w:val="0"/>
          <w:sz w:val="28"/>
          <w:szCs w:val="28"/>
          <w:u w:val="single"/>
          <w:rtl/>
        </w:rPr>
        <w:t xml:space="preserve">סיכום והוצאות משפט </w:t>
      </w:r>
      <w:r w:rsidR="00294F17" w:rsidRPr="00571568">
        <w:rPr>
          <w:rFonts w:ascii="Arial" w:hAnsi="Arial" w:hint="cs"/>
          <w:b/>
          <w:bCs/>
          <w:noProof w:val="0"/>
          <w:sz w:val="28"/>
          <w:szCs w:val="28"/>
          <w:u w:val="single"/>
          <w:rtl/>
        </w:rPr>
        <w:t xml:space="preserve"> </w:t>
      </w:r>
      <w:r w:rsidR="00BB60A3" w:rsidRPr="00571568">
        <w:rPr>
          <w:rFonts w:ascii="Arial" w:hAnsi="Arial" w:hint="cs"/>
          <w:b/>
          <w:bCs/>
          <w:noProof w:val="0"/>
          <w:sz w:val="28"/>
          <w:szCs w:val="28"/>
          <w:u w:val="single"/>
          <w:rtl/>
        </w:rPr>
        <w:t xml:space="preserve"> </w:t>
      </w:r>
    </w:p>
    <w:p w:rsidR="00571568" w:rsidRDefault="00571568" w:rsidP="009A5491">
      <w:pPr>
        <w:spacing w:after="160" w:line="360" w:lineRule="auto"/>
        <w:ind w:left="720" w:hanging="720"/>
        <w:jc w:val="both"/>
        <w:rPr>
          <w:rFonts w:ascii="Arial" w:hAnsi="Arial"/>
          <w:noProof w:val="0"/>
          <w:rtl/>
          <w:lang w:eastAsia="he-IL"/>
        </w:rPr>
      </w:pPr>
    </w:p>
    <w:p w:rsidR="009A5491" w:rsidRDefault="00571568" w:rsidP="001241B4">
      <w:pPr>
        <w:spacing w:after="160" w:line="360" w:lineRule="auto"/>
        <w:ind w:left="720" w:hanging="720"/>
        <w:jc w:val="both"/>
        <w:rPr>
          <w:rFonts w:ascii="Arial" w:hAnsi="Arial"/>
          <w:noProof w:val="0"/>
          <w:rtl/>
          <w:lang w:eastAsia="he-IL"/>
        </w:rPr>
      </w:pPr>
      <w:r>
        <w:rPr>
          <w:rFonts w:ascii="Arial" w:hAnsi="Arial" w:hint="cs"/>
          <w:noProof w:val="0"/>
          <w:rtl/>
          <w:lang w:eastAsia="he-IL"/>
        </w:rPr>
        <w:t>16</w:t>
      </w:r>
      <w:r w:rsidR="001241B4">
        <w:rPr>
          <w:rFonts w:ascii="Arial" w:hAnsi="Arial" w:hint="cs"/>
          <w:noProof w:val="0"/>
          <w:rtl/>
          <w:lang w:eastAsia="he-IL"/>
        </w:rPr>
        <w:t>8</w:t>
      </w:r>
      <w:r w:rsidR="00042F08">
        <w:rPr>
          <w:rFonts w:ascii="Arial" w:hAnsi="Arial"/>
          <w:noProof w:val="0"/>
          <w:rtl/>
          <w:lang w:eastAsia="he-IL"/>
        </w:rPr>
        <w:t>.</w:t>
      </w:r>
      <w:r w:rsidR="00042F08">
        <w:rPr>
          <w:rFonts w:ascii="Arial" w:hAnsi="Arial"/>
          <w:noProof w:val="0"/>
          <w:rtl/>
          <w:lang w:eastAsia="he-IL"/>
        </w:rPr>
        <w:tab/>
        <w:t xml:space="preserve">לאור כל האמור לעיל התובענה לקיום צוואת המנוחה מיום  </w:t>
      </w:r>
      <w:r w:rsidR="00832C0D">
        <w:rPr>
          <w:rFonts w:ascii="Arial" w:hAnsi="Arial" w:hint="cs"/>
          <w:noProof w:val="0"/>
          <w:rtl/>
          <w:lang w:eastAsia="he-IL"/>
        </w:rPr>
        <w:t xml:space="preserve">20.7.17, </w:t>
      </w:r>
      <w:r w:rsidR="00151345">
        <w:rPr>
          <w:rFonts w:ascii="Arial" w:hAnsi="Arial" w:hint="cs"/>
          <w:noProof w:val="0"/>
          <w:rtl/>
          <w:lang w:eastAsia="he-IL"/>
        </w:rPr>
        <w:t xml:space="preserve">שהגישה התובעת נדחת </w:t>
      </w:r>
      <w:r w:rsidR="00832C0D">
        <w:rPr>
          <w:rFonts w:ascii="Arial" w:hAnsi="Arial" w:hint="cs"/>
          <w:noProof w:val="0"/>
          <w:rtl/>
          <w:lang w:eastAsia="he-IL"/>
        </w:rPr>
        <w:t xml:space="preserve">וההתנגדויות שהגישו הנתבעים מתקבלות. </w:t>
      </w:r>
      <w:r w:rsidR="009A5491">
        <w:rPr>
          <w:rFonts w:ascii="Arial" w:hAnsi="Arial" w:hint="cs"/>
          <w:noProof w:val="0"/>
          <w:rtl/>
          <w:lang w:eastAsia="he-IL"/>
        </w:rPr>
        <w:t xml:space="preserve">משכך ובהעדר כל טענה לקיומה של צוואה נוספת שערכה המנוחה יש לתן צו ירושה אחר עיזבון המנוחה וזאת בהתאם לבקשה שהוגשה על ידי הנתבעת, במסגרת ת"ע 9203-07-19. </w:t>
      </w:r>
    </w:p>
    <w:p w:rsidR="009A5491" w:rsidRDefault="009A5491" w:rsidP="00571568">
      <w:pPr>
        <w:spacing w:after="160" w:line="360" w:lineRule="auto"/>
        <w:ind w:left="720" w:hanging="720"/>
        <w:jc w:val="both"/>
        <w:rPr>
          <w:rtl/>
        </w:rPr>
      </w:pPr>
      <w:r>
        <w:rPr>
          <w:rFonts w:ascii="Arial" w:hAnsi="Arial"/>
          <w:noProof w:val="0"/>
          <w:rtl/>
          <w:lang w:eastAsia="he-IL"/>
        </w:rPr>
        <w:tab/>
      </w:r>
      <w:r>
        <w:rPr>
          <w:rFonts w:ascii="Arial" w:hAnsi="Arial" w:hint="cs"/>
          <w:noProof w:val="0"/>
          <w:rtl/>
          <w:lang w:eastAsia="he-IL"/>
        </w:rPr>
        <w:t xml:space="preserve"> </w:t>
      </w:r>
      <w:r w:rsidR="00571568">
        <w:rPr>
          <w:rFonts w:hint="cs"/>
          <w:rtl/>
        </w:rPr>
        <w:t xml:space="preserve">על מנת למנוע כח מחלוקת נוספת יגישו באי כוח הנתבעים בהודעה משותפת </w:t>
      </w:r>
      <w:r>
        <w:rPr>
          <w:rFonts w:hint="cs"/>
          <w:rtl/>
        </w:rPr>
        <w:t xml:space="preserve">פסיקתא ערוכה כדוגמת טופס 4 לתקנות הירושה, בה </w:t>
      </w:r>
      <w:r w:rsidR="00571568">
        <w:rPr>
          <w:rFonts w:hint="cs"/>
          <w:rtl/>
        </w:rPr>
        <w:t xml:space="preserve">אף </w:t>
      </w:r>
      <w:r>
        <w:rPr>
          <w:rFonts w:hint="cs"/>
          <w:rtl/>
        </w:rPr>
        <w:t xml:space="preserve">יצוין, כי </w:t>
      </w:r>
      <w:r w:rsidR="00571568">
        <w:rPr>
          <w:rFonts w:hint="cs"/>
          <w:rtl/>
        </w:rPr>
        <w:t>לא מונה מנהל עזבון</w:t>
      </w:r>
      <w:r>
        <w:rPr>
          <w:rFonts w:hint="cs"/>
          <w:rtl/>
        </w:rPr>
        <w:t>.</w:t>
      </w:r>
    </w:p>
    <w:p w:rsidR="00196ADE" w:rsidRDefault="00042F08" w:rsidP="001241B4">
      <w:pPr>
        <w:spacing w:line="360" w:lineRule="auto"/>
        <w:ind w:left="720" w:hanging="720"/>
        <w:jc w:val="both"/>
        <w:rPr>
          <w:rFonts w:ascii="Arial" w:hAnsi="Arial"/>
          <w:noProof w:val="0"/>
          <w:rtl/>
        </w:rPr>
      </w:pPr>
      <w:r>
        <w:rPr>
          <w:rFonts w:ascii="Arial" w:hAnsi="Arial"/>
          <w:noProof w:val="0"/>
          <w:rtl/>
        </w:rPr>
        <w:t>1</w:t>
      </w:r>
      <w:r w:rsidR="001241B4">
        <w:rPr>
          <w:rFonts w:ascii="Arial" w:hAnsi="Arial" w:hint="cs"/>
          <w:noProof w:val="0"/>
          <w:rtl/>
        </w:rPr>
        <w:t>69</w:t>
      </w:r>
      <w:r>
        <w:rPr>
          <w:rFonts w:ascii="Arial" w:hAnsi="Arial"/>
          <w:noProof w:val="0"/>
          <w:rtl/>
        </w:rPr>
        <w:t>.</w:t>
      </w:r>
      <w:r>
        <w:rPr>
          <w:rFonts w:ascii="Arial" w:hAnsi="Arial"/>
          <w:noProof w:val="0"/>
          <w:rtl/>
        </w:rPr>
        <w:tab/>
        <w:t>באשר לשאלת ההוצאות בשים לב, למהות התובענה, התוצאה אליה הגעתי</w:t>
      </w:r>
      <w:r w:rsidR="00571568">
        <w:rPr>
          <w:rFonts w:ascii="Arial" w:hAnsi="Arial" w:hint="cs"/>
          <w:noProof w:val="0"/>
          <w:rtl/>
        </w:rPr>
        <w:t xml:space="preserve"> והקביעות </w:t>
      </w:r>
      <w:r w:rsidR="00151345">
        <w:rPr>
          <w:rFonts w:ascii="Arial" w:hAnsi="Arial" w:hint="cs"/>
          <w:noProof w:val="0"/>
          <w:rtl/>
        </w:rPr>
        <w:t xml:space="preserve">הקשות </w:t>
      </w:r>
      <w:r w:rsidR="00571568">
        <w:rPr>
          <w:rFonts w:ascii="Arial" w:hAnsi="Arial" w:hint="cs"/>
          <w:noProof w:val="0"/>
          <w:rtl/>
        </w:rPr>
        <w:t>במסגרתה</w:t>
      </w:r>
      <w:r>
        <w:rPr>
          <w:rFonts w:ascii="Arial" w:hAnsi="Arial"/>
          <w:noProof w:val="0"/>
          <w:rtl/>
        </w:rPr>
        <w:t>, התנהלות</w:t>
      </w:r>
      <w:r w:rsidR="00571568">
        <w:rPr>
          <w:rFonts w:ascii="Arial" w:hAnsi="Arial" w:hint="cs"/>
          <w:noProof w:val="0"/>
          <w:rtl/>
        </w:rPr>
        <w:t xml:space="preserve">ה הדיונית החריגה והקיצונית של </w:t>
      </w:r>
      <w:r>
        <w:rPr>
          <w:rFonts w:ascii="Arial" w:hAnsi="Arial"/>
          <w:noProof w:val="0"/>
          <w:rtl/>
        </w:rPr>
        <w:t>התובע</w:t>
      </w:r>
      <w:r w:rsidR="00571568">
        <w:rPr>
          <w:rFonts w:ascii="Arial" w:hAnsi="Arial" w:hint="cs"/>
          <w:noProof w:val="0"/>
          <w:rtl/>
        </w:rPr>
        <w:t xml:space="preserve">ת </w:t>
      </w:r>
      <w:r>
        <w:rPr>
          <w:rFonts w:ascii="Arial" w:hAnsi="Arial"/>
          <w:noProof w:val="0"/>
          <w:rtl/>
        </w:rPr>
        <w:t xml:space="preserve">עליה עמדתי במסגרת פסק הדין, היקף ניהול התיק אשר כלל </w:t>
      </w:r>
      <w:r w:rsidR="001241B4">
        <w:rPr>
          <w:rFonts w:ascii="Arial" w:hAnsi="Arial" w:hint="cs"/>
          <w:noProof w:val="0"/>
          <w:rtl/>
        </w:rPr>
        <w:t xml:space="preserve">3 קדמי משפט ו- 6 דיוני הוכחות </w:t>
      </w:r>
      <w:r>
        <w:rPr>
          <w:rFonts w:ascii="Arial" w:hAnsi="Arial"/>
          <w:noProof w:val="0"/>
          <w:rtl/>
        </w:rPr>
        <w:t>וכשלכל אלה מצטר</w:t>
      </w:r>
      <w:r w:rsidR="00571568">
        <w:rPr>
          <w:rFonts w:ascii="Arial" w:hAnsi="Arial" w:hint="cs"/>
          <w:noProof w:val="0"/>
          <w:rtl/>
        </w:rPr>
        <w:t>ף היקפו החריג של התיק</w:t>
      </w:r>
      <w:r w:rsidR="00196ADE">
        <w:rPr>
          <w:rFonts w:ascii="Arial" w:hAnsi="Arial" w:hint="cs"/>
          <w:noProof w:val="0"/>
          <w:rtl/>
        </w:rPr>
        <w:t xml:space="preserve">: </w:t>
      </w:r>
      <w:r>
        <w:rPr>
          <w:rFonts w:ascii="Arial" w:hAnsi="Arial"/>
          <w:noProof w:val="0"/>
          <w:rtl/>
        </w:rPr>
        <w:t>ריבוי הבקשות</w:t>
      </w:r>
      <w:r w:rsidR="00196ADE">
        <w:rPr>
          <w:rFonts w:ascii="Arial" w:hAnsi="Arial" w:hint="cs"/>
          <w:noProof w:val="0"/>
          <w:rtl/>
        </w:rPr>
        <w:t xml:space="preserve">, תגובות והודעות וההחלטות הרבות אותן נדרש בית המשפט ליתן </w:t>
      </w:r>
      <w:r>
        <w:rPr>
          <w:rFonts w:ascii="Arial" w:hAnsi="Arial"/>
          <w:noProof w:val="0"/>
          <w:rtl/>
        </w:rPr>
        <w:t>מצאתי לחייב את התובע</w:t>
      </w:r>
      <w:r w:rsidR="00196ADE">
        <w:rPr>
          <w:rFonts w:ascii="Arial" w:hAnsi="Arial" w:hint="cs"/>
          <w:noProof w:val="0"/>
          <w:rtl/>
        </w:rPr>
        <w:t>ת</w:t>
      </w:r>
      <w:r>
        <w:rPr>
          <w:rFonts w:ascii="Arial" w:hAnsi="Arial"/>
          <w:noProof w:val="0"/>
          <w:rtl/>
        </w:rPr>
        <w:t xml:space="preserve"> בתשלום הוצאות </w:t>
      </w:r>
      <w:r w:rsidR="00196ADE">
        <w:rPr>
          <w:rFonts w:ascii="Arial" w:hAnsi="Arial" w:hint="cs"/>
          <w:noProof w:val="0"/>
          <w:rtl/>
        </w:rPr>
        <w:t xml:space="preserve">משפט ושכ"ט עורכי הדין </w:t>
      </w:r>
      <w:r w:rsidR="00196ADE">
        <w:rPr>
          <w:rFonts w:ascii="Arial" w:hAnsi="Arial"/>
          <w:noProof w:val="0"/>
          <w:rtl/>
        </w:rPr>
        <w:t>(החזר התשלו</w:t>
      </w:r>
      <w:r w:rsidR="00196ADE">
        <w:rPr>
          <w:rFonts w:ascii="Arial" w:hAnsi="Arial" w:hint="cs"/>
          <w:noProof w:val="0"/>
          <w:rtl/>
        </w:rPr>
        <w:t xml:space="preserve">ם ששילמו הנתבעים </w:t>
      </w:r>
      <w:r>
        <w:rPr>
          <w:rFonts w:ascii="Arial" w:hAnsi="Arial"/>
          <w:noProof w:val="0"/>
          <w:rtl/>
        </w:rPr>
        <w:t>בגין חוות הדעת של המומחי</w:t>
      </w:r>
      <w:r w:rsidR="00196ADE">
        <w:rPr>
          <w:rFonts w:ascii="Arial" w:hAnsi="Arial" w:hint="cs"/>
          <w:noProof w:val="0"/>
          <w:rtl/>
        </w:rPr>
        <w:t>ת</w:t>
      </w:r>
      <w:r>
        <w:rPr>
          <w:rFonts w:ascii="Arial" w:hAnsi="Arial"/>
          <w:noProof w:val="0"/>
          <w:rtl/>
        </w:rPr>
        <w:t xml:space="preserve"> שמונ</w:t>
      </w:r>
      <w:r w:rsidR="00196ADE">
        <w:rPr>
          <w:rFonts w:ascii="Arial" w:hAnsi="Arial" w:hint="cs"/>
          <w:noProof w:val="0"/>
          <w:rtl/>
        </w:rPr>
        <w:t>ת</w:t>
      </w:r>
      <w:r>
        <w:rPr>
          <w:rFonts w:ascii="Arial" w:hAnsi="Arial"/>
          <w:noProof w:val="0"/>
          <w:rtl/>
        </w:rPr>
        <w:t xml:space="preserve">ה על ידי בית המשפט) וכן שכר טרחת עו"ד בסך של </w:t>
      </w:r>
      <w:r w:rsidR="00196ADE">
        <w:rPr>
          <w:rFonts w:ascii="Arial" w:hAnsi="Arial" w:hint="cs"/>
          <w:noProof w:val="0"/>
          <w:rtl/>
        </w:rPr>
        <w:t>15</w:t>
      </w:r>
      <w:r w:rsidR="00196ADE">
        <w:rPr>
          <w:rFonts w:ascii="Arial" w:hAnsi="Arial"/>
          <w:noProof w:val="0"/>
          <w:rtl/>
        </w:rPr>
        <w:t>5,000 ₪</w:t>
      </w:r>
      <w:r w:rsidR="00196ADE">
        <w:rPr>
          <w:rFonts w:ascii="Arial" w:hAnsi="Arial" w:hint="cs"/>
          <w:noProof w:val="0"/>
          <w:rtl/>
        </w:rPr>
        <w:t xml:space="preserve">. שכר הטרחה ישולם בחלקים כדלקמן: </w:t>
      </w:r>
    </w:p>
    <w:p w:rsidR="00196ADE" w:rsidRDefault="00196ADE" w:rsidP="00196ADE">
      <w:pPr>
        <w:spacing w:line="360" w:lineRule="auto"/>
        <w:ind w:left="720"/>
        <w:jc w:val="both"/>
        <w:rPr>
          <w:rFonts w:ascii="Arial" w:hAnsi="Arial"/>
          <w:noProof w:val="0"/>
          <w:rtl/>
        </w:rPr>
      </w:pPr>
      <w:r>
        <w:rPr>
          <w:rFonts w:ascii="Arial" w:hAnsi="Arial" w:hint="cs"/>
          <w:noProof w:val="0"/>
          <w:rtl/>
        </w:rPr>
        <w:t>א.</w:t>
      </w:r>
      <w:r>
        <w:rPr>
          <w:rFonts w:ascii="Arial" w:hAnsi="Arial" w:hint="cs"/>
          <w:noProof w:val="0"/>
          <w:rtl/>
        </w:rPr>
        <w:tab/>
        <w:t xml:space="preserve">120,000 ₪ לנתבעת אשר ניהלה את עיקר ההליך וזאת כעולה מהתיק. </w:t>
      </w:r>
    </w:p>
    <w:p w:rsidR="00354B52" w:rsidRDefault="00196ADE" w:rsidP="001241B4">
      <w:pPr>
        <w:spacing w:line="360" w:lineRule="auto"/>
        <w:ind w:left="720"/>
        <w:jc w:val="both"/>
        <w:rPr>
          <w:rFonts w:ascii="Arial" w:hAnsi="Arial"/>
          <w:noProof w:val="0"/>
          <w:rtl/>
        </w:rPr>
      </w:pPr>
      <w:r>
        <w:rPr>
          <w:rFonts w:ascii="Arial" w:hAnsi="Arial" w:hint="cs"/>
          <w:noProof w:val="0"/>
          <w:rtl/>
        </w:rPr>
        <w:t>ב.</w:t>
      </w:r>
      <w:r>
        <w:rPr>
          <w:rFonts w:ascii="Arial" w:hAnsi="Arial" w:hint="cs"/>
          <w:noProof w:val="0"/>
          <w:rtl/>
        </w:rPr>
        <w:tab/>
        <w:t>20,000 ₪ לנתבע</w:t>
      </w:r>
      <w:r w:rsidR="001241B4">
        <w:rPr>
          <w:rFonts w:ascii="Arial" w:hAnsi="Arial" w:hint="cs"/>
          <w:noProof w:val="0"/>
          <w:rtl/>
        </w:rPr>
        <w:t>,</w:t>
      </w:r>
      <w:r>
        <w:rPr>
          <w:rFonts w:ascii="Arial" w:hAnsi="Arial" w:hint="cs"/>
          <w:noProof w:val="0"/>
          <w:rtl/>
        </w:rPr>
        <w:t xml:space="preserve"> כאשר לעניין זה אדגיש את התנה</w:t>
      </w:r>
      <w:r w:rsidR="001241B4">
        <w:rPr>
          <w:rFonts w:ascii="Arial" w:hAnsi="Arial" w:hint="cs"/>
          <w:noProof w:val="0"/>
          <w:rtl/>
        </w:rPr>
        <w:t>ל</w:t>
      </w:r>
      <w:r>
        <w:rPr>
          <w:rFonts w:ascii="Arial" w:hAnsi="Arial" w:hint="cs"/>
          <w:noProof w:val="0"/>
          <w:rtl/>
        </w:rPr>
        <w:t>ותו במהלך הדיונים</w:t>
      </w:r>
      <w:r w:rsidR="00354B52">
        <w:rPr>
          <w:rFonts w:ascii="Arial" w:hAnsi="Arial" w:hint="cs"/>
          <w:noProof w:val="0"/>
          <w:rtl/>
        </w:rPr>
        <w:t xml:space="preserve">. </w:t>
      </w:r>
    </w:p>
    <w:p w:rsidR="00042F08" w:rsidRDefault="001241B4" w:rsidP="006423E6">
      <w:pPr>
        <w:spacing w:line="360" w:lineRule="auto"/>
        <w:ind w:left="1440" w:hanging="720"/>
        <w:jc w:val="both"/>
        <w:rPr>
          <w:rFonts w:ascii="Arial" w:hAnsi="Arial"/>
          <w:noProof w:val="0"/>
          <w:rtl/>
        </w:rPr>
      </w:pPr>
      <w:r>
        <w:rPr>
          <w:rFonts w:ascii="Arial" w:hAnsi="Arial" w:hint="cs"/>
          <w:noProof w:val="0"/>
          <w:rtl/>
        </w:rPr>
        <w:t>ג.</w:t>
      </w:r>
      <w:r>
        <w:rPr>
          <w:rFonts w:ascii="Arial" w:hAnsi="Arial" w:hint="cs"/>
          <w:noProof w:val="0"/>
          <w:rtl/>
        </w:rPr>
        <w:tab/>
        <w:t>15,000 ₪ לנ</w:t>
      </w:r>
      <w:r w:rsidR="006423E6">
        <w:rPr>
          <w:rFonts w:ascii="Arial" w:hAnsi="Arial" w:hint="cs"/>
          <w:noProof w:val="0"/>
          <w:rtl/>
        </w:rPr>
        <w:t>.ת</w:t>
      </w:r>
      <w:r>
        <w:rPr>
          <w:rFonts w:ascii="Arial" w:hAnsi="Arial" w:hint="cs"/>
          <w:noProof w:val="0"/>
          <w:rtl/>
        </w:rPr>
        <w:t xml:space="preserve">, </w:t>
      </w:r>
      <w:r w:rsidR="00354B52">
        <w:rPr>
          <w:rFonts w:ascii="Arial" w:hAnsi="Arial" w:hint="cs"/>
          <w:noProof w:val="0"/>
          <w:rtl/>
        </w:rPr>
        <w:t xml:space="preserve">כאשר לעניין זה אדגיש כי האמור נקבע בין היתר לאור טענותיה כלפי הנתבעת בהתנגדות שהגישה לרבות הטענה כי הנתבעת הייתה המטפלת של המנוחה, טענות אשר בכל הכבוד הראוי לא היה כל מקום להעלותן ואשר גרמו להארכת ההליך שלא לצורך, טענה ממנה חזרה אף בסופו של יום. וכן לאור העובדה כי לא הגישה סיכומים מטעמה והצטרפה על פי הודעתה מיום 30.3.22 לסיכומי הנתבעת. </w:t>
      </w:r>
    </w:p>
    <w:p w:rsidR="00042F08" w:rsidRDefault="00E854BD" w:rsidP="00E854BD">
      <w:pPr>
        <w:spacing w:line="360" w:lineRule="auto"/>
        <w:ind w:left="1440"/>
        <w:jc w:val="both"/>
        <w:rPr>
          <w:rFonts w:ascii="Arial" w:hAnsi="Arial"/>
          <w:noProof w:val="0"/>
          <w:rtl/>
        </w:rPr>
      </w:pPr>
      <w:r>
        <w:rPr>
          <w:rFonts w:ascii="Arial" w:hAnsi="Arial" w:hint="cs"/>
          <w:noProof w:val="0"/>
          <w:rtl/>
        </w:rPr>
        <w:t xml:space="preserve">האמור ישולם תוך 30 יום מיום קבלת פסק הדין אצל ב"כ התובעת וככל שלא ישולם במועד שנקבע יישא הפרשי ריבית והצמדה, מהמועד שנועד לתשלום ועד לתשלום בפועל. </w:t>
      </w:r>
    </w:p>
    <w:p w:rsidR="00E854BD" w:rsidRDefault="00E854BD" w:rsidP="00E854BD">
      <w:pPr>
        <w:spacing w:line="360" w:lineRule="auto"/>
        <w:ind w:left="1440"/>
        <w:jc w:val="both"/>
        <w:rPr>
          <w:rFonts w:ascii="Arial" w:hAnsi="Arial"/>
          <w:noProof w:val="0"/>
        </w:rPr>
      </w:pPr>
    </w:p>
    <w:p w:rsidR="00042F08" w:rsidRDefault="00042F08" w:rsidP="00354B52">
      <w:pPr>
        <w:spacing w:line="360" w:lineRule="auto"/>
        <w:ind w:left="720" w:hanging="720"/>
        <w:jc w:val="both"/>
        <w:rPr>
          <w:rFonts w:ascii="Arial" w:hAnsi="Arial"/>
          <w:noProof w:val="0"/>
          <w:rtl/>
        </w:rPr>
      </w:pPr>
      <w:r>
        <w:rPr>
          <w:rFonts w:ascii="Arial" w:hAnsi="Arial"/>
          <w:noProof w:val="0"/>
          <w:rtl/>
        </w:rPr>
        <w:t>1</w:t>
      </w:r>
      <w:r w:rsidR="001241B4">
        <w:rPr>
          <w:rFonts w:ascii="Arial" w:hAnsi="Arial" w:hint="cs"/>
          <w:noProof w:val="0"/>
          <w:rtl/>
        </w:rPr>
        <w:t>70</w:t>
      </w:r>
      <w:r>
        <w:rPr>
          <w:rFonts w:ascii="Arial" w:hAnsi="Arial"/>
          <w:noProof w:val="0"/>
          <w:rtl/>
        </w:rPr>
        <w:t>.</w:t>
      </w:r>
      <w:r>
        <w:rPr>
          <w:rFonts w:ascii="Arial" w:hAnsi="Arial"/>
          <w:noProof w:val="0"/>
          <w:rtl/>
        </w:rPr>
        <w:tab/>
        <w:t xml:space="preserve">המזכירות תמציא את פסק הדין לצדדים ותסגור התיק. </w:t>
      </w:r>
    </w:p>
    <w:p w:rsidR="00042F08" w:rsidRDefault="00042F08" w:rsidP="00042F08">
      <w:pPr>
        <w:spacing w:line="360" w:lineRule="auto"/>
        <w:jc w:val="both"/>
        <w:rPr>
          <w:rFonts w:ascii="Arial" w:hAnsi="Arial"/>
          <w:noProof w:val="0"/>
          <w:rtl/>
        </w:rPr>
      </w:pPr>
    </w:p>
    <w:p w:rsidR="00042F08" w:rsidRDefault="001241B4" w:rsidP="00E854BD">
      <w:pPr>
        <w:spacing w:line="360" w:lineRule="auto"/>
        <w:ind w:left="720" w:hanging="720"/>
        <w:jc w:val="both"/>
        <w:rPr>
          <w:rFonts w:ascii="Arial" w:hAnsi="Arial"/>
          <w:noProof w:val="0"/>
          <w:rtl/>
        </w:rPr>
      </w:pPr>
      <w:r>
        <w:rPr>
          <w:rFonts w:ascii="Arial" w:hAnsi="Arial" w:hint="cs"/>
          <w:noProof w:val="0"/>
          <w:rtl/>
        </w:rPr>
        <w:lastRenderedPageBreak/>
        <w:t>171</w:t>
      </w:r>
      <w:r w:rsidR="0099663A">
        <w:rPr>
          <w:rFonts w:ascii="Arial" w:hAnsi="Arial" w:hint="cs"/>
          <w:noProof w:val="0"/>
          <w:rtl/>
        </w:rPr>
        <w:t>.</w:t>
      </w:r>
      <w:r w:rsidR="0099663A">
        <w:rPr>
          <w:rFonts w:ascii="Arial" w:hAnsi="Arial" w:hint="cs"/>
          <w:noProof w:val="0"/>
          <w:rtl/>
        </w:rPr>
        <w:tab/>
        <w:t>פסק הדין ניתן לפרסום לאחר השמטת כל פרט מזהה של המנוח</w:t>
      </w:r>
      <w:r w:rsidR="00E854BD">
        <w:rPr>
          <w:rFonts w:ascii="Arial" w:hAnsi="Arial" w:hint="cs"/>
          <w:noProof w:val="0"/>
          <w:rtl/>
        </w:rPr>
        <w:t xml:space="preserve">ה, </w:t>
      </w:r>
      <w:r w:rsidR="0099663A">
        <w:rPr>
          <w:rFonts w:ascii="Arial" w:hAnsi="Arial" w:hint="cs"/>
          <w:noProof w:val="0"/>
          <w:rtl/>
        </w:rPr>
        <w:t>הצדדים,</w:t>
      </w:r>
      <w:r w:rsidR="00E854BD">
        <w:rPr>
          <w:rFonts w:ascii="Arial" w:hAnsi="Arial" w:hint="cs"/>
          <w:noProof w:val="0"/>
          <w:rtl/>
        </w:rPr>
        <w:t xml:space="preserve"> העדים, הדירה וכל פרט מזהה אחר. </w:t>
      </w:r>
      <w:r w:rsidR="0099663A">
        <w:rPr>
          <w:rFonts w:ascii="Arial" w:hAnsi="Arial" w:hint="cs"/>
          <w:noProof w:val="0"/>
          <w:rtl/>
        </w:rPr>
        <w:t xml:space="preserve"> </w:t>
      </w:r>
    </w:p>
    <w:p w:rsidR="00042F08" w:rsidRDefault="00042F08" w:rsidP="00042F08">
      <w:pPr>
        <w:spacing w:line="360" w:lineRule="auto"/>
        <w:ind w:left="720"/>
        <w:jc w:val="both"/>
        <w:rPr>
          <w:noProof w:val="0"/>
        </w:rPr>
      </w:pPr>
    </w:p>
    <w:p w:rsidR="00042F08" w:rsidRDefault="00042F08" w:rsidP="00042F08">
      <w:pPr>
        <w:spacing w:line="360" w:lineRule="auto"/>
        <w:ind w:left="720"/>
        <w:jc w:val="both"/>
        <w:rPr>
          <w:noProof w:val="0"/>
          <w:rtl/>
        </w:rPr>
      </w:pPr>
    </w:p>
    <w:p w:rsidR="002914D6" w:rsidRDefault="00011212">
      <w:pPr>
        <w:spacing w:line="360" w:lineRule="auto"/>
        <w:jc w:val="both"/>
        <w:rPr>
          <w:rFonts w:ascii="Arial" w:hAnsi="Arial"/>
          <w:noProof w:val="0"/>
          <w:rtl/>
        </w:rPr>
      </w:pPr>
      <w:r>
        <w:rPr>
          <w:rFonts w:ascii="Arial" w:hAnsi="Arial"/>
          <w:noProof w:val="0"/>
          <w:rtl/>
        </w:rPr>
        <w:t xml:space="preserve">ניתן היום,  </w:t>
      </w:r>
      <w:sdt>
        <w:sdtPr>
          <w:rPr>
            <w:rtl/>
          </w:rPr>
          <w:alias w:val="1455"/>
          <w:tag w:val="1455"/>
          <w:id w:val="-1784405537"/>
          <w:text w:multiLine="1"/>
        </w:sdtPr>
        <w:sdtEndPr/>
        <w:sdtContent>
          <w:r>
            <w:rPr>
              <w:rFonts w:ascii="Arial" w:hAnsi="Arial"/>
              <w:noProof w:val="0"/>
              <w:rtl/>
            </w:rPr>
            <w:t>י"ח כסלו תשפ"ג</w:t>
          </w:r>
        </w:sdtContent>
      </w:sdt>
      <w:r>
        <w:rPr>
          <w:rFonts w:ascii="Arial" w:hAnsi="Arial"/>
          <w:noProof w:val="0"/>
          <w:rtl/>
        </w:rPr>
        <w:t xml:space="preserve">, </w:t>
      </w:r>
      <w:sdt>
        <w:sdtPr>
          <w:rPr>
            <w:rtl/>
          </w:rPr>
          <w:alias w:val="1456"/>
          <w:tag w:val="1456"/>
          <w:id w:val="-1133865600"/>
          <w:text w:multiLine="1"/>
        </w:sdtPr>
        <w:sdtEndPr/>
        <w:sdtContent>
          <w:r>
            <w:rPr>
              <w:rFonts w:ascii="Arial" w:hAnsi="Arial"/>
              <w:noProof w:val="0"/>
              <w:rtl/>
            </w:rPr>
            <w:t>12 דצמבר 2022</w:t>
          </w:r>
        </w:sdtContent>
      </w:sdt>
      <w:r>
        <w:rPr>
          <w:rFonts w:ascii="Arial" w:hAnsi="Arial"/>
          <w:noProof w:val="0"/>
          <w:rtl/>
        </w:rPr>
        <w:t>, בהעדר הצדדים.</w:t>
      </w:r>
    </w:p>
    <w:p w:rsidR="002914D6" w:rsidRDefault="002914D6">
      <w:pPr>
        <w:spacing w:line="360" w:lineRule="auto"/>
        <w:jc w:val="both"/>
        <w:rPr>
          <w:rFonts w:ascii="Arial" w:hAnsi="Arial"/>
          <w:noProof w:val="0"/>
          <w:rtl/>
        </w:rPr>
      </w:pPr>
    </w:p>
    <w:p w:rsidR="002914D6" w:rsidRDefault="00AC53EF">
      <w:pPr>
        <w:spacing w:line="360" w:lineRule="auto"/>
        <w:ind w:left="3600" w:firstLine="720"/>
        <w:jc w:val="both"/>
      </w:pPr>
      <w:sdt>
        <w:sdtPr>
          <w:rPr>
            <w:rtl/>
          </w:rPr>
          <w:alias w:val="MergeField"/>
          <w:tag w:val="1237"/>
          <w:id w:val="294494519"/>
        </w:sdtPr>
        <w:sdtEndPr/>
        <w:sdtContent>
          <w:r w:rsidR="004D0D48">
            <w:drawing>
              <wp:inline distT="0" distB="0" distL="0" distR="0" wp14:editId="50D07946">
                <wp:extent cx="1409700" cy="8858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42" cstate="print">
                          <a:extLst/>
                        </a:blip>
                        <a:stretch>
                          <a:fillRect/>
                        </a:stretch>
                      </pic:blipFill>
                      <pic:spPr>
                        <a:xfrm>
                          <a:off x="0" y="0"/>
                          <a:ext cx="1409700" cy="885825"/>
                        </a:xfrm>
                        <a:prstGeom prst="rect">
                          <a:avLst/>
                        </a:prstGeom>
                      </pic:spPr>
                    </pic:pic>
                  </a:graphicData>
                </a:graphic>
              </wp:inline>
            </w:drawing>
          </w:r>
        </w:sdtContent>
      </w:sdt>
    </w:p>
    <w:p w:rsidR="002914D6" w:rsidRDefault="002914D6">
      <w:pPr>
        <w:spacing w:line="360" w:lineRule="auto"/>
        <w:ind w:left="3600" w:firstLine="720"/>
        <w:jc w:val="both"/>
        <w:rPr>
          <w:rFonts w:ascii="Arial" w:hAnsi="Arial"/>
          <w:noProof w:val="0"/>
          <w:rtl/>
        </w:rPr>
      </w:pPr>
    </w:p>
    <w:p w:rsidR="002914D6" w:rsidRDefault="002914D6">
      <w:pPr>
        <w:spacing w:line="360" w:lineRule="auto"/>
        <w:jc w:val="both"/>
        <w:rPr>
          <w:rFonts w:ascii="Arial" w:hAnsi="Arial"/>
          <w:noProof w:val="0"/>
          <w:rtl/>
        </w:rPr>
      </w:pPr>
    </w:p>
    <w:p w:rsidR="002914D6" w:rsidRDefault="002914D6">
      <w:pPr>
        <w:spacing w:line="360" w:lineRule="auto"/>
        <w:jc w:val="both"/>
        <w:rPr>
          <w:rFonts w:ascii="Arial" w:hAnsi="Arial"/>
          <w:noProof w:val="0"/>
          <w:rtl/>
        </w:rPr>
      </w:pPr>
    </w:p>
    <w:sectPr w:rsidR="002914D6" w:rsidSect="002914D6">
      <w:headerReference w:type="default" r:id="rId43"/>
      <w:footerReference w:type="default" r:id="rId44"/>
      <w:pgSz w:w="11907" w:h="16840" w:code="9"/>
      <w:pgMar w:top="720" w:right="1701" w:bottom="431" w:left="1701" w:header="720" w:footer="1055" w:gutter="0"/>
      <w:lnNumType w:countBy="1"/>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53EF" w:rsidRDefault="00AC53EF">
      <w:r>
        <w:separator/>
      </w:r>
    </w:p>
  </w:endnote>
  <w:endnote w:type="continuationSeparator" w:id="0">
    <w:p w:rsidR="00AC53EF" w:rsidRDefault="00AC53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Arial TUR">
    <w:charset w:val="00"/>
    <w:family w:val="swiss"/>
    <w:pitch w:val="variable"/>
    <w:sig w:usb0="E0002EFF" w:usb1="C000785B" w:usb2="00000009" w:usb3="00000000" w:csb0="000001FF" w:csb1="00000000"/>
  </w:font>
  <w:font w:name="Arimo">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C931BD">
    <w:pPr>
      <w:pStyle w:val="a4"/>
      <w:jc w:val="center"/>
      <w:rPr>
        <w:rStyle w:val="ab"/>
      </w:rPr>
    </w:pPr>
    <w:r>
      <w:rPr>
        <w:rStyle w:val="ab"/>
      </w:rPr>
      <w:fldChar w:fldCharType="begin"/>
    </w:r>
    <w:r w:rsidR="00011212">
      <w:rPr>
        <w:rStyle w:val="ab"/>
      </w:rPr>
      <w:instrText xml:space="preserve"> PAGE </w:instrText>
    </w:r>
    <w:r>
      <w:rPr>
        <w:rStyle w:val="ab"/>
      </w:rPr>
      <w:fldChar w:fldCharType="separate"/>
    </w:r>
    <w:r w:rsidR="00DC15FB">
      <w:rPr>
        <w:rStyle w:val="ab"/>
        <w:rtl/>
      </w:rPr>
      <w:t>1</w:t>
    </w:r>
    <w:r>
      <w:rPr>
        <w:rStyle w:val="ab"/>
      </w:rPr>
      <w:fldChar w:fldCharType="end"/>
    </w:r>
    <w:r w:rsidR="00011212">
      <w:rPr>
        <w:rStyle w:val="ab"/>
        <w:rFonts w:hint="cs"/>
        <w:rtl/>
      </w:rPr>
      <w:t xml:space="preserve"> מתוך </w:t>
    </w:r>
    <w:r>
      <w:rPr>
        <w:rStyle w:val="ab"/>
      </w:rPr>
      <w:fldChar w:fldCharType="begin"/>
    </w:r>
    <w:r w:rsidR="00011212">
      <w:rPr>
        <w:rStyle w:val="ab"/>
      </w:rPr>
      <w:instrText xml:space="preserve"> NUMPAGES </w:instrText>
    </w:r>
    <w:r>
      <w:rPr>
        <w:rStyle w:val="ab"/>
      </w:rPr>
      <w:fldChar w:fldCharType="separate"/>
    </w:r>
    <w:r w:rsidR="00DC15FB">
      <w:rPr>
        <w:rStyle w:val="ab"/>
        <w:rtl/>
      </w:rPr>
      <w:t>75</w:t>
    </w:r>
    <w:r>
      <w:rPr>
        <w:rStyle w:val="a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53EF" w:rsidRDefault="00AC53EF">
      <w:r>
        <w:separator/>
      </w:r>
    </w:p>
  </w:footnote>
  <w:footnote w:type="continuationSeparator" w:id="0">
    <w:p w:rsidR="00AC53EF" w:rsidRDefault="00AC53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14D6" w:rsidRDefault="00FC3D4E">
    <w:pPr>
      <w:pStyle w:val="a3"/>
      <w:jc w:val="center"/>
      <w:rPr>
        <w:rFonts w:cs="FrankRuehl"/>
        <w:noProof w:val="0"/>
        <w:sz w:val="28"/>
        <w:szCs w:val="28"/>
        <w:rtl/>
      </w:rPr>
    </w:pPr>
    <w:r>
      <w:rPr>
        <w:rFonts w:cs="FrankRuehl"/>
        <w:sz w:val="28"/>
        <w:szCs w:val="28"/>
      </w:rPr>
      <w:drawing>
        <wp:inline distT="0" distB="0" distL="0" distR="0">
          <wp:extent cx="374015" cy="469265"/>
          <wp:effectExtent l="0" t="0" r="6985" b="6985"/>
          <wp:docPr id="2"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6926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4"/>
      <w:gridCol w:w="3581"/>
    </w:tblGrid>
    <w:tr w:rsidR="002914D6">
      <w:trPr>
        <w:trHeight w:hRule="exact" w:val="418"/>
        <w:jc w:val="center"/>
      </w:trPr>
      <w:sdt>
        <w:sdtPr>
          <w:rPr>
            <w:rtl/>
          </w:rPr>
          <w:alias w:val="1174"/>
          <w:tag w:val="1174"/>
          <w:id w:val="222578223"/>
          <w:text/>
        </w:sdtPr>
        <w:sdtEndPr/>
        <w:sdtContent>
          <w:tc>
            <w:tcPr>
              <w:tcW w:w="8721" w:type="dxa"/>
              <w:gridSpan w:val="2"/>
            </w:tcPr>
            <w:p w:rsidR="002914D6" w:rsidRDefault="00011212">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בתל אביב - יפו</w:t>
              </w:r>
            </w:p>
          </w:tc>
        </w:sdtContent>
      </w:sdt>
    </w:tr>
    <w:tr w:rsidR="002914D6">
      <w:trPr>
        <w:trHeight w:val="337"/>
        <w:jc w:val="center"/>
      </w:trPr>
      <w:tc>
        <w:tcPr>
          <w:tcW w:w="5047" w:type="dxa"/>
        </w:tcPr>
        <w:p w:rsidR="002914D6" w:rsidRDefault="002914D6">
          <w:pPr>
            <w:rPr>
              <w:b/>
              <w:bCs/>
              <w:noProof w:val="0"/>
              <w:sz w:val="26"/>
              <w:szCs w:val="26"/>
              <w:rtl/>
            </w:rPr>
          </w:pPr>
        </w:p>
      </w:tc>
      <w:tc>
        <w:tcPr>
          <w:tcW w:w="3674" w:type="dxa"/>
        </w:tcPr>
        <w:p w:rsidR="002914D6" w:rsidRDefault="002914D6">
          <w:pPr>
            <w:pStyle w:val="a3"/>
            <w:jc w:val="right"/>
            <w:rPr>
              <w:b/>
              <w:bCs/>
              <w:noProof w:val="0"/>
              <w:sz w:val="26"/>
              <w:szCs w:val="26"/>
              <w:rtl/>
            </w:rPr>
          </w:pPr>
        </w:p>
      </w:tc>
    </w:tr>
    <w:tr w:rsidR="002914D6">
      <w:trPr>
        <w:trHeight w:val="337"/>
        <w:jc w:val="center"/>
      </w:trPr>
      <w:tc>
        <w:tcPr>
          <w:tcW w:w="8721" w:type="dxa"/>
          <w:gridSpan w:val="2"/>
        </w:tcPr>
        <w:p w:rsidR="002914D6" w:rsidRDefault="00AC53EF" w:rsidP="0024781E">
          <w:pPr>
            <w:rPr>
              <w:b/>
              <w:bCs/>
              <w:noProof w:val="0"/>
              <w:sz w:val="26"/>
              <w:szCs w:val="26"/>
              <w:rtl/>
            </w:rPr>
          </w:pPr>
          <w:sdt>
            <w:sdtPr>
              <w:rPr>
                <w:rtl/>
              </w:rPr>
              <w:alias w:val="1170"/>
              <w:tag w:val="1170"/>
              <w:id w:val="-984775694"/>
              <w:text w:multiLine="1"/>
            </w:sdtPr>
            <w:sdtEndPr/>
            <w:sdtContent>
              <w:r w:rsidR="00BD18F5">
                <w:rPr>
                  <w:b/>
                  <w:bCs/>
                  <w:noProof w:val="0"/>
                  <w:sz w:val="26"/>
                  <w:szCs w:val="26"/>
                  <w:rtl/>
                </w:rPr>
                <w:t>ת"ע</w:t>
              </w:r>
            </w:sdtContent>
          </w:sdt>
          <w:r w:rsidR="00011212">
            <w:rPr>
              <w:b/>
              <w:bCs/>
              <w:noProof w:val="0"/>
              <w:sz w:val="26"/>
              <w:szCs w:val="26"/>
              <w:rtl/>
            </w:rPr>
            <w:t xml:space="preserve"> </w:t>
          </w:r>
          <w:sdt>
            <w:sdtPr>
              <w:rPr>
                <w:rtl/>
              </w:rPr>
              <w:alias w:val="1171"/>
              <w:tag w:val="1171"/>
              <w:id w:val="1025217868"/>
              <w:text w:multiLine="1"/>
            </w:sdtPr>
            <w:sdtEndPr/>
            <w:sdtContent>
              <w:r w:rsidR="00BD18F5">
                <w:rPr>
                  <w:b/>
                  <w:bCs/>
                  <w:noProof w:val="0"/>
                  <w:sz w:val="26"/>
                  <w:szCs w:val="26"/>
                  <w:rtl/>
                </w:rPr>
                <w:t>9176-07-19</w:t>
              </w:r>
            </w:sdtContent>
          </w:sdt>
          <w:r w:rsidR="00011212">
            <w:rPr>
              <w:b/>
              <w:bCs/>
              <w:noProof w:val="0"/>
              <w:sz w:val="26"/>
              <w:szCs w:val="26"/>
              <w:rtl/>
            </w:rPr>
            <w:t xml:space="preserve"> </w:t>
          </w:r>
          <w:sdt>
            <w:sdtPr>
              <w:rPr>
                <w:rtl/>
              </w:rPr>
              <w:alias w:val="1172"/>
              <w:tag w:val="1172"/>
              <w:id w:val="-673653942"/>
              <w:text w:multiLine="1"/>
            </w:sdtPr>
            <w:sdtEndPr/>
            <w:sdtContent>
              <w:r w:rsidR="00BD18F5">
                <w:rPr>
                  <w:b/>
                  <w:bCs/>
                  <w:noProof w:val="0"/>
                  <w:sz w:val="26"/>
                  <w:szCs w:val="26"/>
                  <w:rtl/>
                </w:rPr>
                <w:t>ג</w:t>
              </w:r>
              <w:r w:rsidR="0024781E">
                <w:rPr>
                  <w:rFonts w:hint="cs"/>
                  <w:b/>
                  <w:bCs/>
                  <w:noProof w:val="0"/>
                  <w:sz w:val="26"/>
                  <w:szCs w:val="26"/>
                  <w:rtl/>
                </w:rPr>
                <w:t xml:space="preserve">' </w:t>
              </w:r>
              <w:r w:rsidR="00BD18F5">
                <w:rPr>
                  <w:b/>
                  <w:bCs/>
                  <w:noProof w:val="0"/>
                  <w:sz w:val="26"/>
                  <w:szCs w:val="26"/>
                  <w:rtl/>
                </w:rPr>
                <w:t>ואח' נ' האפוטרופוס הכללי במחוז תל-אביב ואח'</w:t>
              </w:r>
            </w:sdtContent>
          </w:sdt>
        </w:p>
        <w:p w:rsidR="002914D6" w:rsidRDefault="002914D6">
          <w:pPr>
            <w:rPr>
              <w:rtl/>
            </w:rPr>
          </w:pPr>
        </w:p>
      </w:tc>
    </w:tr>
  </w:tbl>
  <w:p w:rsidR="002914D6" w:rsidRDefault="00011212">
    <w:pPr>
      <w:pStyle w:val="a3"/>
      <w:rPr>
        <w:noProof w:val="0"/>
        <w:rtl/>
      </w:rPr>
    </w:pPr>
    <w:r>
      <w:rPr>
        <w:noProof w:val="0"/>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771BDF"/>
    <w:multiLevelType w:val="hybridMultilevel"/>
    <w:tmpl w:val="E430A102"/>
    <w:lvl w:ilvl="0" w:tplc="6FD833A0">
      <w:start w:val="1"/>
      <w:numFmt w:val="decimal"/>
      <w:lvlText w:val="%1."/>
      <w:lvlJc w:val="left"/>
      <w:pPr>
        <w:ind w:left="360" w:hanging="360"/>
      </w:pPr>
      <w:rPr>
        <w:b/>
        <w:b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 w15:restartNumberingAfterBreak="0">
    <w:nsid w:val="08862374"/>
    <w:multiLevelType w:val="hybridMultilevel"/>
    <w:tmpl w:val="67489D32"/>
    <w:lvl w:ilvl="0" w:tplc="1BACFFB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2992DB7"/>
    <w:multiLevelType w:val="hybridMultilevel"/>
    <w:tmpl w:val="9B4AECD4"/>
    <w:lvl w:ilvl="0" w:tplc="EBF2345E">
      <w:start w:val="1"/>
      <w:numFmt w:val="decimal"/>
      <w:lvlText w:val="%1."/>
      <w:lvlJc w:val="left"/>
      <w:pPr>
        <w:ind w:left="720" w:hanging="360"/>
      </w:pPr>
      <w:rPr>
        <w:rFonts w:cs="Times New Roman"/>
        <w:b w:val="0"/>
        <w:bCs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 w15:restartNumberingAfterBreak="0">
    <w:nsid w:val="49685DE2"/>
    <w:multiLevelType w:val="hybridMultilevel"/>
    <w:tmpl w:val="FAC4C1F8"/>
    <w:lvl w:ilvl="0" w:tplc="7BC48612">
      <w:start w:val="1"/>
      <w:numFmt w:val="hebrew1"/>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15:restartNumberingAfterBreak="0">
    <w:nsid w:val="5637471F"/>
    <w:multiLevelType w:val="hybridMultilevel"/>
    <w:tmpl w:val="40AC6B8A"/>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F272AB1"/>
    <w:multiLevelType w:val="multilevel"/>
    <w:tmpl w:val="DB68B626"/>
    <w:lvl w:ilvl="0">
      <w:start w:val="1"/>
      <w:numFmt w:val="decimal"/>
      <w:lvlText w:val="%1."/>
      <w:lvlJc w:val="left"/>
      <w:pPr>
        <w:ind w:left="567" w:hanging="567"/>
      </w:pPr>
      <w:rPr>
        <w:rFonts w:cs="David"/>
        <w:b w:val="0"/>
        <w:bCs w:val="0"/>
      </w:rPr>
    </w:lvl>
    <w:lvl w:ilvl="1">
      <w:start w:val="1"/>
      <w:numFmt w:val="hebrew1"/>
      <w:lvlText w:val="%2."/>
      <w:lvlJc w:val="left"/>
      <w:pPr>
        <w:ind w:left="1134" w:hanging="567"/>
      </w:pPr>
      <w:rPr>
        <w:rFonts w:cs="David"/>
      </w:rPr>
    </w:lvl>
    <w:lvl w:ilvl="2">
      <w:start w:val="1"/>
      <w:numFmt w:val="decimal"/>
      <w:lvlText w:val="%3."/>
      <w:lvlJc w:val="left"/>
      <w:pPr>
        <w:tabs>
          <w:tab w:val="num" w:pos="1247"/>
        </w:tabs>
        <w:ind w:left="1474" w:hanging="34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14D6"/>
    <w:rsid w:val="00010D7C"/>
    <w:rsid w:val="000111A4"/>
    <w:rsid w:val="00011212"/>
    <w:rsid w:val="0001148E"/>
    <w:rsid w:val="000128B7"/>
    <w:rsid w:val="00013A98"/>
    <w:rsid w:val="000221AD"/>
    <w:rsid w:val="0002649F"/>
    <w:rsid w:val="00026FE2"/>
    <w:rsid w:val="00033DB7"/>
    <w:rsid w:val="0003504E"/>
    <w:rsid w:val="00042F08"/>
    <w:rsid w:val="000477D2"/>
    <w:rsid w:val="00047922"/>
    <w:rsid w:val="00051FF7"/>
    <w:rsid w:val="0005450C"/>
    <w:rsid w:val="000561F2"/>
    <w:rsid w:val="00060D83"/>
    <w:rsid w:val="00077E2A"/>
    <w:rsid w:val="00080920"/>
    <w:rsid w:val="0008281B"/>
    <w:rsid w:val="00082B9C"/>
    <w:rsid w:val="0008766F"/>
    <w:rsid w:val="000A45CE"/>
    <w:rsid w:val="000A7168"/>
    <w:rsid w:val="000B0ABA"/>
    <w:rsid w:val="000B1AC1"/>
    <w:rsid w:val="000B65B5"/>
    <w:rsid w:val="000B669E"/>
    <w:rsid w:val="000C09E8"/>
    <w:rsid w:val="000C4C1A"/>
    <w:rsid w:val="000C5046"/>
    <w:rsid w:val="000C6936"/>
    <w:rsid w:val="000D5A8F"/>
    <w:rsid w:val="000D671F"/>
    <w:rsid w:val="000D75C3"/>
    <w:rsid w:val="000E20ED"/>
    <w:rsid w:val="000F3B18"/>
    <w:rsid w:val="000F4E8E"/>
    <w:rsid w:val="000F556F"/>
    <w:rsid w:val="000F61AD"/>
    <w:rsid w:val="00100259"/>
    <w:rsid w:val="00103A70"/>
    <w:rsid w:val="0010658D"/>
    <w:rsid w:val="00106D60"/>
    <w:rsid w:val="00112B0B"/>
    <w:rsid w:val="00113DC7"/>
    <w:rsid w:val="00117C6C"/>
    <w:rsid w:val="00122D2F"/>
    <w:rsid w:val="001241B4"/>
    <w:rsid w:val="00124A13"/>
    <w:rsid w:val="00126B7D"/>
    <w:rsid w:val="001308F9"/>
    <w:rsid w:val="001315CD"/>
    <w:rsid w:val="00133146"/>
    <w:rsid w:val="001338C2"/>
    <w:rsid w:val="00133D6C"/>
    <w:rsid w:val="00135714"/>
    <w:rsid w:val="00135E2C"/>
    <w:rsid w:val="001450B2"/>
    <w:rsid w:val="001452D8"/>
    <w:rsid w:val="00151345"/>
    <w:rsid w:val="00153EAD"/>
    <w:rsid w:val="001576A8"/>
    <w:rsid w:val="001627DD"/>
    <w:rsid w:val="00184D62"/>
    <w:rsid w:val="00184E84"/>
    <w:rsid w:val="00193CBD"/>
    <w:rsid w:val="00196ADE"/>
    <w:rsid w:val="001A02C7"/>
    <w:rsid w:val="001B1E44"/>
    <w:rsid w:val="001B2868"/>
    <w:rsid w:val="001B56EA"/>
    <w:rsid w:val="001B77D3"/>
    <w:rsid w:val="001C34FC"/>
    <w:rsid w:val="001D26BC"/>
    <w:rsid w:val="001D2B74"/>
    <w:rsid w:val="001E5E04"/>
    <w:rsid w:val="001E62F5"/>
    <w:rsid w:val="001E6E99"/>
    <w:rsid w:val="001F7753"/>
    <w:rsid w:val="00200EBB"/>
    <w:rsid w:val="0020739B"/>
    <w:rsid w:val="00214379"/>
    <w:rsid w:val="00216EC2"/>
    <w:rsid w:val="00217274"/>
    <w:rsid w:val="002175B0"/>
    <w:rsid w:val="00220559"/>
    <w:rsid w:val="002214D0"/>
    <w:rsid w:val="00221A4D"/>
    <w:rsid w:val="00221B83"/>
    <w:rsid w:val="002230A6"/>
    <w:rsid w:val="00232932"/>
    <w:rsid w:val="00233444"/>
    <w:rsid w:val="00233CA3"/>
    <w:rsid w:val="00235DB4"/>
    <w:rsid w:val="00243C1E"/>
    <w:rsid w:val="00243D99"/>
    <w:rsid w:val="0024781E"/>
    <w:rsid w:val="002503CA"/>
    <w:rsid w:val="00255CFE"/>
    <w:rsid w:val="0025660E"/>
    <w:rsid w:val="00265648"/>
    <w:rsid w:val="0027409C"/>
    <w:rsid w:val="002777DE"/>
    <w:rsid w:val="00283761"/>
    <w:rsid w:val="002844EF"/>
    <w:rsid w:val="00284582"/>
    <w:rsid w:val="002914D6"/>
    <w:rsid w:val="00292177"/>
    <w:rsid w:val="00294F17"/>
    <w:rsid w:val="00296F61"/>
    <w:rsid w:val="002A232F"/>
    <w:rsid w:val="002A2CB8"/>
    <w:rsid w:val="002A3602"/>
    <w:rsid w:val="002A5874"/>
    <w:rsid w:val="002B25FA"/>
    <w:rsid w:val="002C0AB4"/>
    <w:rsid w:val="002E5515"/>
    <w:rsid w:val="002E5695"/>
    <w:rsid w:val="002E5F6D"/>
    <w:rsid w:val="002E703C"/>
    <w:rsid w:val="002F3BAB"/>
    <w:rsid w:val="002F5307"/>
    <w:rsid w:val="00306981"/>
    <w:rsid w:val="00307D41"/>
    <w:rsid w:val="00312BC9"/>
    <w:rsid w:val="00313642"/>
    <w:rsid w:val="00321F3E"/>
    <w:rsid w:val="003239C2"/>
    <w:rsid w:val="0032491E"/>
    <w:rsid w:val="00324F4A"/>
    <w:rsid w:val="00331177"/>
    <w:rsid w:val="00342363"/>
    <w:rsid w:val="00343F84"/>
    <w:rsid w:val="00351D63"/>
    <w:rsid w:val="00352250"/>
    <w:rsid w:val="00354B52"/>
    <w:rsid w:val="00356039"/>
    <w:rsid w:val="00362B0F"/>
    <w:rsid w:val="003671C1"/>
    <w:rsid w:val="00370BAE"/>
    <w:rsid w:val="0037120B"/>
    <w:rsid w:val="00376EAB"/>
    <w:rsid w:val="00380625"/>
    <w:rsid w:val="00386DB0"/>
    <w:rsid w:val="0039463F"/>
    <w:rsid w:val="003955E8"/>
    <w:rsid w:val="003A0204"/>
    <w:rsid w:val="003A1895"/>
    <w:rsid w:val="003A42E9"/>
    <w:rsid w:val="003A4477"/>
    <w:rsid w:val="003B0DA4"/>
    <w:rsid w:val="003B366A"/>
    <w:rsid w:val="003C439C"/>
    <w:rsid w:val="003C5D4D"/>
    <w:rsid w:val="003C638F"/>
    <w:rsid w:val="003D7E13"/>
    <w:rsid w:val="003E1FED"/>
    <w:rsid w:val="003E571C"/>
    <w:rsid w:val="003E5EBD"/>
    <w:rsid w:val="003E6003"/>
    <w:rsid w:val="003F0273"/>
    <w:rsid w:val="003F1613"/>
    <w:rsid w:val="004060B4"/>
    <w:rsid w:val="004075D1"/>
    <w:rsid w:val="004129E3"/>
    <w:rsid w:val="00413959"/>
    <w:rsid w:val="00416890"/>
    <w:rsid w:val="0042192A"/>
    <w:rsid w:val="00437642"/>
    <w:rsid w:val="00444AC2"/>
    <w:rsid w:val="00447951"/>
    <w:rsid w:val="00450E9B"/>
    <w:rsid w:val="00456B8D"/>
    <w:rsid w:val="00457083"/>
    <w:rsid w:val="004572DF"/>
    <w:rsid w:val="00460413"/>
    <w:rsid w:val="00461A42"/>
    <w:rsid w:val="00462919"/>
    <w:rsid w:val="004718A6"/>
    <w:rsid w:val="00474047"/>
    <w:rsid w:val="00474EBB"/>
    <w:rsid w:val="00476ACF"/>
    <w:rsid w:val="00481356"/>
    <w:rsid w:val="00483A1D"/>
    <w:rsid w:val="0049192D"/>
    <w:rsid w:val="00491DC9"/>
    <w:rsid w:val="0049709E"/>
    <w:rsid w:val="004A02CE"/>
    <w:rsid w:val="004A13CB"/>
    <w:rsid w:val="004A3440"/>
    <w:rsid w:val="004A38F6"/>
    <w:rsid w:val="004A4A16"/>
    <w:rsid w:val="004C4813"/>
    <w:rsid w:val="004C60EF"/>
    <w:rsid w:val="004D0D48"/>
    <w:rsid w:val="004D122A"/>
    <w:rsid w:val="004D1488"/>
    <w:rsid w:val="004D2BF0"/>
    <w:rsid w:val="004E1FAF"/>
    <w:rsid w:val="004F2F9C"/>
    <w:rsid w:val="004F3542"/>
    <w:rsid w:val="004F3B05"/>
    <w:rsid w:val="004F5FD0"/>
    <w:rsid w:val="00503155"/>
    <w:rsid w:val="0050584C"/>
    <w:rsid w:val="00507B53"/>
    <w:rsid w:val="0051105A"/>
    <w:rsid w:val="00511DCA"/>
    <w:rsid w:val="0051564A"/>
    <w:rsid w:val="00516C7C"/>
    <w:rsid w:val="005221AE"/>
    <w:rsid w:val="0052255C"/>
    <w:rsid w:val="00522E7B"/>
    <w:rsid w:val="00524165"/>
    <w:rsid w:val="00532648"/>
    <w:rsid w:val="00533338"/>
    <w:rsid w:val="00533898"/>
    <w:rsid w:val="00533968"/>
    <w:rsid w:val="00542052"/>
    <w:rsid w:val="005437E1"/>
    <w:rsid w:val="00544A31"/>
    <w:rsid w:val="005532D6"/>
    <w:rsid w:val="00554B2D"/>
    <w:rsid w:val="00571568"/>
    <w:rsid w:val="00571D79"/>
    <w:rsid w:val="00575D1B"/>
    <w:rsid w:val="00581B0D"/>
    <w:rsid w:val="00581DF6"/>
    <w:rsid w:val="00582A99"/>
    <w:rsid w:val="005909A1"/>
    <w:rsid w:val="00591050"/>
    <w:rsid w:val="00593209"/>
    <w:rsid w:val="005939E9"/>
    <w:rsid w:val="00594DF3"/>
    <w:rsid w:val="00595A95"/>
    <w:rsid w:val="005A1CA4"/>
    <w:rsid w:val="005A6A47"/>
    <w:rsid w:val="005B386C"/>
    <w:rsid w:val="005B4989"/>
    <w:rsid w:val="005B743A"/>
    <w:rsid w:val="005C07F0"/>
    <w:rsid w:val="005C7441"/>
    <w:rsid w:val="005D0B69"/>
    <w:rsid w:val="005D0F83"/>
    <w:rsid w:val="005E1040"/>
    <w:rsid w:val="005F0B6F"/>
    <w:rsid w:val="005F3324"/>
    <w:rsid w:val="005F5DCC"/>
    <w:rsid w:val="005F6F8B"/>
    <w:rsid w:val="006023B4"/>
    <w:rsid w:val="006135AC"/>
    <w:rsid w:val="00613954"/>
    <w:rsid w:val="00614740"/>
    <w:rsid w:val="00627CCB"/>
    <w:rsid w:val="00631245"/>
    <w:rsid w:val="00631E30"/>
    <w:rsid w:val="00637AF9"/>
    <w:rsid w:val="006410FC"/>
    <w:rsid w:val="00641D74"/>
    <w:rsid w:val="006423E6"/>
    <w:rsid w:val="006463B3"/>
    <w:rsid w:val="0065102F"/>
    <w:rsid w:val="0065122C"/>
    <w:rsid w:val="00651425"/>
    <w:rsid w:val="00652929"/>
    <w:rsid w:val="0065427D"/>
    <w:rsid w:val="00657E1B"/>
    <w:rsid w:val="006611DA"/>
    <w:rsid w:val="00666802"/>
    <w:rsid w:val="00667DAF"/>
    <w:rsid w:val="00671BD1"/>
    <w:rsid w:val="00672259"/>
    <w:rsid w:val="00674CF5"/>
    <w:rsid w:val="006835DF"/>
    <w:rsid w:val="0068744E"/>
    <w:rsid w:val="00691773"/>
    <w:rsid w:val="00693708"/>
    <w:rsid w:val="006938D4"/>
    <w:rsid w:val="00697AA9"/>
    <w:rsid w:val="006A39A5"/>
    <w:rsid w:val="006A5CE6"/>
    <w:rsid w:val="006B2BC8"/>
    <w:rsid w:val="006B3E6A"/>
    <w:rsid w:val="006B3F94"/>
    <w:rsid w:val="006B49D2"/>
    <w:rsid w:val="006B7B2C"/>
    <w:rsid w:val="006C13DE"/>
    <w:rsid w:val="006C1C54"/>
    <w:rsid w:val="006C4051"/>
    <w:rsid w:val="006C4A9A"/>
    <w:rsid w:val="006C7732"/>
    <w:rsid w:val="006D0948"/>
    <w:rsid w:val="006D4648"/>
    <w:rsid w:val="006D49A4"/>
    <w:rsid w:val="006D6567"/>
    <w:rsid w:val="006D7F94"/>
    <w:rsid w:val="006E21FE"/>
    <w:rsid w:val="006E5036"/>
    <w:rsid w:val="006F2697"/>
    <w:rsid w:val="006F4439"/>
    <w:rsid w:val="006F55DC"/>
    <w:rsid w:val="006F590C"/>
    <w:rsid w:val="006F705A"/>
    <w:rsid w:val="00706304"/>
    <w:rsid w:val="00710C12"/>
    <w:rsid w:val="007146BB"/>
    <w:rsid w:val="00717B56"/>
    <w:rsid w:val="00720573"/>
    <w:rsid w:val="00721299"/>
    <w:rsid w:val="00733B4E"/>
    <w:rsid w:val="00742255"/>
    <w:rsid w:val="00742B58"/>
    <w:rsid w:val="00746439"/>
    <w:rsid w:val="00750FE9"/>
    <w:rsid w:val="007518AD"/>
    <w:rsid w:val="00751CEA"/>
    <w:rsid w:val="00756588"/>
    <w:rsid w:val="007628B0"/>
    <w:rsid w:val="00767346"/>
    <w:rsid w:val="00772424"/>
    <w:rsid w:val="00773B74"/>
    <w:rsid w:val="00775F03"/>
    <w:rsid w:val="0077754A"/>
    <w:rsid w:val="00781320"/>
    <w:rsid w:val="0078609E"/>
    <w:rsid w:val="00790226"/>
    <w:rsid w:val="00792379"/>
    <w:rsid w:val="00794115"/>
    <w:rsid w:val="007A07DC"/>
    <w:rsid w:val="007A6618"/>
    <w:rsid w:val="007A7DA6"/>
    <w:rsid w:val="007B1E1C"/>
    <w:rsid w:val="007B4ECE"/>
    <w:rsid w:val="007B65A8"/>
    <w:rsid w:val="007B6B27"/>
    <w:rsid w:val="007C1077"/>
    <w:rsid w:val="007C2AFF"/>
    <w:rsid w:val="007C6113"/>
    <w:rsid w:val="007C6541"/>
    <w:rsid w:val="007C6BD7"/>
    <w:rsid w:val="007E0ED0"/>
    <w:rsid w:val="007E1D45"/>
    <w:rsid w:val="007E535C"/>
    <w:rsid w:val="007E56DF"/>
    <w:rsid w:val="007E698E"/>
    <w:rsid w:val="007E72AB"/>
    <w:rsid w:val="007E7C49"/>
    <w:rsid w:val="007F1307"/>
    <w:rsid w:val="007F317E"/>
    <w:rsid w:val="007F48B4"/>
    <w:rsid w:val="007F5BF0"/>
    <w:rsid w:val="007F617B"/>
    <w:rsid w:val="008014B0"/>
    <w:rsid w:val="00813E2F"/>
    <w:rsid w:val="00822AA5"/>
    <w:rsid w:val="00826381"/>
    <w:rsid w:val="00830582"/>
    <w:rsid w:val="00830BFE"/>
    <w:rsid w:val="00832C0D"/>
    <w:rsid w:val="00833097"/>
    <w:rsid w:val="00836F86"/>
    <w:rsid w:val="00846983"/>
    <w:rsid w:val="00852C72"/>
    <w:rsid w:val="0085427A"/>
    <w:rsid w:val="00855B40"/>
    <w:rsid w:val="0087346C"/>
    <w:rsid w:val="00877DEE"/>
    <w:rsid w:val="00882743"/>
    <w:rsid w:val="008859DD"/>
    <w:rsid w:val="0088745A"/>
    <w:rsid w:val="008878BC"/>
    <w:rsid w:val="00890F8B"/>
    <w:rsid w:val="008A4B2D"/>
    <w:rsid w:val="008C04F4"/>
    <w:rsid w:val="008C1B77"/>
    <w:rsid w:val="008C3628"/>
    <w:rsid w:val="008D3278"/>
    <w:rsid w:val="008F5BCD"/>
    <w:rsid w:val="0091068D"/>
    <w:rsid w:val="0091072C"/>
    <w:rsid w:val="009108D7"/>
    <w:rsid w:val="009129EC"/>
    <w:rsid w:val="00912B8F"/>
    <w:rsid w:val="009141C2"/>
    <w:rsid w:val="00914C30"/>
    <w:rsid w:val="00917890"/>
    <w:rsid w:val="00920233"/>
    <w:rsid w:val="00920FB9"/>
    <w:rsid w:val="009211DF"/>
    <w:rsid w:val="009245BE"/>
    <w:rsid w:val="00926BBD"/>
    <w:rsid w:val="00931C51"/>
    <w:rsid w:val="00934279"/>
    <w:rsid w:val="009430E7"/>
    <w:rsid w:val="00955F43"/>
    <w:rsid w:val="0095609A"/>
    <w:rsid w:val="00957B2E"/>
    <w:rsid w:val="00960720"/>
    <w:rsid w:val="00960AF4"/>
    <w:rsid w:val="009618F2"/>
    <w:rsid w:val="009646B4"/>
    <w:rsid w:val="00964E41"/>
    <w:rsid w:val="00965456"/>
    <w:rsid w:val="009654E6"/>
    <w:rsid w:val="009717B3"/>
    <w:rsid w:val="0097711B"/>
    <w:rsid w:val="00980854"/>
    <w:rsid w:val="0098132A"/>
    <w:rsid w:val="00991208"/>
    <w:rsid w:val="00991C98"/>
    <w:rsid w:val="00994232"/>
    <w:rsid w:val="0099663A"/>
    <w:rsid w:val="0099715A"/>
    <w:rsid w:val="00997664"/>
    <w:rsid w:val="009A3295"/>
    <w:rsid w:val="009A5491"/>
    <w:rsid w:val="009A7E27"/>
    <w:rsid w:val="009B310A"/>
    <w:rsid w:val="009B3626"/>
    <w:rsid w:val="009B39A2"/>
    <w:rsid w:val="009B5638"/>
    <w:rsid w:val="009B5679"/>
    <w:rsid w:val="009B5B84"/>
    <w:rsid w:val="009C3641"/>
    <w:rsid w:val="009D2CD1"/>
    <w:rsid w:val="009D4F13"/>
    <w:rsid w:val="009D62D0"/>
    <w:rsid w:val="009E3B4A"/>
    <w:rsid w:val="009E7B30"/>
    <w:rsid w:val="009F58A2"/>
    <w:rsid w:val="00A0255E"/>
    <w:rsid w:val="00A03700"/>
    <w:rsid w:val="00A117E6"/>
    <w:rsid w:val="00A144B0"/>
    <w:rsid w:val="00A15379"/>
    <w:rsid w:val="00A23089"/>
    <w:rsid w:val="00A27D14"/>
    <w:rsid w:val="00A30E7C"/>
    <w:rsid w:val="00A40119"/>
    <w:rsid w:val="00A432D9"/>
    <w:rsid w:val="00A4467B"/>
    <w:rsid w:val="00A45674"/>
    <w:rsid w:val="00A51100"/>
    <w:rsid w:val="00A51EEF"/>
    <w:rsid w:val="00A532CB"/>
    <w:rsid w:val="00A54840"/>
    <w:rsid w:val="00A75CA5"/>
    <w:rsid w:val="00A8098E"/>
    <w:rsid w:val="00A91C12"/>
    <w:rsid w:val="00A922AA"/>
    <w:rsid w:val="00A95128"/>
    <w:rsid w:val="00A95E30"/>
    <w:rsid w:val="00A972BE"/>
    <w:rsid w:val="00AA3700"/>
    <w:rsid w:val="00AA6509"/>
    <w:rsid w:val="00AA6678"/>
    <w:rsid w:val="00AB1940"/>
    <w:rsid w:val="00AB6984"/>
    <w:rsid w:val="00AC40CB"/>
    <w:rsid w:val="00AC53EF"/>
    <w:rsid w:val="00AC7D52"/>
    <w:rsid w:val="00AD0A2A"/>
    <w:rsid w:val="00AD3035"/>
    <w:rsid w:val="00AD392C"/>
    <w:rsid w:val="00AD6D5E"/>
    <w:rsid w:val="00AE0B12"/>
    <w:rsid w:val="00AE137B"/>
    <w:rsid w:val="00AE1C54"/>
    <w:rsid w:val="00AE5381"/>
    <w:rsid w:val="00AE7188"/>
    <w:rsid w:val="00AE7C72"/>
    <w:rsid w:val="00AE7FD0"/>
    <w:rsid w:val="00B07C47"/>
    <w:rsid w:val="00B12278"/>
    <w:rsid w:val="00B40249"/>
    <w:rsid w:val="00B478B4"/>
    <w:rsid w:val="00B501B2"/>
    <w:rsid w:val="00B6005B"/>
    <w:rsid w:val="00B71011"/>
    <w:rsid w:val="00B730ED"/>
    <w:rsid w:val="00B911B9"/>
    <w:rsid w:val="00B93FC3"/>
    <w:rsid w:val="00B940EB"/>
    <w:rsid w:val="00B9458C"/>
    <w:rsid w:val="00BA257D"/>
    <w:rsid w:val="00BA3F54"/>
    <w:rsid w:val="00BA4CA8"/>
    <w:rsid w:val="00BA63B8"/>
    <w:rsid w:val="00BA6988"/>
    <w:rsid w:val="00BA7DB1"/>
    <w:rsid w:val="00BB114F"/>
    <w:rsid w:val="00BB2D15"/>
    <w:rsid w:val="00BB60A3"/>
    <w:rsid w:val="00BC0C4E"/>
    <w:rsid w:val="00BC3FA4"/>
    <w:rsid w:val="00BD034D"/>
    <w:rsid w:val="00BD18F5"/>
    <w:rsid w:val="00BD1CFD"/>
    <w:rsid w:val="00BD2BBC"/>
    <w:rsid w:val="00BD5808"/>
    <w:rsid w:val="00BD5B6B"/>
    <w:rsid w:val="00BD5C65"/>
    <w:rsid w:val="00BD6307"/>
    <w:rsid w:val="00BD671B"/>
    <w:rsid w:val="00BE0712"/>
    <w:rsid w:val="00BE4CA8"/>
    <w:rsid w:val="00BE6B90"/>
    <w:rsid w:val="00BF4E87"/>
    <w:rsid w:val="00C0292C"/>
    <w:rsid w:val="00C12922"/>
    <w:rsid w:val="00C160DD"/>
    <w:rsid w:val="00C17910"/>
    <w:rsid w:val="00C2015E"/>
    <w:rsid w:val="00C21C5D"/>
    <w:rsid w:val="00C276E7"/>
    <w:rsid w:val="00C31C17"/>
    <w:rsid w:val="00C33FBD"/>
    <w:rsid w:val="00C40239"/>
    <w:rsid w:val="00C426ED"/>
    <w:rsid w:val="00C44824"/>
    <w:rsid w:val="00C51EDF"/>
    <w:rsid w:val="00C54B24"/>
    <w:rsid w:val="00C55790"/>
    <w:rsid w:val="00C56077"/>
    <w:rsid w:val="00C566D0"/>
    <w:rsid w:val="00C575F1"/>
    <w:rsid w:val="00C6023F"/>
    <w:rsid w:val="00C618F6"/>
    <w:rsid w:val="00C61C7D"/>
    <w:rsid w:val="00C61E5B"/>
    <w:rsid w:val="00C63ED9"/>
    <w:rsid w:val="00C645C8"/>
    <w:rsid w:val="00C67999"/>
    <w:rsid w:val="00C76C61"/>
    <w:rsid w:val="00C778C4"/>
    <w:rsid w:val="00C81746"/>
    <w:rsid w:val="00C867A0"/>
    <w:rsid w:val="00C91FBB"/>
    <w:rsid w:val="00C931BD"/>
    <w:rsid w:val="00C9386F"/>
    <w:rsid w:val="00CA2B58"/>
    <w:rsid w:val="00CA66A2"/>
    <w:rsid w:val="00CA6D25"/>
    <w:rsid w:val="00CB0A43"/>
    <w:rsid w:val="00CB11CE"/>
    <w:rsid w:val="00CC0C3E"/>
    <w:rsid w:val="00CC1E44"/>
    <w:rsid w:val="00CC2B43"/>
    <w:rsid w:val="00CC35A5"/>
    <w:rsid w:val="00CC5C6B"/>
    <w:rsid w:val="00CC7822"/>
    <w:rsid w:val="00CD2D3D"/>
    <w:rsid w:val="00CD314C"/>
    <w:rsid w:val="00CD47D2"/>
    <w:rsid w:val="00CD76D5"/>
    <w:rsid w:val="00CE2A2D"/>
    <w:rsid w:val="00CE7AF4"/>
    <w:rsid w:val="00CE7D94"/>
    <w:rsid w:val="00CF010D"/>
    <w:rsid w:val="00CF3051"/>
    <w:rsid w:val="00CF534A"/>
    <w:rsid w:val="00D00DD3"/>
    <w:rsid w:val="00D05119"/>
    <w:rsid w:val="00D05318"/>
    <w:rsid w:val="00D13179"/>
    <w:rsid w:val="00D22923"/>
    <w:rsid w:val="00D26F6F"/>
    <w:rsid w:val="00D33E17"/>
    <w:rsid w:val="00D3445D"/>
    <w:rsid w:val="00D34CE8"/>
    <w:rsid w:val="00D358FE"/>
    <w:rsid w:val="00D3795B"/>
    <w:rsid w:val="00D423B1"/>
    <w:rsid w:val="00D42614"/>
    <w:rsid w:val="00D43650"/>
    <w:rsid w:val="00D51E34"/>
    <w:rsid w:val="00D54B3A"/>
    <w:rsid w:val="00D54DD9"/>
    <w:rsid w:val="00D600B3"/>
    <w:rsid w:val="00D60A0C"/>
    <w:rsid w:val="00D61D90"/>
    <w:rsid w:val="00D6370C"/>
    <w:rsid w:val="00D7016C"/>
    <w:rsid w:val="00D7033D"/>
    <w:rsid w:val="00D70A1B"/>
    <w:rsid w:val="00D710A5"/>
    <w:rsid w:val="00D72FD4"/>
    <w:rsid w:val="00D73BCD"/>
    <w:rsid w:val="00D80773"/>
    <w:rsid w:val="00D82177"/>
    <w:rsid w:val="00D828DA"/>
    <w:rsid w:val="00D92664"/>
    <w:rsid w:val="00D95FE4"/>
    <w:rsid w:val="00DB183E"/>
    <w:rsid w:val="00DB3228"/>
    <w:rsid w:val="00DB4BCC"/>
    <w:rsid w:val="00DB4C43"/>
    <w:rsid w:val="00DB6F80"/>
    <w:rsid w:val="00DB7187"/>
    <w:rsid w:val="00DC15FB"/>
    <w:rsid w:val="00DC21A0"/>
    <w:rsid w:val="00DC6C7F"/>
    <w:rsid w:val="00DC79F4"/>
    <w:rsid w:val="00DD27DB"/>
    <w:rsid w:val="00DD69E2"/>
    <w:rsid w:val="00DE13FA"/>
    <w:rsid w:val="00DE295F"/>
    <w:rsid w:val="00DE6F9A"/>
    <w:rsid w:val="00DF1AF0"/>
    <w:rsid w:val="00DF2AE0"/>
    <w:rsid w:val="00DF36E7"/>
    <w:rsid w:val="00E02F3E"/>
    <w:rsid w:val="00E0531C"/>
    <w:rsid w:val="00E056BD"/>
    <w:rsid w:val="00E12F3A"/>
    <w:rsid w:val="00E14C05"/>
    <w:rsid w:val="00E15E9C"/>
    <w:rsid w:val="00E36A7B"/>
    <w:rsid w:val="00E412DB"/>
    <w:rsid w:val="00E42316"/>
    <w:rsid w:val="00E43ADD"/>
    <w:rsid w:val="00E535DB"/>
    <w:rsid w:val="00E57836"/>
    <w:rsid w:val="00E62EBA"/>
    <w:rsid w:val="00E655FD"/>
    <w:rsid w:val="00E705C5"/>
    <w:rsid w:val="00E71C01"/>
    <w:rsid w:val="00E745C0"/>
    <w:rsid w:val="00E8230C"/>
    <w:rsid w:val="00E854BD"/>
    <w:rsid w:val="00E85B7C"/>
    <w:rsid w:val="00E91572"/>
    <w:rsid w:val="00E9298F"/>
    <w:rsid w:val="00EB1C85"/>
    <w:rsid w:val="00EB2774"/>
    <w:rsid w:val="00EC6366"/>
    <w:rsid w:val="00EC7CA4"/>
    <w:rsid w:val="00ED301D"/>
    <w:rsid w:val="00ED6CA4"/>
    <w:rsid w:val="00ED777A"/>
    <w:rsid w:val="00EE37AD"/>
    <w:rsid w:val="00EE3A0A"/>
    <w:rsid w:val="00EE41FC"/>
    <w:rsid w:val="00EE4882"/>
    <w:rsid w:val="00EE4A93"/>
    <w:rsid w:val="00EE53A3"/>
    <w:rsid w:val="00EE6DDC"/>
    <w:rsid w:val="00EF3FE5"/>
    <w:rsid w:val="00EF7BCA"/>
    <w:rsid w:val="00F049D8"/>
    <w:rsid w:val="00F07AF9"/>
    <w:rsid w:val="00F14A5F"/>
    <w:rsid w:val="00F276C7"/>
    <w:rsid w:val="00F27C01"/>
    <w:rsid w:val="00F44273"/>
    <w:rsid w:val="00F50E07"/>
    <w:rsid w:val="00F547C6"/>
    <w:rsid w:val="00F55E47"/>
    <w:rsid w:val="00F61AAF"/>
    <w:rsid w:val="00F61E56"/>
    <w:rsid w:val="00F62967"/>
    <w:rsid w:val="00F64302"/>
    <w:rsid w:val="00F667A5"/>
    <w:rsid w:val="00F66C57"/>
    <w:rsid w:val="00F67ED9"/>
    <w:rsid w:val="00F706EB"/>
    <w:rsid w:val="00F72329"/>
    <w:rsid w:val="00F74304"/>
    <w:rsid w:val="00F753D6"/>
    <w:rsid w:val="00F75D6C"/>
    <w:rsid w:val="00F776BA"/>
    <w:rsid w:val="00F86AC6"/>
    <w:rsid w:val="00FA0E42"/>
    <w:rsid w:val="00FA16AE"/>
    <w:rsid w:val="00FA7F60"/>
    <w:rsid w:val="00FB5309"/>
    <w:rsid w:val="00FB7008"/>
    <w:rsid w:val="00FC24EC"/>
    <w:rsid w:val="00FC2E14"/>
    <w:rsid w:val="00FC3D4E"/>
    <w:rsid w:val="00FC614B"/>
    <w:rsid w:val="00FD6B05"/>
    <w:rsid w:val="00FE1D97"/>
    <w:rsid w:val="00FE28C9"/>
    <w:rsid w:val="00FE5A9B"/>
    <w:rsid w:val="00FF1962"/>
    <w:rsid w:val="00FF3BB0"/>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0304DE4-ED52-4E7B-BC29-2BADB332C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paragraph" w:styleId="5">
    <w:name w:val="heading 5"/>
    <w:basedOn w:val="a"/>
    <w:next w:val="a"/>
    <w:link w:val="50"/>
    <w:semiHidden/>
    <w:unhideWhenUsed/>
    <w:qFormat/>
    <w:rsid w:val="00C867A0"/>
    <w:pPr>
      <w:keepNext/>
      <w:keepLines/>
      <w:spacing w:before="4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character" w:styleId="ac">
    <w:name w:val="Placeholder Text"/>
    <w:basedOn w:val="a0"/>
    <w:uiPriority w:val="99"/>
    <w:semiHidden/>
    <w:rsid w:val="00BD5B6B"/>
    <w:rPr>
      <w:color w:val="808080"/>
    </w:rPr>
  </w:style>
  <w:style w:type="table" w:customStyle="1" w:styleId="1">
    <w:name w:val="רשת טבלה1"/>
    <w:basedOn w:val="a1"/>
    <w:next w:val="a9"/>
    <w:rsid w:val="00221A4D"/>
    <w:pPr>
      <w:jc w:val="right"/>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0"/>
    <w:uiPriority w:val="99"/>
    <w:semiHidden/>
    <w:unhideWhenUsed/>
    <w:rsid w:val="00B940EB"/>
    <w:rPr>
      <w:color w:val="0000FF" w:themeColor="hyperlink"/>
      <w:u w:val="single"/>
    </w:rPr>
  </w:style>
  <w:style w:type="paragraph" w:customStyle="1" w:styleId="10">
    <w:name w:val="פיסקת רשימה1"/>
    <w:basedOn w:val="a"/>
    <w:qFormat/>
    <w:rsid w:val="00B940EB"/>
    <w:pPr>
      <w:ind w:left="720"/>
      <w:contextualSpacing/>
    </w:pPr>
    <w:rPr>
      <w:rFonts w:eastAsia="Calibri"/>
    </w:rPr>
  </w:style>
  <w:style w:type="paragraph" w:styleId="ad">
    <w:name w:val="List Paragraph"/>
    <w:basedOn w:val="a"/>
    <w:uiPriority w:val="34"/>
    <w:qFormat/>
    <w:rsid w:val="00042F08"/>
    <w:pPr>
      <w:ind w:left="720"/>
      <w:contextualSpacing/>
    </w:pPr>
  </w:style>
  <w:style w:type="character" w:customStyle="1" w:styleId="ae">
    <w:name w:val="שגכשגכגכ תו"/>
    <w:basedOn w:val="a0"/>
    <w:link w:val="af"/>
    <w:locked/>
    <w:rsid w:val="004E1FAF"/>
    <w:rPr>
      <w:sz w:val="24"/>
      <w:szCs w:val="24"/>
      <w:u w:val="single"/>
      <w:lang w:eastAsia="he-IL"/>
    </w:rPr>
  </w:style>
  <w:style w:type="paragraph" w:customStyle="1" w:styleId="af">
    <w:name w:val="שגכשגכגכ"/>
    <w:basedOn w:val="a"/>
    <w:link w:val="ae"/>
    <w:qFormat/>
    <w:rsid w:val="004E1FAF"/>
    <w:pPr>
      <w:spacing w:line="360" w:lineRule="auto"/>
      <w:ind w:left="1701" w:hanging="1701"/>
      <w:jc w:val="both"/>
    </w:pPr>
    <w:rPr>
      <w:rFonts w:cs="Times New Roman"/>
      <w:noProof w:val="0"/>
      <w:u w:val="single"/>
      <w:lang w:eastAsia="he-IL"/>
    </w:rPr>
  </w:style>
  <w:style w:type="character" w:customStyle="1" w:styleId="af0">
    <w:name w:val="תו"/>
    <w:basedOn w:val="a0"/>
    <w:link w:val="ad0"/>
    <w:locked/>
    <w:rsid w:val="005F5DCC"/>
    <w:rPr>
      <w:b/>
      <w:bCs/>
      <w:szCs w:val="28"/>
      <w:u w:val="single"/>
      <w:shd w:val="pct20" w:color="auto" w:fill="FFFFFF"/>
      <w:lang w:eastAsia="he-IL"/>
    </w:rPr>
  </w:style>
  <w:style w:type="paragraph" w:customStyle="1" w:styleId="ad0">
    <w:name w:val="ad"/>
    <w:basedOn w:val="a"/>
    <w:next w:val="af1"/>
    <w:link w:val="af0"/>
    <w:qFormat/>
    <w:rsid w:val="005F5DCC"/>
    <w:pPr>
      <w:shd w:val="pct20" w:color="auto" w:fill="FFFFFF"/>
      <w:spacing w:line="480" w:lineRule="auto"/>
      <w:ind w:left="1701" w:hanging="1701"/>
      <w:jc w:val="center"/>
    </w:pPr>
    <w:rPr>
      <w:rFonts w:cs="Times New Roman"/>
      <w:b/>
      <w:bCs/>
      <w:noProof w:val="0"/>
      <w:sz w:val="20"/>
      <w:szCs w:val="28"/>
      <w:u w:val="single"/>
      <w:lang w:eastAsia="he-IL"/>
    </w:rPr>
  </w:style>
  <w:style w:type="paragraph" w:styleId="af1">
    <w:name w:val="Title"/>
    <w:basedOn w:val="a"/>
    <w:next w:val="a"/>
    <w:link w:val="af2"/>
    <w:uiPriority w:val="99"/>
    <w:qFormat/>
    <w:rsid w:val="005F5DCC"/>
    <w:pPr>
      <w:contextualSpacing/>
    </w:pPr>
    <w:rPr>
      <w:rFonts w:asciiTheme="majorHAnsi" w:eastAsiaTheme="majorEastAsia" w:hAnsiTheme="majorHAnsi" w:cstheme="majorBidi"/>
      <w:spacing w:val="-10"/>
      <w:kern w:val="28"/>
      <w:sz w:val="56"/>
      <w:szCs w:val="56"/>
    </w:rPr>
  </w:style>
  <w:style w:type="character" w:customStyle="1" w:styleId="af2">
    <w:name w:val="כותרת טקסט תו"/>
    <w:basedOn w:val="a0"/>
    <w:link w:val="af1"/>
    <w:uiPriority w:val="99"/>
    <w:rsid w:val="005F5DCC"/>
    <w:rPr>
      <w:rFonts w:asciiTheme="majorHAnsi" w:eastAsiaTheme="majorEastAsia" w:hAnsiTheme="majorHAnsi" w:cstheme="majorBidi"/>
      <w:noProof/>
      <w:spacing w:val="-10"/>
      <w:kern w:val="28"/>
      <w:sz w:val="56"/>
      <w:szCs w:val="56"/>
    </w:rPr>
  </w:style>
  <w:style w:type="character" w:customStyle="1" w:styleId="50">
    <w:name w:val="כותרת 5 תו"/>
    <w:basedOn w:val="a0"/>
    <w:link w:val="5"/>
    <w:semiHidden/>
    <w:rsid w:val="00C867A0"/>
    <w:rPr>
      <w:rFonts w:asciiTheme="majorHAnsi" w:eastAsiaTheme="majorEastAsia" w:hAnsiTheme="majorHAnsi" w:cstheme="majorBidi"/>
      <w:noProof/>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073391">
      <w:bodyDiv w:val="1"/>
      <w:marLeft w:val="0"/>
      <w:marRight w:val="0"/>
      <w:marTop w:val="0"/>
      <w:marBottom w:val="0"/>
      <w:divBdr>
        <w:top w:val="none" w:sz="0" w:space="0" w:color="auto"/>
        <w:left w:val="none" w:sz="0" w:space="0" w:color="auto"/>
        <w:bottom w:val="none" w:sz="0" w:space="0" w:color="auto"/>
        <w:right w:val="none" w:sz="0" w:space="0" w:color="auto"/>
      </w:divBdr>
    </w:div>
    <w:div w:id="159778468">
      <w:bodyDiv w:val="1"/>
      <w:marLeft w:val="0"/>
      <w:marRight w:val="0"/>
      <w:marTop w:val="0"/>
      <w:marBottom w:val="0"/>
      <w:divBdr>
        <w:top w:val="none" w:sz="0" w:space="0" w:color="auto"/>
        <w:left w:val="none" w:sz="0" w:space="0" w:color="auto"/>
        <w:bottom w:val="none" w:sz="0" w:space="0" w:color="auto"/>
        <w:right w:val="none" w:sz="0" w:space="0" w:color="auto"/>
      </w:divBdr>
    </w:div>
    <w:div w:id="187763154">
      <w:bodyDiv w:val="1"/>
      <w:marLeft w:val="0"/>
      <w:marRight w:val="0"/>
      <w:marTop w:val="0"/>
      <w:marBottom w:val="0"/>
      <w:divBdr>
        <w:top w:val="none" w:sz="0" w:space="0" w:color="auto"/>
        <w:left w:val="none" w:sz="0" w:space="0" w:color="auto"/>
        <w:bottom w:val="none" w:sz="0" w:space="0" w:color="auto"/>
        <w:right w:val="none" w:sz="0" w:space="0" w:color="auto"/>
      </w:divBdr>
    </w:div>
    <w:div w:id="207575796">
      <w:bodyDiv w:val="1"/>
      <w:marLeft w:val="0"/>
      <w:marRight w:val="0"/>
      <w:marTop w:val="0"/>
      <w:marBottom w:val="0"/>
      <w:divBdr>
        <w:top w:val="none" w:sz="0" w:space="0" w:color="auto"/>
        <w:left w:val="none" w:sz="0" w:space="0" w:color="auto"/>
        <w:bottom w:val="none" w:sz="0" w:space="0" w:color="auto"/>
        <w:right w:val="none" w:sz="0" w:space="0" w:color="auto"/>
      </w:divBdr>
    </w:div>
    <w:div w:id="209801755">
      <w:bodyDiv w:val="1"/>
      <w:marLeft w:val="0"/>
      <w:marRight w:val="0"/>
      <w:marTop w:val="0"/>
      <w:marBottom w:val="0"/>
      <w:divBdr>
        <w:top w:val="none" w:sz="0" w:space="0" w:color="auto"/>
        <w:left w:val="none" w:sz="0" w:space="0" w:color="auto"/>
        <w:bottom w:val="none" w:sz="0" w:space="0" w:color="auto"/>
        <w:right w:val="none" w:sz="0" w:space="0" w:color="auto"/>
      </w:divBdr>
    </w:div>
    <w:div w:id="258373853">
      <w:bodyDiv w:val="1"/>
      <w:marLeft w:val="0"/>
      <w:marRight w:val="0"/>
      <w:marTop w:val="0"/>
      <w:marBottom w:val="0"/>
      <w:divBdr>
        <w:top w:val="none" w:sz="0" w:space="0" w:color="auto"/>
        <w:left w:val="none" w:sz="0" w:space="0" w:color="auto"/>
        <w:bottom w:val="none" w:sz="0" w:space="0" w:color="auto"/>
        <w:right w:val="none" w:sz="0" w:space="0" w:color="auto"/>
      </w:divBdr>
    </w:div>
    <w:div w:id="264465973">
      <w:bodyDiv w:val="1"/>
      <w:marLeft w:val="0"/>
      <w:marRight w:val="0"/>
      <w:marTop w:val="0"/>
      <w:marBottom w:val="0"/>
      <w:divBdr>
        <w:top w:val="none" w:sz="0" w:space="0" w:color="auto"/>
        <w:left w:val="none" w:sz="0" w:space="0" w:color="auto"/>
        <w:bottom w:val="none" w:sz="0" w:space="0" w:color="auto"/>
        <w:right w:val="none" w:sz="0" w:space="0" w:color="auto"/>
      </w:divBdr>
    </w:div>
    <w:div w:id="337078352">
      <w:bodyDiv w:val="1"/>
      <w:marLeft w:val="0"/>
      <w:marRight w:val="0"/>
      <w:marTop w:val="0"/>
      <w:marBottom w:val="0"/>
      <w:divBdr>
        <w:top w:val="none" w:sz="0" w:space="0" w:color="auto"/>
        <w:left w:val="none" w:sz="0" w:space="0" w:color="auto"/>
        <w:bottom w:val="none" w:sz="0" w:space="0" w:color="auto"/>
        <w:right w:val="none" w:sz="0" w:space="0" w:color="auto"/>
      </w:divBdr>
    </w:div>
    <w:div w:id="383022378">
      <w:bodyDiv w:val="1"/>
      <w:marLeft w:val="0"/>
      <w:marRight w:val="0"/>
      <w:marTop w:val="0"/>
      <w:marBottom w:val="0"/>
      <w:divBdr>
        <w:top w:val="none" w:sz="0" w:space="0" w:color="auto"/>
        <w:left w:val="none" w:sz="0" w:space="0" w:color="auto"/>
        <w:bottom w:val="none" w:sz="0" w:space="0" w:color="auto"/>
        <w:right w:val="none" w:sz="0" w:space="0" w:color="auto"/>
      </w:divBdr>
    </w:div>
    <w:div w:id="499005260">
      <w:bodyDiv w:val="1"/>
      <w:marLeft w:val="0"/>
      <w:marRight w:val="0"/>
      <w:marTop w:val="0"/>
      <w:marBottom w:val="0"/>
      <w:divBdr>
        <w:top w:val="none" w:sz="0" w:space="0" w:color="auto"/>
        <w:left w:val="none" w:sz="0" w:space="0" w:color="auto"/>
        <w:bottom w:val="none" w:sz="0" w:space="0" w:color="auto"/>
        <w:right w:val="none" w:sz="0" w:space="0" w:color="auto"/>
      </w:divBdr>
    </w:div>
    <w:div w:id="512261389">
      <w:bodyDiv w:val="1"/>
      <w:marLeft w:val="0"/>
      <w:marRight w:val="0"/>
      <w:marTop w:val="0"/>
      <w:marBottom w:val="0"/>
      <w:divBdr>
        <w:top w:val="none" w:sz="0" w:space="0" w:color="auto"/>
        <w:left w:val="none" w:sz="0" w:space="0" w:color="auto"/>
        <w:bottom w:val="none" w:sz="0" w:space="0" w:color="auto"/>
        <w:right w:val="none" w:sz="0" w:space="0" w:color="auto"/>
      </w:divBdr>
    </w:div>
    <w:div w:id="522744850">
      <w:bodyDiv w:val="1"/>
      <w:marLeft w:val="0"/>
      <w:marRight w:val="0"/>
      <w:marTop w:val="0"/>
      <w:marBottom w:val="0"/>
      <w:divBdr>
        <w:top w:val="none" w:sz="0" w:space="0" w:color="auto"/>
        <w:left w:val="none" w:sz="0" w:space="0" w:color="auto"/>
        <w:bottom w:val="none" w:sz="0" w:space="0" w:color="auto"/>
        <w:right w:val="none" w:sz="0" w:space="0" w:color="auto"/>
      </w:divBdr>
    </w:div>
    <w:div w:id="634019562">
      <w:bodyDiv w:val="1"/>
      <w:marLeft w:val="0"/>
      <w:marRight w:val="0"/>
      <w:marTop w:val="0"/>
      <w:marBottom w:val="0"/>
      <w:divBdr>
        <w:top w:val="none" w:sz="0" w:space="0" w:color="auto"/>
        <w:left w:val="none" w:sz="0" w:space="0" w:color="auto"/>
        <w:bottom w:val="none" w:sz="0" w:space="0" w:color="auto"/>
        <w:right w:val="none" w:sz="0" w:space="0" w:color="auto"/>
      </w:divBdr>
    </w:div>
    <w:div w:id="657655956">
      <w:bodyDiv w:val="1"/>
      <w:marLeft w:val="0"/>
      <w:marRight w:val="0"/>
      <w:marTop w:val="0"/>
      <w:marBottom w:val="0"/>
      <w:divBdr>
        <w:top w:val="none" w:sz="0" w:space="0" w:color="auto"/>
        <w:left w:val="none" w:sz="0" w:space="0" w:color="auto"/>
        <w:bottom w:val="none" w:sz="0" w:space="0" w:color="auto"/>
        <w:right w:val="none" w:sz="0" w:space="0" w:color="auto"/>
      </w:divBdr>
    </w:div>
    <w:div w:id="663826853">
      <w:bodyDiv w:val="1"/>
      <w:marLeft w:val="0"/>
      <w:marRight w:val="0"/>
      <w:marTop w:val="0"/>
      <w:marBottom w:val="0"/>
      <w:divBdr>
        <w:top w:val="none" w:sz="0" w:space="0" w:color="auto"/>
        <w:left w:val="none" w:sz="0" w:space="0" w:color="auto"/>
        <w:bottom w:val="none" w:sz="0" w:space="0" w:color="auto"/>
        <w:right w:val="none" w:sz="0" w:space="0" w:color="auto"/>
      </w:divBdr>
    </w:div>
    <w:div w:id="675621968">
      <w:bodyDiv w:val="1"/>
      <w:marLeft w:val="0"/>
      <w:marRight w:val="0"/>
      <w:marTop w:val="0"/>
      <w:marBottom w:val="0"/>
      <w:divBdr>
        <w:top w:val="none" w:sz="0" w:space="0" w:color="auto"/>
        <w:left w:val="none" w:sz="0" w:space="0" w:color="auto"/>
        <w:bottom w:val="none" w:sz="0" w:space="0" w:color="auto"/>
        <w:right w:val="none" w:sz="0" w:space="0" w:color="auto"/>
      </w:divBdr>
    </w:div>
    <w:div w:id="726488683">
      <w:bodyDiv w:val="1"/>
      <w:marLeft w:val="0"/>
      <w:marRight w:val="0"/>
      <w:marTop w:val="0"/>
      <w:marBottom w:val="0"/>
      <w:divBdr>
        <w:top w:val="none" w:sz="0" w:space="0" w:color="auto"/>
        <w:left w:val="none" w:sz="0" w:space="0" w:color="auto"/>
        <w:bottom w:val="none" w:sz="0" w:space="0" w:color="auto"/>
        <w:right w:val="none" w:sz="0" w:space="0" w:color="auto"/>
      </w:divBdr>
    </w:div>
    <w:div w:id="734084683">
      <w:bodyDiv w:val="1"/>
      <w:marLeft w:val="0"/>
      <w:marRight w:val="0"/>
      <w:marTop w:val="0"/>
      <w:marBottom w:val="0"/>
      <w:divBdr>
        <w:top w:val="none" w:sz="0" w:space="0" w:color="auto"/>
        <w:left w:val="none" w:sz="0" w:space="0" w:color="auto"/>
        <w:bottom w:val="none" w:sz="0" w:space="0" w:color="auto"/>
        <w:right w:val="none" w:sz="0" w:space="0" w:color="auto"/>
      </w:divBdr>
    </w:div>
    <w:div w:id="739985270">
      <w:bodyDiv w:val="1"/>
      <w:marLeft w:val="0"/>
      <w:marRight w:val="0"/>
      <w:marTop w:val="0"/>
      <w:marBottom w:val="0"/>
      <w:divBdr>
        <w:top w:val="none" w:sz="0" w:space="0" w:color="auto"/>
        <w:left w:val="none" w:sz="0" w:space="0" w:color="auto"/>
        <w:bottom w:val="none" w:sz="0" w:space="0" w:color="auto"/>
        <w:right w:val="none" w:sz="0" w:space="0" w:color="auto"/>
      </w:divBdr>
    </w:div>
    <w:div w:id="750665415">
      <w:bodyDiv w:val="1"/>
      <w:marLeft w:val="0"/>
      <w:marRight w:val="0"/>
      <w:marTop w:val="0"/>
      <w:marBottom w:val="0"/>
      <w:divBdr>
        <w:top w:val="none" w:sz="0" w:space="0" w:color="auto"/>
        <w:left w:val="none" w:sz="0" w:space="0" w:color="auto"/>
        <w:bottom w:val="none" w:sz="0" w:space="0" w:color="auto"/>
        <w:right w:val="none" w:sz="0" w:space="0" w:color="auto"/>
      </w:divBdr>
    </w:div>
    <w:div w:id="828441102">
      <w:bodyDiv w:val="1"/>
      <w:marLeft w:val="0"/>
      <w:marRight w:val="0"/>
      <w:marTop w:val="0"/>
      <w:marBottom w:val="0"/>
      <w:divBdr>
        <w:top w:val="none" w:sz="0" w:space="0" w:color="auto"/>
        <w:left w:val="none" w:sz="0" w:space="0" w:color="auto"/>
        <w:bottom w:val="none" w:sz="0" w:space="0" w:color="auto"/>
        <w:right w:val="none" w:sz="0" w:space="0" w:color="auto"/>
      </w:divBdr>
    </w:div>
    <w:div w:id="880288779">
      <w:bodyDiv w:val="1"/>
      <w:marLeft w:val="0"/>
      <w:marRight w:val="0"/>
      <w:marTop w:val="0"/>
      <w:marBottom w:val="0"/>
      <w:divBdr>
        <w:top w:val="none" w:sz="0" w:space="0" w:color="auto"/>
        <w:left w:val="none" w:sz="0" w:space="0" w:color="auto"/>
        <w:bottom w:val="none" w:sz="0" w:space="0" w:color="auto"/>
        <w:right w:val="none" w:sz="0" w:space="0" w:color="auto"/>
      </w:divBdr>
    </w:div>
    <w:div w:id="933787050">
      <w:bodyDiv w:val="1"/>
      <w:marLeft w:val="0"/>
      <w:marRight w:val="0"/>
      <w:marTop w:val="0"/>
      <w:marBottom w:val="0"/>
      <w:divBdr>
        <w:top w:val="none" w:sz="0" w:space="0" w:color="auto"/>
        <w:left w:val="none" w:sz="0" w:space="0" w:color="auto"/>
        <w:bottom w:val="none" w:sz="0" w:space="0" w:color="auto"/>
        <w:right w:val="none" w:sz="0" w:space="0" w:color="auto"/>
      </w:divBdr>
    </w:div>
    <w:div w:id="1022635793">
      <w:bodyDiv w:val="1"/>
      <w:marLeft w:val="0"/>
      <w:marRight w:val="0"/>
      <w:marTop w:val="0"/>
      <w:marBottom w:val="0"/>
      <w:divBdr>
        <w:top w:val="none" w:sz="0" w:space="0" w:color="auto"/>
        <w:left w:val="none" w:sz="0" w:space="0" w:color="auto"/>
        <w:bottom w:val="none" w:sz="0" w:space="0" w:color="auto"/>
        <w:right w:val="none" w:sz="0" w:space="0" w:color="auto"/>
      </w:divBdr>
    </w:div>
    <w:div w:id="1058238360">
      <w:bodyDiv w:val="1"/>
      <w:marLeft w:val="0"/>
      <w:marRight w:val="0"/>
      <w:marTop w:val="0"/>
      <w:marBottom w:val="0"/>
      <w:divBdr>
        <w:top w:val="none" w:sz="0" w:space="0" w:color="auto"/>
        <w:left w:val="none" w:sz="0" w:space="0" w:color="auto"/>
        <w:bottom w:val="none" w:sz="0" w:space="0" w:color="auto"/>
        <w:right w:val="none" w:sz="0" w:space="0" w:color="auto"/>
      </w:divBdr>
    </w:div>
    <w:div w:id="1071464240">
      <w:bodyDiv w:val="1"/>
      <w:marLeft w:val="0"/>
      <w:marRight w:val="0"/>
      <w:marTop w:val="0"/>
      <w:marBottom w:val="0"/>
      <w:divBdr>
        <w:top w:val="none" w:sz="0" w:space="0" w:color="auto"/>
        <w:left w:val="none" w:sz="0" w:space="0" w:color="auto"/>
        <w:bottom w:val="none" w:sz="0" w:space="0" w:color="auto"/>
        <w:right w:val="none" w:sz="0" w:space="0" w:color="auto"/>
      </w:divBdr>
    </w:div>
    <w:div w:id="1098017689">
      <w:bodyDiv w:val="1"/>
      <w:marLeft w:val="0"/>
      <w:marRight w:val="0"/>
      <w:marTop w:val="0"/>
      <w:marBottom w:val="0"/>
      <w:divBdr>
        <w:top w:val="none" w:sz="0" w:space="0" w:color="auto"/>
        <w:left w:val="none" w:sz="0" w:space="0" w:color="auto"/>
        <w:bottom w:val="none" w:sz="0" w:space="0" w:color="auto"/>
        <w:right w:val="none" w:sz="0" w:space="0" w:color="auto"/>
      </w:divBdr>
    </w:div>
    <w:div w:id="1130175063">
      <w:bodyDiv w:val="1"/>
      <w:marLeft w:val="0"/>
      <w:marRight w:val="0"/>
      <w:marTop w:val="0"/>
      <w:marBottom w:val="0"/>
      <w:divBdr>
        <w:top w:val="none" w:sz="0" w:space="0" w:color="auto"/>
        <w:left w:val="none" w:sz="0" w:space="0" w:color="auto"/>
        <w:bottom w:val="none" w:sz="0" w:space="0" w:color="auto"/>
        <w:right w:val="none" w:sz="0" w:space="0" w:color="auto"/>
      </w:divBdr>
    </w:div>
    <w:div w:id="1185098680">
      <w:bodyDiv w:val="1"/>
      <w:marLeft w:val="0"/>
      <w:marRight w:val="0"/>
      <w:marTop w:val="0"/>
      <w:marBottom w:val="0"/>
      <w:divBdr>
        <w:top w:val="none" w:sz="0" w:space="0" w:color="auto"/>
        <w:left w:val="none" w:sz="0" w:space="0" w:color="auto"/>
        <w:bottom w:val="none" w:sz="0" w:space="0" w:color="auto"/>
        <w:right w:val="none" w:sz="0" w:space="0" w:color="auto"/>
      </w:divBdr>
    </w:div>
    <w:div w:id="1252156401">
      <w:bodyDiv w:val="1"/>
      <w:marLeft w:val="0"/>
      <w:marRight w:val="0"/>
      <w:marTop w:val="0"/>
      <w:marBottom w:val="0"/>
      <w:divBdr>
        <w:top w:val="none" w:sz="0" w:space="0" w:color="auto"/>
        <w:left w:val="none" w:sz="0" w:space="0" w:color="auto"/>
        <w:bottom w:val="none" w:sz="0" w:space="0" w:color="auto"/>
        <w:right w:val="none" w:sz="0" w:space="0" w:color="auto"/>
      </w:divBdr>
    </w:div>
    <w:div w:id="1253002954">
      <w:bodyDiv w:val="1"/>
      <w:marLeft w:val="0"/>
      <w:marRight w:val="0"/>
      <w:marTop w:val="0"/>
      <w:marBottom w:val="0"/>
      <w:divBdr>
        <w:top w:val="none" w:sz="0" w:space="0" w:color="auto"/>
        <w:left w:val="none" w:sz="0" w:space="0" w:color="auto"/>
        <w:bottom w:val="none" w:sz="0" w:space="0" w:color="auto"/>
        <w:right w:val="none" w:sz="0" w:space="0" w:color="auto"/>
      </w:divBdr>
    </w:div>
    <w:div w:id="1277786070">
      <w:bodyDiv w:val="1"/>
      <w:marLeft w:val="0"/>
      <w:marRight w:val="0"/>
      <w:marTop w:val="0"/>
      <w:marBottom w:val="0"/>
      <w:divBdr>
        <w:top w:val="none" w:sz="0" w:space="0" w:color="auto"/>
        <w:left w:val="none" w:sz="0" w:space="0" w:color="auto"/>
        <w:bottom w:val="none" w:sz="0" w:space="0" w:color="auto"/>
        <w:right w:val="none" w:sz="0" w:space="0" w:color="auto"/>
      </w:divBdr>
    </w:div>
    <w:div w:id="1370908970">
      <w:bodyDiv w:val="1"/>
      <w:marLeft w:val="0"/>
      <w:marRight w:val="0"/>
      <w:marTop w:val="0"/>
      <w:marBottom w:val="0"/>
      <w:divBdr>
        <w:top w:val="none" w:sz="0" w:space="0" w:color="auto"/>
        <w:left w:val="none" w:sz="0" w:space="0" w:color="auto"/>
        <w:bottom w:val="none" w:sz="0" w:space="0" w:color="auto"/>
        <w:right w:val="none" w:sz="0" w:space="0" w:color="auto"/>
      </w:divBdr>
    </w:div>
    <w:div w:id="1383673617">
      <w:bodyDiv w:val="1"/>
      <w:marLeft w:val="0"/>
      <w:marRight w:val="0"/>
      <w:marTop w:val="0"/>
      <w:marBottom w:val="0"/>
      <w:divBdr>
        <w:top w:val="none" w:sz="0" w:space="0" w:color="auto"/>
        <w:left w:val="none" w:sz="0" w:space="0" w:color="auto"/>
        <w:bottom w:val="none" w:sz="0" w:space="0" w:color="auto"/>
        <w:right w:val="none" w:sz="0" w:space="0" w:color="auto"/>
      </w:divBdr>
    </w:div>
    <w:div w:id="1448114109">
      <w:bodyDiv w:val="1"/>
      <w:marLeft w:val="0"/>
      <w:marRight w:val="0"/>
      <w:marTop w:val="0"/>
      <w:marBottom w:val="0"/>
      <w:divBdr>
        <w:top w:val="none" w:sz="0" w:space="0" w:color="auto"/>
        <w:left w:val="none" w:sz="0" w:space="0" w:color="auto"/>
        <w:bottom w:val="none" w:sz="0" w:space="0" w:color="auto"/>
        <w:right w:val="none" w:sz="0" w:space="0" w:color="auto"/>
      </w:divBdr>
    </w:div>
    <w:div w:id="1495341320">
      <w:bodyDiv w:val="1"/>
      <w:marLeft w:val="0"/>
      <w:marRight w:val="0"/>
      <w:marTop w:val="0"/>
      <w:marBottom w:val="0"/>
      <w:divBdr>
        <w:top w:val="none" w:sz="0" w:space="0" w:color="auto"/>
        <w:left w:val="none" w:sz="0" w:space="0" w:color="auto"/>
        <w:bottom w:val="none" w:sz="0" w:space="0" w:color="auto"/>
        <w:right w:val="none" w:sz="0" w:space="0" w:color="auto"/>
      </w:divBdr>
    </w:div>
    <w:div w:id="1510563543">
      <w:bodyDiv w:val="1"/>
      <w:marLeft w:val="0"/>
      <w:marRight w:val="0"/>
      <w:marTop w:val="0"/>
      <w:marBottom w:val="0"/>
      <w:divBdr>
        <w:top w:val="none" w:sz="0" w:space="0" w:color="auto"/>
        <w:left w:val="none" w:sz="0" w:space="0" w:color="auto"/>
        <w:bottom w:val="none" w:sz="0" w:space="0" w:color="auto"/>
        <w:right w:val="none" w:sz="0" w:space="0" w:color="auto"/>
      </w:divBdr>
    </w:div>
    <w:div w:id="1595823706">
      <w:bodyDiv w:val="1"/>
      <w:marLeft w:val="0"/>
      <w:marRight w:val="0"/>
      <w:marTop w:val="0"/>
      <w:marBottom w:val="0"/>
      <w:divBdr>
        <w:top w:val="none" w:sz="0" w:space="0" w:color="auto"/>
        <w:left w:val="none" w:sz="0" w:space="0" w:color="auto"/>
        <w:bottom w:val="none" w:sz="0" w:space="0" w:color="auto"/>
        <w:right w:val="none" w:sz="0" w:space="0" w:color="auto"/>
      </w:divBdr>
    </w:div>
    <w:div w:id="1607887980">
      <w:bodyDiv w:val="1"/>
      <w:marLeft w:val="0"/>
      <w:marRight w:val="0"/>
      <w:marTop w:val="0"/>
      <w:marBottom w:val="0"/>
      <w:divBdr>
        <w:top w:val="none" w:sz="0" w:space="0" w:color="auto"/>
        <w:left w:val="none" w:sz="0" w:space="0" w:color="auto"/>
        <w:bottom w:val="none" w:sz="0" w:space="0" w:color="auto"/>
        <w:right w:val="none" w:sz="0" w:space="0" w:color="auto"/>
      </w:divBdr>
    </w:div>
    <w:div w:id="1660843113">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1801457399">
      <w:bodyDiv w:val="1"/>
      <w:marLeft w:val="0"/>
      <w:marRight w:val="0"/>
      <w:marTop w:val="0"/>
      <w:marBottom w:val="0"/>
      <w:divBdr>
        <w:top w:val="none" w:sz="0" w:space="0" w:color="auto"/>
        <w:left w:val="none" w:sz="0" w:space="0" w:color="auto"/>
        <w:bottom w:val="none" w:sz="0" w:space="0" w:color="auto"/>
        <w:right w:val="none" w:sz="0" w:space="0" w:color="auto"/>
      </w:divBdr>
    </w:div>
    <w:div w:id="1853765883">
      <w:bodyDiv w:val="1"/>
      <w:marLeft w:val="0"/>
      <w:marRight w:val="0"/>
      <w:marTop w:val="0"/>
      <w:marBottom w:val="0"/>
      <w:divBdr>
        <w:top w:val="none" w:sz="0" w:space="0" w:color="auto"/>
        <w:left w:val="none" w:sz="0" w:space="0" w:color="auto"/>
        <w:bottom w:val="none" w:sz="0" w:space="0" w:color="auto"/>
        <w:right w:val="none" w:sz="0" w:space="0" w:color="auto"/>
      </w:divBdr>
    </w:div>
    <w:div w:id="1922716984">
      <w:bodyDiv w:val="1"/>
      <w:marLeft w:val="0"/>
      <w:marRight w:val="0"/>
      <w:marTop w:val="0"/>
      <w:marBottom w:val="0"/>
      <w:divBdr>
        <w:top w:val="none" w:sz="0" w:space="0" w:color="auto"/>
        <w:left w:val="none" w:sz="0" w:space="0" w:color="auto"/>
        <w:bottom w:val="none" w:sz="0" w:space="0" w:color="auto"/>
        <w:right w:val="none" w:sz="0" w:space="0" w:color="auto"/>
      </w:divBdr>
    </w:div>
    <w:div w:id="1952472467">
      <w:bodyDiv w:val="1"/>
      <w:marLeft w:val="0"/>
      <w:marRight w:val="0"/>
      <w:marTop w:val="0"/>
      <w:marBottom w:val="0"/>
      <w:divBdr>
        <w:top w:val="none" w:sz="0" w:space="0" w:color="auto"/>
        <w:left w:val="none" w:sz="0" w:space="0" w:color="auto"/>
        <w:bottom w:val="none" w:sz="0" w:space="0" w:color="auto"/>
        <w:right w:val="none" w:sz="0" w:space="0" w:color="auto"/>
      </w:divBdr>
    </w:div>
    <w:div w:id="1973486581">
      <w:bodyDiv w:val="1"/>
      <w:marLeft w:val="0"/>
      <w:marRight w:val="0"/>
      <w:marTop w:val="0"/>
      <w:marBottom w:val="0"/>
      <w:divBdr>
        <w:top w:val="none" w:sz="0" w:space="0" w:color="auto"/>
        <w:left w:val="none" w:sz="0" w:space="0" w:color="auto"/>
        <w:bottom w:val="none" w:sz="0" w:space="0" w:color="auto"/>
        <w:right w:val="none" w:sz="0" w:space="0" w:color="auto"/>
      </w:divBdr>
    </w:div>
    <w:div w:id="1988121710">
      <w:bodyDiv w:val="1"/>
      <w:marLeft w:val="0"/>
      <w:marRight w:val="0"/>
      <w:marTop w:val="0"/>
      <w:marBottom w:val="0"/>
      <w:divBdr>
        <w:top w:val="none" w:sz="0" w:space="0" w:color="auto"/>
        <w:left w:val="none" w:sz="0" w:space="0" w:color="auto"/>
        <w:bottom w:val="none" w:sz="0" w:space="0" w:color="auto"/>
        <w:right w:val="none" w:sz="0" w:space="0" w:color="auto"/>
      </w:divBdr>
    </w:div>
    <w:div w:id="2007855107">
      <w:bodyDiv w:val="1"/>
      <w:marLeft w:val="0"/>
      <w:marRight w:val="0"/>
      <w:marTop w:val="0"/>
      <w:marBottom w:val="0"/>
      <w:divBdr>
        <w:top w:val="none" w:sz="0" w:space="0" w:color="auto"/>
        <w:left w:val="none" w:sz="0" w:space="0" w:color="auto"/>
        <w:bottom w:val="none" w:sz="0" w:space="0" w:color="auto"/>
        <w:right w:val="none" w:sz="0" w:space="0" w:color="auto"/>
      </w:divBdr>
    </w:div>
    <w:div w:id="2016180376">
      <w:bodyDiv w:val="1"/>
      <w:marLeft w:val="0"/>
      <w:marRight w:val="0"/>
      <w:marTop w:val="0"/>
      <w:marBottom w:val="0"/>
      <w:divBdr>
        <w:top w:val="none" w:sz="0" w:space="0" w:color="auto"/>
        <w:left w:val="none" w:sz="0" w:space="0" w:color="auto"/>
        <w:bottom w:val="none" w:sz="0" w:space="0" w:color="auto"/>
        <w:right w:val="none" w:sz="0" w:space="0" w:color="auto"/>
      </w:divBdr>
    </w:div>
    <w:div w:id="2130472102">
      <w:bodyDiv w:val="1"/>
      <w:marLeft w:val="0"/>
      <w:marRight w:val="0"/>
      <w:marTop w:val="0"/>
      <w:marBottom w:val="0"/>
      <w:divBdr>
        <w:top w:val="none" w:sz="0" w:space="0" w:color="auto"/>
        <w:left w:val="none" w:sz="0" w:space="0" w:color="auto"/>
        <w:bottom w:val="none" w:sz="0" w:space="0" w:color="auto"/>
        <w:right w:val="none" w:sz="0" w:space="0" w:color="auto"/>
      </w:divBdr>
    </w:div>
    <w:div w:id="2142189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nevo.co.il/case/5880779" TargetMode="External"/><Relationship Id="rId18" Type="http://schemas.openxmlformats.org/officeDocument/2006/relationships/hyperlink" Target="http://www.nevo.co.il/case/5601356" TargetMode="External"/><Relationship Id="rId26" Type="http://schemas.openxmlformats.org/officeDocument/2006/relationships/image" Target="media/image2.png"/><Relationship Id="rId39" Type="http://schemas.openxmlformats.org/officeDocument/2006/relationships/hyperlink" Target="http://www.nevo.co.il/law/72178/35" TargetMode="External"/><Relationship Id="rId21" Type="http://schemas.openxmlformats.org/officeDocument/2006/relationships/hyperlink" Target="http://www.nevo.co.il/case/17938459" TargetMode="External"/><Relationship Id="rId34" Type="http://schemas.openxmlformats.org/officeDocument/2006/relationships/hyperlink" Target="http://www.nevo.co.il/safrut/bookgroup/563" TargetMode="External"/><Relationship Id="rId42" Type="http://schemas.openxmlformats.org/officeDocument/2006/relationships/image" Target="media/image8.jp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nevo.co.il/case/2254417" TargetMode="External"/><Relationship Id="rId29" Type="http://schemas.openxmlformats.org/officeDocument/2006/relationships/image" Target="media/image3.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nevo.co.il/law/72178/20" TargetMode="External"/><Relationship Id="rId24" Type="http://schemas.openxmlformats.org/officeDocument/2006/relationships/hyperlink" Target="http://www.nevo.co.il/law/72178" TargetMode="External"/><Relationship Id="rId32" Type="http://schemas.openxmlformats.org/officeDocument/2006/relationships/image" Target="media/image6.emf"/><Relationship Id="rId37" Type="http://schemas.openxmlformats.org/officeDocument/2006/relationships/hyperlink" Target="http://www.nevo.co.il/law/72178" TargetMode="External"/><Relationship Id="rId40" Type="http://schemas.openxmlformats.org/officeDocument/2006/relationships/hyperlink" Target="http://www.nevo.co.il/law/72178"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nevo.co.il/case/2260819" TargetMode="External"/><Relationship Id="rId23" Type="http://schemas.openxmlformats.org/officeDocument/2006/relationships/hyperlink" Target="http://www.nevo.co.il/case/5645338" TargetMode="External"/><Relationship Id="rId28" Type="http://schemas.openxmlformats.org/officeDocument/2006/relationships/hyperlink" Target="http://www.nevo.co.il/links/psika/?link=&#1514;&#1506;%20105110/06" TargetMode="External"/><Relationship Id="rId36" Type="http://schemas.openxmlformats.org/officeDocument/2006/relationships/hyperlink" Target="http://www.nevo.co.il/case/5419702" TargetMode="External"/><Relationship Id="rId10" Type="http://schemas.openxmlformats.org/officeDocument/2006/relationships/hyperlink" Target="http://www.nevo.co.il/law/72178/25.a" TargetMode="External"/><Relationship Id="rId19" Type="http://schemas.openxmlformats.org/officeDocument/2006/relationships/hyperlink" Target="http://www.nevo.co.il/case/5901718" TargetMode="External"/><Relationship Id="rId31" Type="http://schemas.openxmlformats.org/officeDocument/2006/relationships/image" Target="media/image5.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nevo.co.il/law/72178/25.b.2" TargetMode="External"/><Relationship Id="rId14" Type="http://schemas.openxmlformats.org/officeDocument/2006/relationships/hyperlink" Target="http://www.nevo.co.il/case/5105815" TargetMode="External"/><Relationship Id="rId22" Type="http://schemas.openxmlformats.org/officeDocument/2006/relationships/hyperlink" Target="http://www.nevo.co.il/case/243889" TargetMode="External"/><Relationship Id="rId27" Type="http://schemas.openxmlformats.org/officeDocument/2006/relationships/hyperlink" Target="http://www.nevo.co.il/links/psika/?link=&#1506;&#1488;%207506/95" TargetMode="External"/><Relationship Id="rId30" Type="http://schemas.openxmlformats.org/officeDocument/2006/relationships/image" Target="media/image4.png"/><Relationship Id="rId35" Type="http://schemas.openxmlformats.org/officeDocument/2006/relationships/hyperlink" Target="http://www.nevo.co.il/law_html/law01/181_001.htm" TargetMode="External"/><Relationship Id="rId43" Type="http://schemas.openxmlformats.org/officeDocument/2006/relationships/header" Target="header1.xml"/><Relationship Id="rId8" Type="http://schemas.openxmlformats.org/officeDocument/2006/relationships/hyperlink" Target="http://www.nevo.co.il/law/72178/20" TargetMode="External"/><Relationship Id="rId3" Type="http://schemas.openxmlformats.org/officeDocument/2006/relationships/styles" Target="styles.xml"/><Relationship Id="rId12" Type="http://schemas.openxmlformats.org/officeDocument/2006/relationships/hyperlink" Target="http://www.nevo.co.il/law/72178" TargetMode="External"/><Relationship Id="rId17" Type="http://schemas.openxmlformats.org/officeDocument/2006/relationships/hyperlink" Target="http://www.nevo.co.il/case/5464444" TargetMode="External"/><Relationship Id="rId25" Type="http://schemas.openxmlformats.org/officeDocument/2006/relationships/image" Target="media/image1.emf"/><Relationship Id="rId33" Type="http://schemas.openxmlformats.org/officeDocument/2006/relationships/image" Target="media/image7.png"/><Relationship Id="rId38" Type="http://schemas.openxmlformats.org/officeDocument/2006/relationships/hyperlink" Target="http://www.nevo.co.il/case/2258351" TargetMode="External"/><Relationship Id="rId46" Type="http://schemas.openxmlformats.org/officeDocument/2006/relationships/glossaryDocument" Target="glossary/document.xml"/><Relationship Id="rId20" Type="http://schemas.openxmlformats.org/officeDocument/2006/relationships/hyperlink" Target="http://www.nevo.co.il/case/5689709" TargetMode="External"/><Relationship Id="rId41" Type="http://schemas.openxmlformats.org/officeDocument/2006/relationships/hyperlink" Target="http://www.nevo.co.il/case/359172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CB61D5998CC4319AE81A1372B7BAA5C"/>
        <w:category>
          <w:name w:val="כללי"/>
          <w:gallery w:val="placeholder"/>
        </w:category>
        <w:types>
          <w:type w:val="bbPlcHdr"/>
        </w:types>
        <w:behaviors>
          <w:behavior w:val="content"/>
        </w:behaviors>
        <w:guid w:val="{6D420A44-9E33-4799-AB6E-AC7D2CB911E3}"/>
      </w:docPartPr>
      <w:docPartBody>
        <w:p w:rsidR="004B4A14" w:rsidRDefault="005042B9" w:rsidP="005042B9">
          <w:pPr>
            <w:pStyle w:val="8CB61D5998CC4319AE81A1372B7BAA5C"/>
          </w:pPr>
          <w:r>
            <w:rPr>
              <w:rStyle w:val="a3"/>
              <w:rtl/>
            </w:rPr>
            <w:t>תאור קבוצת שייכות צד א</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Arial TUR">
    <w:charset w:val="00"/>
    <w:family w:val="swiss"/>
    <w:pitch w:val="variable"/>
    <w:sig w:usb0="E0002EFF" w:usb1="C000785B" w:usb2="00000009" w:usb3="00000000" w:csb0="000001FF" w:csb1="00000000"/>
  </w:font>
  <w:font w:name="Arimo">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467C"/>
    <w:rsid w:val="0003524F"/>
    <w:rsid w:val="004B4A14"/>
    <w:rsid w:val="005042B9"/>
    <w:rsid w:val="006D467C"/>
    <w:rsid w:val="00A32E59"/>
    <w:rsid w:val="00E75FEE"/>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5042B9"/>
  </w:style>
  <w:style w:type="paragraph" w:customStyle="1" w:styleId="74F4FB2CF95348B59BF3960367969FED">
    <w:name w:val="74F4FB2CF95348B59BF3960367969FED"/>
    <w:rsid w:val="006D467C"/>
    <w:pPr>
      <w:bidi/>
    </w:pPr>
  </w:style>
  <w:style w:type="paragraph" w:customStyle="1" w:styleId="31A55F6979184A8EB6F607B634EEB644">
    <w:name w:val="31A55F6979184A8EB6F607B634EEB644"/>
    <w:rsid w:val="00A32E59"/>
    <w:pPr>
      <w:bidi/>
      <w:spacing w:after="0" w:line="240" w:lineRule="auto"/>
    </w:pPr>
    <w:rPr>
      <w:rFonts w:ascii="Times New Roman" w:eastAsia="Times New Roman" w:hAnsi="Times New Roman" w:cs="David"/>
      <w:noProof/>
      <w:sz w:val="24"/>
      <w:szCs w:val="24"/>
    </w:rPr>
  </w:style>
  <w:style w:type="paragraph" w:customStyle="1" w:styleId="FA8313722632438DBA3F8DDF6CE94B00">
    <w:name w:val="FA8313722632438DBA3F8DDF6CE94B00"/>
    <w:rsid w:val="00A32E59"/>
    <w:pPr>
      <w:bidi/>
      <w:spacing w:after="0" w:line="240" w:lineRule="auto"/>
    </w:pPr>
    <w:rPr>
      <w:rFonts w:ascii="Times New Roman" w:eastAsia="Times New Roman" w:hAnsi="Times New Roman" w:cs="David"/>
      <w:noProof/>
      <w:sz w:val="24"/>
      <w:szCs w:val="24"/>
    </w:rPr>
  </w:style>
  <w:style w:type="paragraph" w:customStyle="1" w:styleId="BDB85E55B5444DEDA09DBF078D56ECE4">
    <w:name w:val="BDB85E55B5444DEDA09DBF078D56ECE4"/>
    <w:rsid w:val="00A32E59"/>
    <w:pPr>
      <w:bidi/>
      <w:spacing w:after="0" w:line="240" w:lineRule="auto"/>
    </w:pPr>
    <w:rPr>
      <w:rFonts w:ascii="Times New Roman" w:eastAsia="Times New Roman" w:hAnsi="Times New Roman" w:cs="David"/>
      <w:noProof/>
      <w:sz w:val="24"/>
      <w:szCs w:val="24"/>
    </w:rPr>
  </w:style>
  <w:style w:type="paragraph" w:customStyle="1" w:styleId="5259D823C6B44ADA8B2A292E3B2A94E6">
    <w:name w:val="5259D823C6B44ADA8B2A292E3B2A94E6"/>
    <w:rsid w:val="00A32E59"/>
    <w:pPr>
      <w:bidi/>
      <w:spacing w:after="0" w:line="240" w:lineRule="auto"/>
    </w:pPr>
    <w:rPr>
      <w:rFonts w:ascii="Times New Roman" w:eastAsia="Times New Roman" w:hAnsi="Times New Roman" w:cs="David"/>
      <w:noProof/>
      <w:sz w:val="24"/>
      <w:szCs w:val="24"/>
    </w:rPr>
  </w:style>
  <w:style w:type="paragraph" w:customStyle="1" w:styleId="0CEA055AE3C64050B29C1AFAA5678CDC">
    <w:name w:val="0CEA055AE3C64050B29C1AFAA5678CDC"/>
    <w:rsid w:val="00A32E59"/>
    <w:pPr>
      <w:bidi/>
      <w:spacing w:after="0" w:line="240" w:lineRule="auto"/>
    </w:pPr>
    <w:rPr>
      <w:rFonts w:ascii="Times New Roman" w:eastAsia="Times New Roman" w:hAnsi="Times New Roman" w:cs="David"/>
      <w:noProof/>
      <w:sz w:val="24"/>
      <w:szCs w:val="24"/>
    </w:rPr>
  </w:style>
  <w:style w:type="paragraph" w:customStyle="1" w:styleId="A06E5AF3304548BBBC3745199020A771">
    <w:name w:val="A06E5AF3304548BBBC3745199020A771"/>
    <w:rsid w:val="00A32E59"/>
    <w:pPr>
      <w:bidi/>
      <w:spacing w:after="0" w:line="240" w:lineRule="auto"/>
    </w:pPr>
    <w:rPr>
      <w:rFonts w:ascii="Times New Roman" w:eastAsia="Times New Roman" w:hAnsi="Times New Roman" w:cs="David"/>
      <w:noProof/>
      <w:sz w:val="24"/>
      <w:szCs w:val="24"/>
    </w:rPr>
  </w:style>
  <w:style w:type="paragraph" w:customStyle="1" w:styleId="535EC06F1D0E4B98822774B2F43BA2FE">
    <w:name w:val="535EC06F1D0E4B98822774B2F43BA2FE"/>
    <w:rsid w:val="00A32E59"/>
    <w:pPr>
      <w:bidi/>
      <w:spacing w:after="0" w:line="240" w:lineRule="auto"/>
    </w:pPr>
    <w:rPr>
      <w:rFonts w:ascii="Times New Roman" w:eastAsia="Times New Roman" w:hAnsi="Times New Roman" w:cs="David"/>
      <w:noProof/>
      <w:sz w:val="24"/>
      <w:szCs w:val="24"/>
    </w:rPr>
  </w:style>
  <w:style w:type="paragraph" w:customStyle="1" w:styleId="A9F9ABAB6AFA4E26A52DE8212894F7B8">
    <w:name w:val="A9F9ABAB6AFA4E26A52DE8212894F7B8"/>
    <w:rsid w:val="00A32E59"/>
    <w:pPr>
      <w:bidi/>
      <w:spacing w:after="0" w:line="240" w:lineRule="auto"/>
    </w:pPr>
    <w:rPr>
      <w:rFonts w:ascii="Times New Roman" w:eastAsia="Times New Roman" w:hAnsi="Times New Roman" w:cs="David"/>
      <w:noProof/>
      <w:sz w:val="24"/>
      <w:szCs w:val="24"/>
    </w:rPr>
  </w:style>
  <w:style w:type="paragraph" w:customStyle="1" w:styleId="907FEBE889B348ABB58392925359E631">
    <w:name w:val="907FEBE889B348ABB58392925359E631"/>
    <w:rsid w:val="00A32E59"/>
    <w:pPr>
      <w:bidi/>
      <w:spacing w:after="0" w:line="240" w:lineRule="auto"/>
    </w:pPr>
    <w:rPr>
      <w:rFonts w:ascii="Times New Roman" w:eastAsia="Times New Roman" w:hAnsi="Times New Roman" w:cs="David"/>
      <w:noProof/>
      <w:sz w:val="24"/>
      <w:szCs w:val="24"/>
    </w:rPr>
  </w:style>
  <w:style w:type="paragraph" w:customStyle="1" w:styleId="8CB61D5998CC4319AE81A1372B7BAA5C">
    <w:name w:val="8CB61D5998CC4319AE81A1372B7BAA5C"/>
    <w:rsid w:val="005042B9"/>
    <w:pPr>
      <w:bidi/>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75</Pages>
  <Words>23617</Words>
  <Characters>118087</Characters>
  <Application>Microsoft Office Word</Application>
  <DocSecurity>0</DocSecurity>
  <Lines>984</Lines>
  <Paragraphs>282</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141422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cp:lastPrinted>2022-12-08T10:48:00Z</cp:lastPrinted>
  <dcterms:created xsi:type="dcterms:W3CDTF">2023-07-02T09:28:00Z</dcterms:created>
  <dcterms:modified xsi:type="dcterms:W3CDTF">2023-07-02T09:28:00Z</dcterms:modified>
</cp:coreProperties>
</file>